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33A3A" w14:textId="77777777" w:rsidR="002E0697" w:rsidRPr="002E0697" w:rsidRDefault="002E0697" w:rsidP="002E0697">
      <w:pPr>
        <w:pStyle w:val="1"/>
        <w:spacing w:before="0" w:after="0" w:line="240" w:lineRule="auto"/>
        <w:jc w:val="left"/>
        <w:rPr>
          <w:sz w:val="21"/>
          <w:szCs w:val="21"/>
        </w:rPr>
      </w:pPr>
      <w:r>
        <w:rPr>
          <w:rFonts w:hint="eastAsia"/>
          <w:sz w:val="21"/>
          <w:szCs w:val="21"/>
        </w:rPr>
        <w:t>D</w:t>
      </w:r>
      <w:r>
        <w:rPr>
          <w:sz w:val="21"/>
          <w:szCs w:val="21"/>
        </w:rPr>
        <w:t>OI:</w:t>
      </w:r>
    </w:p>
    <w:p w14:paraId="183D9A84" w14:textId="51950637" w:rsidR="003A61A5" w:rsidRPr="006A59DA" w:rsidRDefault="00E65D59" w:rsidP="002E0697">
      <w:pPr>
        <w:pStyle w:val="1"/>
        <w:spacing w:before="0" w:after="0" w:line="240" w:lineRule="auto"/>
        <w:rPr>
          <w:b w:val="0"/>
          <w:sz w:val="44"/>
        </w:rPr>
      </w:pPr>
      <w:r w:rsidRPr="006A59DA">
        <w:rPr>
          <w:rFonts w:hint="eastAsia"/>
          <w:b w:val="0"/>
          <w:sz w:val="44"/>
        </w:rPr>
        <w:t>能效</w:t>
      </w:r>
      <w:r w:rsidR="00A96D2B" w:rsidRPr="006A59DA">
        <w:rPr>
          <w:rFonts w:hint="eastAsia"/>
          <w:b w:val="0"/>
          <w:sz w:val="44"/>
        </w:rPr>
        <w:t>优</w:t>
      </w:r>
      <w:r w:rsidRPr="006A59DA">
        <w:rPr>
          <w:rFonts w:hint="eastAsia"/>
          <w:b w:val="0"/>
          <w:sz w:val="44"/>
        </w:rPr>
        <w:t>先</w:t>
      </w:r>
      <w:r w:rsidR="00FC2986" w:rsidRPr="006A59DA">
        <w:rPr>
          <w:rFonts w:hint="eastAsia"/>
          <w:b w:val="0"/>
          <w:sz w:val="44"/>
        </w:rPr>
        <w:t>的</w:t>
      </w:r>
      <w:r w:rsidR="00B0480E" w:rsidRPr="006A59DA">
        <w:rPr>
          <w:rFonts w:hint="eastAsia"/>
          <w:b w:val="0"/>
          <w:sz w:val="44"/>
        </w:rPr>
        <w:t>鲁棒</w:t>
      </w:r>
      <w:r w:rsidRPr="006A59DA">
        <w:rPr>
          <w:rFonts w:hint="eastAsia"/>
          <w:b w:val="0"/>
          <w:sz w:val="44"/>
        </w:rPr>
        <w:t>功率控制算法</w:t>
      </w:r>
    </w:p>
    <w:p w14:paraId="0E5D6C75" w14:textId="77777777" w:rsidR="004A0A16" w:rsidRPr="00B2453C" w:rsidRDefault="004A0A16" w:rsidP="0019695D">
      <w:pPr>
        <w:ind w:firstLine="0"/>
        <w:jc w:val="center"/>
      </w:pPr>
      <w:r w:rsidRPr="00B2453C">
        <w:rPr>
          <w:rFonts w:hint="eastAsia"/>
        </w:rPr>
        <w:t>陈威龙</w:t>
      </w:r>
      <w:r w:rsidR="00E714CB" w:rsidRPr="00E714CB">
        <w:rPr>
          <w:rFonts w:hint="eastAsia"/>
          <w:vertAlign w:val="superscript"/>
        </w:rPr>
        <w:t>1</w:t>
      </w:r>
      <w:r w:rsidR="00B2453C" w:rsidRPr="00B2453C">
        <w:rPr>
          <w:rFonts w:hint="eastAsia"/>
        </w:rPr>
        <w:t>，梁俊</w:t>
      </w:r>
      <w:r w:rsidR="00E714CB" w:rsidRPr="00E714CB">
        <w:rPr>
          <w:rFonts w:hint="eastAsia"/>
          <w:vertAlign w:val="superscript"/>
        </w:rPr>
        <w:t>1</w:t>
      </w:r>
      <w:r w:rsidRPr="00B2453C">
        <w:rPr>
          <w:rFonts w:hint="eastAsia"/>
        </w:rPr>
        <w:t>，肖楠</w:t>
      </w:r>
      <w:r w:rsidR="00E714CB" w:rsidRPr="00E714CB">
        <w:rPr>
          <w:rFonts w:hint="eastAsia"/>
          <w:vertAlign w:val="superscript"/>
        </w:rPr>
        <w:t>1</w:t>
      </w:r>
      <w:r w:rsidRPr="00B2453C">
        <w:rPr>
          <w:rFonts w:hint="eastAsia"/>
        </w:rPr>
        <w:t>，</w:t>
      </w:r>
      <w:r w:rsidR="00E714CB">
        <w:rPr>
          <w:rFonts w:hint="eastAsia"/>
        </w:rPr>
        <w:t>赵国栋</w:t>
      </w:r>
      <w:r w:rsidR="00E714CB">
        <w:rPr>
          <w:vertAlign w:val="superscript"/>
        </w:rPr>
        <w:t>2</w:t>
      </w:r>
      <w:r w:rsidR="00E714CB">
        <w:rPr>
          <w:rFonts w:hint="eastAsia"/>
        </w:rPr>
        <w:t>，</w:t>
      </w:r>
      <w:r w:rsidRPr="00B2453C">
        <w:rPr>
          <w:rFonts w:hint="eastAsia"/>
        </w:rPr>
        <w:t>郭子桢</w:t>
      </w:r>
      <w:r w:rsidR="00E714CB" w:rsidRPr="00E714CB">
        <w:rPr>
          <w:rFonts w:hint="eastAsia"/>
          <w:vertAlign w:val="superscript"/>
        </w:rPr>
        <w:t>1</w:t>
      </w:r>
    </w:p>
    <w:p w14:paraId="31168851" w14:textId="77777777" w:rsidR="00E65D59" w:rsidRPr="006A59DA" w:rsidRDefault="004A0A16" w:rsidP="0019695D">
      <w:pPr>
        <w:ind w:firstLine="0"/>
        <w:jc w:val="center"/>
        <w:rPr>
          <w:sz w:val="18"/>
          <w:szCs w:val="18"/>
        </w:rPr>
      </w:pPr>
      <w:r w:rsidRPr="006A59DA">
        <w:rPr>
          <w:rFonts w:hint="eastAsia"/>
          <w:sz w:val="18"/>
          <w:szCs w:val="18"/>
        </w:rPr>
        <w:t>（</w:t>
      </w:r>
      <w:r w:rsidR="00E714CB" w:rsidRPr="006A59DA">
        <w:rPr>
          <w:sz w:val="18"/>
          <w:szCs w:val="18"/>
        </w:rPr>
        <w:t>1.</w:t>
      </w:r>
      <w:r w:rsidRPr="006A59DA">
        <w:rPr>
          <w:rFonts w:hint="eastAsia"/>
          <w:sz w:val="18"/>
          <w:szCs w:val="18"/>
        </w:rPr>
        <w:t>空军工程大学信息与导航学院，</w:t>
      </w:r>
      <w:r w:rsidRPr="006A59DA">
        <w:rPr>
          <w:sz w:val="18"/>
          <w:szCs w:val="18"/>
        </w:rPr>
        <w:t>710077</w:t>
      </w:r>
      <w:r w:rsidR="00E714CB" w:rsidRPr="006A59DA">
        <w:rPr>
          <w:rFonts w:hint="eastAsia"/>
          <w:sz w:val="18"/>
          <w:szCs w:val="18"/>
        </w:rPr>
        <w:t>，西安；</w:t>
      </w:r>
      <w:r w:rsidR="00E714CB" w:rsidRPr="006A59DA">
        <w:rPr>
          <w:sz w:val="18"/>
          <w:szCs w:val="18"/>
        </w:rPr>
        <w:t xml:space="preserve">2. </w:t>
      </w:r>
      <w:r w:rsidR="00E714CB" w:rsidRPr="006A59DA">
        <w:rPr>
          <w:rFonts w:hint="eastAsia"/>
          <w:sz w:val="18"/>
          <w:szCs w:val="18"/>
        </w:rPr>
        <w:t>中国人民解放军</w:t>
      </w:r>
      <w:r w:rsidR="00E714CB" w:rsidRPr="006A59DA">
        <w:rPr>
          <w:sz w:val="18"/>
          <w:szCs w:val="18"/>
        </w:rPr>
        <w:t>93169</w:t>
      </w:r>
      <w:r w:rsidR="00E714CB" w:rsidRPr="006A59DA">
        <w:rPr>
          <w:rFonts w:hint="eastAsia"/>
          <w:sz w:val="18"/>
          <w:szCs w:val="18"/>
        </w:rPr>
        <w:t>部队，</w:t>
      </w:r>
      <w:r w:rsidR="00E714CB" w:rsidRPr="006A59DA">
        <w:rPr>
          <w:sz w:val="18"/>
          <w:szCs w:val="18"/>
        </w:rPr>
        <w:t>136000</w:t>
      </w:r>
      <w:r w:rsidR="00E714CB" w:rsidRPr="006A59DA">
        <w:rPr>
          <w:rFonts w:hint="eastAsia"/>
          <w:sz w:val="18"/>
          <w:szCs w:val="18"/>
        </w:rPr>
        <w:t>，沈阳</w:t>
      </w:r>
      <w:r w:rsidRPr="006A59DA">
        <w:rPr>
          <w:rFonts w:hint="eastAsia"/>
          <w:sz w:val="18"/>
          <w:szCs w:val="18"/>
        </w:rPr>
        <w:t>）</w:t>
      </w:r>
    </w:p>
    <w:p w14:paraId="48784DAA" w14:textId="397732C9" w:rsidR="003258F1" w:rsidRDefault="004A0A16" w:rsidP="002E0697">
      <w:pPr>
        <w:ind w:firstLine="0"/>
        <w:rPr>
          <w:color w:val="FF0000"/>
        </w:rPr>
      </w:pPr>
      <w:r w:rsidRPr="006A59DA">
        <w:rPr>
          <w:rFonts w:ascii="黑体" w:eastAsia="黑体" w:hAnsi="黑体" w:hint="eastAsia"/>
          <w:szCs w:val="21"/>
        </w:rPr>
        <w:t>摘要：</w:t>
      </w:r>
      <w:r w:rsidR="0076665A" w:rsidRPr="006A59DA">
        <w:rPr>
          <w:rFonts w:hint="eastAsia"/>
        </w:rPr>
        <w:t>针对</w:t>
      </w:r>
      <w:r w:rsidR="00DC112C">
        <w:rPr>
          <w:rFonts w:hint="eastAsia"/>
        </w:rPr>
        <w:t>卫星</w:t>
      </w:r>
      <w:r w:rsidR="000D693C" w:rsidRPr="006A59DA">
        <w:rPr>
          <w:rFonts w:hint="eastAsia"/>
        </w:rPr>
        <w:t>网络中</w:t>
      </w:r>
      <w:r w:rsidR="006A5AB7" w:rsidRPr="006A59DA">
        <w:rPr>
          <w:rFonts w:hint="eastAsia"/>
        </w:rPr>
        <w:t>存在</w:t>
      </w:r>
      <w:r w:rsidR="00DC112C">
        <w:rPr>
          <w:rFonts w:hint="eastAsia"/>
        </w:rPr>
        <w:t>信道感知</w:t>
      </w:r>
      <w:r w:rsidR="00971E42" w:rsidRPr="006A59DA">
        <w:rPr>
          <w:rFonts w:hint="eastAsia"/>
        </w:rPr>
        <w:t>误差</w:t>
      </w:r>
      <w:r w:rsidR="00E059C4" w:rsidRPr="006A59DA">
        <w:rPr>
          <w:rFonts w:hint="eastAsia"/>
        </w:rPr>
        <w:t>使得</w:t>
      </w:r>
      <w:r w:rsidR="006A5AB7" w:rsidRPr="006A59DA">
        <w:rPr>
          <w:rFonts w:hint="eastAsia"/>
        </w:rPr>
        <w:t>导致</w:t>
      </w:r>
      <w:r w:rsidR="00971E42" w:rsidRPr="006A59DA">
        <w:rPr>
          <w:rFonts w:hint="eastAsia"/>
        </w:rPr>
        <w:t>传统基于理想信道感知的功率控制算法性能下降</w:t>
      </w:r>
      <w:r w:rsidR="00E059C4" w:rsidRPr="006A59DA">
        <w:rPr>
          <w:rFonts w:hint="eastAsia"/>
        </w:rPr>
        <w:t>的问题</w:t>
      </w:r>
      <w:r w:rsidR="00971E42" w:rsidRPr="006A59DA">
        <w:rPr>
          <w:rFonts w:hint="eastAsia"/>
        </w:rPr>
        <w:t>，提出一种基于认知无线电的能效优先的鲁棒功率控制算法。首先考虑</w:t>
      </w:r>
      <w:r w:rsidR="00DC112C">
        <w:rPr>
          <w:rFonts w:hint="eastAsia"/>
        </w:rPr>
        <w:t>卫星</w:t>
      </w:r>
      <w:r w:rsidR="00971E42" w:rsidRPr="006A59DA">
        <w:rPr>
          <w:rFonts w:hint="eastAsia"/>
        </w:rPr>
        <w:t>网络中距离感知的不确定性，通过分析推导距离相关的路径损耗和阴影效应的信道增益分布，建立星地认知功率控制模型，从而将功率控制问题转化为约束条件下的最优化求解问题，同时引入概率约束，利用分式规划与拉格朗日对偶理论，达到认知用户最优的功率控制。</w:t>
      </w:r>
      <w:r w:rsidR="00730F62" w:rsidRPr="006A59DA">
        <w:rPr>
          <w:rFonts w:hint="eastAsia"/>
        </w:rPr>
        <w:t>仿真结果表明</w:t>
      </w:r>
      <w:r w:rsidR="006A5AB7" w:rsidRPr="006A59DA">
        <w:rPr>
          <w:rFonts w:hint="eastAsia"/>
        </w:rPr>
        <w:t>：</w:t>
      </w:r>
      <w:r w:rsidR="003258F1" w:rsidRPr="006A59DA">
        <w:rPr>
          <w:rFonts w:hint="eastAsia"/>
        </w:rPr>
        <w:t>该算法具有较快的收敛速度和较低的复杂度</w:t>
      </w:r>
      <w:r w:rsidR="006A5AB7" w:rsidRPr="006A59DA">
        <w:rPr>
          <w:rFonts w:hint="eastAsia"/>
        </w:rPr>
        <w:t>；</w:t>
      </w:r>
      <w:r w:rsidR="00BF613B" w:rsidRPr="006A59DA">
        <w:rPr>
          <w:rFonts w:hint="eastAsia"/>
        </w:rPr>
        <w:t>与非能效优先的功率控制算法相比，在感知误差存在情况</w:t>
      </w:r>
      <w:proofErr w:type="gramStart"/>
      <w:r w:rsidR="00BF613B" w:rsidRPr="006A59DA">
        <w:rPr>
          <w:rFonts w:hint="eastAsia"/>
        </w:rPr>
        <w:t>下网络</w:t>
      </w:r>
      <w:proofErr w:type="gramEnd"/>
      <w:r w:rsidR="00BF613B" w:rsidRPr="006A59DA">
        <w:rPr>
          <w:rFonts w:hint="eastAsia"/>
        </w:rPr>
        <w:t>能量效率最大可提高</w:t>
      </w:r>
      <w:r w:rsidR="00BF613B" w:rsidRPr="006A59DA">
        <w:t>50%</w:t>
      </w:r>
      <w:r w:rsidR="00BF613B" w:rsidRPr="006A59DA">
        <w:rPr>
          <w:rFonts w:hint="eastAsia"/>
        </w:rPr>
        <w:t>。</w:t>
      </w:r>
    </w:p>
    <w:p w14:paraId="4A483C1D" w14:textId="77777777" w:rsidR="004A0A16" w:rsidRPr="0077106C" w:rsidRDefault="004A0A16" w:rsidP="002E0697">
      <w:pPr>
        <w:ind w:firstLine="0"/>
      </w:pPr>
      <w:r w:rsidRPr="004A0A16">
        <w:rPr>
          <w:rFonts w:ascii="黑体" w:eastAsia="黑体" w:hAnsi="黑体" w:hint="eastAsia"/>
          <w:b/>
          <w:szCs w:val="21"/>
        </w:rPr>
        <w:t>关键词：</w:t>
      </w:r>
      <w:r w:rsidRPr="004A0A16">
        <w:rPr>
          <w:rFonts w:hint="eastAsia"/>
        </w:rPr>
        <w:t>卫星通信；</w:t>
      </w:r>
      <w:r w:rsidR="00730F62">
        <w:rPr>
          <w:rFonts w:hint="eastAsia"/>
        </w:rPr>
        <w:t>认知无线电；</w:t>
      </w:r>
      <w:r w:rsidRPr="004A0A16">
        <w:rPr>
          <w:rFonts w:hint="eastAsia"/>
        </w:rPr>
        <w:t>能量效率；</w:t>
      </w:r>
      <w:r w:rsidR="0039096F">
        <w:rPr>
          <w:rFonts w:hint="eastAsia"/>
        </w:rPr>
        <w:t>鲁棒</w:t>
      </w:r>
      <w:r w:rsidRPr="004A0A16">
        <w:rPr>
          <w:rFonts w:hint="eastAsia"/>
        </w:rPr>
        <w:t>功率控制；分式规划</w:t>
      </w:r>
    </w:p>
    <w:p w14:paraId="5036F7B4" w14:textId="2CE41E07" w:rsidR="004A0A16" w:rsidRDefault="004A0A16" w:rsidP="002E0697">
      <w:pPr>
        <w:ind w:firstLine="0"/>
      </w:pPr>
      <w:r w:rsidRPr="004A0A16">
        <w:rPr>
          <w:rFonts w:ascii="黑体" w:eastAsia="黑体" w:hAnsi="黑体" w:hint="eastAsia"/>
        </w:rPr>
        <w:t>中图分类号：</w:t>
      </w:r>
      <w:r w:rsidRPr="004A0A16">
        <w:rPr>
          <w:rFonts w:ascii="楷体" w:eastAsia="楷体" w:hAnsi="楷体" w:cs="Times New Roman"/>
        </w:rPr>
        <w:t>TN927+.2</w:t>
      </w:r>
      <w:r>
        <w:rPr>
          <w:rFonts w:hint="eastAsia"/>
        </w:rPr>
        <w:t xml:space="preserve"> </w:t>
      </w:r>
      <w:r>
        <w:rPr>
          <w:rFonts w:hint="eastAsia"/>
          <w:color w:val="FF0000"/>
        </w:rPr>
        <w:t xml:space="preserve"> </w:t>
      </w:r>
      <w:r>
        <w:rPr>
          <w:color w:val="FF0000"/>
        </w:rPr>
        <w:t xml:space="preserve">   </w:t>
      </w:r>
      <w:r>
        <w:rPr>
          <w:rFonts w:hint="eastAsia"/>
        </w:rPr>
        <w:t xml:space="preserve"> </w:t>
      </w:r>
      <w:r w:rsidR="00E059C4" w:rsidRPr="00E059C4">
        <w:rPr>
          <w:rFonts w:hint="eastAsia"/>
        </w:rPr>
        <w:t>文献标志码：</w:t>
      </w:r>
      <w:r w:rsidR="00E059C4" w:rsidRPr="00E059C4">
        <w:rPr>
          <w:rFonts w:hint="eastAsia"/>
        </w:rPr>
        <w:t xml:space="preserve">A    </w:t>
      </w:r>
      <w:r w:rsidR="00E059C4" w:rsidRPr="00E059C4">
        <w:rPr>
          <w:rFonts w:hint="eastAsia"/>
        </w:rPr>
        <w:t>文章编号：</w:t>
      </w:r>
      <w:r w:rsidR="00E059C4" w:rsidRPr="00E059C4">
        <w:rPr>
          <w:rFonts w:hint="eastAsia"/>
        </w:rPr>
        <w:t>0253-987</w:t>
      </w:r>
      <w:proofErr w:type="gramStart"/>
      <w:r w:rsidR="00E059C4" w:rsidRPr="00E059C4">
        <w:rPr>
          <w:rFonts w:hint="eastAsia"/>
        </w:rPr>
        <w:t>X(</w:t>
      </w:r>
      <w:proofErr w:type="gramEnd"/>
      <w:r w:rsidR="00E059C4" w:rsidRPr="00E059C4">
        <w:rPr>
          <w:rFonts w:hint="eastAsia"/>
        </w:rPr>
        <w:t>2021)02-0000-00</w:t>
      </w:r>
      <w:r>
        <w:rPr>
          <w:rFonts w:hint="eastAsia"/>
        </w:rPr>
        <w:t xml:space="preserve">     </w:t>
      </w:r>
    </w:p>
    <w:p w14:paraId="67C9A60E" w14:textId="17F73832" w:rsidR="00226B18" w:rsidRPr="0019695D" w:rsidRDefault="00F96FAA" w:rsidP="00F96FAA">
      <w:pPr>
        <w:ind w:firstLine="0"/>
        <w:jc w:val="center"/>
        <w:rPr>
          <w:b/>
          <w:sz w:val="28"/>
          <w:szCs w:val="28"/>
        </w:rPr>
      </w:pPr>
      <w:r>
        <w:rPr>
          <w:b/>
          <w:sz w:val="28"/>
          <w:szCs w:val="28"/>
        </w:rPr>
        <w:t>E</w:t>
      </w:r>
      <w:r w:rsidR="00226B18" w:rsidRPr="0019695D">
        <w:rPr>
          <w:b/>
          <w:sz w:val="28"/>
          <w:szCs w:val="28"/>
        </w:rPr>
        <w:t>nergy Efficien</w:t>
      </w:r>
      <w:r w:rsidR="00226B18" w:rsidRPr="0019695D">
        <w:rPr>
          <w:rFonts w:hint="eastAsia"/>
          <w:b/>
          <w:sz w:val="28"/>
          <w:szCs w:val="28"/>
        </w:rPr>
        <w:t>t</w:t>
      </w:r>
      <w:r w:rsidR="0039096F" w:rsidRPr="0019695D">
        <w:rPr>
          <w:b/>
          <w:sz w:val="28"/>
          <w:szCs w:val="28"/>
        </w:rPr>
        <w:t xml:space="preserve"> </w:t>
      </w:r>
      <w:r>
        <w:rPr>
          <w:b/>
          <w:sz w:val="28"/>
          <w:szCs w:val="28"/>
        </w:rPr>
        <w:t>R</w:t>
      </w:r>
      <w:r w:rsidR="0039096F" w:rsidRPr="0019695D">
        <w:rPr>
          <w:b/>
          <w:sz w:val="28"/>
          <w:szCs w:val="28"/>
        </w:rPr>
        <w:t xml:space="preserve">obust </w:t>
      </w:r>
      <w:r>
        <w:rPr>
          <w:b/>
          <w:sz w:val="28"/>
          <w:szCs w:val="28"/>
        </w:rPr>
        <w:t>P</w:t>
      </w:r>
      <w:r w:rsidR="0039096F" w:rsidRPr="0019695D">
        <w:rPr>
          <w:b/>
          <w:sz w:val="28"/>
          <w:szCs w:val="28"/>
        </w:rPr>
        <w:t xml:space="preserve">ower </w:t>
      </w:r>
      <w:r>
        <w:rPr>
          <w:b/>
          <w:sz w:val="28"/>
          <w:szCs w:val="28"/>
        </w:rPr>
        <w:t>C</w:t>
      </w:r>
      <w:r w:rsidR="0039096F" w:rsidRPr="0019695D">
        <w:rPr>
          <w:b/>
          <w:sz w:val="28"/>
          <w:szCs w:val="28"/>
        </w:rPr>
        <w:t xml:space="preserve">ontrol </w:t>
      </w:r>
      <w:r>
        <w:rPr>
          <w:b/>
          <w:sz w:val="28"/>
          <w:szCs w:val="28"/>
        </w:rPr>
        <w:t>A</w:t>
      </w:r>
      <w:r w:rsidR="0039096F" w:rsidRPr="0019695D">
        <w:rPr>
          <w:b/>
          <w:sz w:val="28"/>
          <w:szCs w:val="28"/>
        </w:rPr>
        <w:t>lgorithm</w:t>
      </w:r>
    </w:p>
    <w:p w14:paraId="3DF455FB" w14:textId="77777777" w:rsidR="007B291A" w:rsidRPr="006A59DA" w:rsidRDefault="007B291A" w:rsidP="0019695D">
      <w:pPr>
        <w:ind w:firstLine="0"/>
        <w:jc w:val="center"/>
        <w:rPr>
          <w:sz w:val="18"/>
          <w:szCs w:val="18"/>
        </w:rPr>
      </w:pPr>
      <w:r w:rsidRPr="006A59DA">
        <w:rPr>
          <w:sz w:val="18"/>
          <w:szCs w:val="18"/>
        </w:rPr>
        <w:t>CHEN WeiLong</w:t>
      </w:r>
      <w:r w:rsidR="00E714CB" w:rsidRPr="006A59DA">
        <w:rPr>
          <w:sz w:val="18"/>
          <w:szCs w:val="18"/>
          <w:vertAlign w:val="superscript"/>
        </w:rPr>
        <w:t>1</w:t>
      </w:r>
      <w:r w:rsidRPr="006A59DA">
        <w:rPr>
          <w:sz w:val="18"/>
          <w:szCs w:val="18"/>
        </w:rPr>
        <w:t xml:space="preserve"> , LIANG Jun</w:t>
      </w:r>
      <w:r w:rsidR="00E714CB" w:rsidRPr="006A59DA">
        <w:rPr>
          <w:sz w:val="18"/>
          <w:szCs w:val="18"/>
          <w:vertAlign w:val="superscript"/>
        </w:rPr>
        <w:t>1</w:t>
      </w:r>
      <w:r w:rsidRPr="006A59DA">
        <w:rPr>
          <w:sz w:val="18"/>
          <w:szCs w:val="18"/>
        </w:rPr>
        <w:t>, XIAO Nan</w:t>
      </w:r>
      <w:r w:rsidR="00E714CB" w:rsidRPr="006A59DA">
        <w:rPr>
          <w:sz w:val="18"/>
          <w:szCs w:val="18"/>
          <w:vertAlign w:val="superscript"/>
        </w:rPr>
        <w:t>1</w:t>
      </w:r>
      <w:r w:rsidRPr="006A59DA">
        <w:rPr>
          <w:sz w:val="18"/>
          <w:szCs w:val="18"/>
        </w:rPr>
        <w:t xml:space="preserve"> , </w:t>
      </w:r>
      <w:r w:rsidR="00E714CB" w:rsidRPr="006A59DA">
        <w:rPr>
          <w:sz w:val="18"/>
          <w:szCs w:val="18"/>
        </w:rPr>
        <w:t>Zhao GuoDong</w:t>
      </w:r>
      <w:r w:rsidR="00E714CB" w:rsidRPr="006A59DA">
        <w:rPr>
          <w:sz w:val="18"/>
          <w:szCs w:val="18"/>
          <w:vertAlign w:val="superscript"/>
        </w:rPr>
        <w:t>2</w:t>
      </w:r>
      <w:r w:rsidR="00E714CB" w:rsidRPr="006A59DA">
        <w:rPr>
          <w:rFonts w:hint="eastAsia"/>
          <w:sz w:val="18"/>
          <w:szCs w:val="18"/>
        </w:rPr>
        <w:t>，</w:t>
      </w:r>
      <w:proofErr w:type="spellStart"/>
      <w:r w:rsidRPr="006A59DA">
        <w:rPr>
          <w:sz w:val="18"/>
          <w:szCs w:val="18"/>
        </w:rPr>
        <w:t>Guo</w:t>
      </w:r>
      <w:proofErr w:type="spellEnd"/>
      <w:r w:rsidRPr="006A59DA">
        <w:rPr>
          <w:sz w:val="18"/>
          <w:szCs w:val="18"/>
        </w:rPr>
        <w:t xml:space="preserve"> ZiZhen</w:t>
      </w:r>
      <w:r w:rsidR="00E714CB" w:rsidRPr="006A59DA">
        <w:rPr>
          <w:sz w:val="18"/>
          <w:szCs w:val="18"/>
          <w:vertAlign w:val="superscript"/>
        </w:rPr>
        <w:t>1</w:t>
      </w:r>
    </w:p>
    <w:p w14:paraId="74573DD3" w14:textId="77777777" w:rsidR="001C6CA5" w:rsidRDefault="007B291A" w:rsidP="0019695D">
      <w:pPr>
        <w:ind w:firstLine="0"/>
        <w:jc w:val="center"/>
        <w:rPr>
          <w:sz w:val="18"/>
          <w:szCs w:val="18"/>
        </w:rPr>
      </w:pPr>
      <w:r w:rsidRPr="006A59DA">
        <w:rPr>
          <w:sz w:val="18"/>
          <w:szCs w:val="18"/>
        </w:rPr>
        <w:t>(</w:t>
      </w:r>
      <w:r w:rsidR="00E714CB" w:rsidRPr="006A59DA">
        <w:rPr>
          <w:sz w:val="18"/>
          <w:szCs w:val="18"/>
        </w:rPr>
        <w:t>1.</w:t>
      </w:r>
      <w:r w:rsidRPr="006A59DA">
        <w:rPr>
          <w:sz w:val="18"/>
          <w:szCs w:val="18"/>
        </w:rPr>
        <w:t>Information and Navigation College, Air Force Engineering University, Xi</w:t>
      </w:r>
      <w:proofErr w:type="gramStart"/>
      <w:r w:rsidRPr="006A59DA">
        <w:rPr>
          <w:sz w:val="18"/>
          <w:szCs w:val="18"/>
        </w:rPr>
        <w:t>’</w:t>
      </w:r>
      <w:proofErr w:type="gramEnd"/>
      <w:r w:rsidRPr="006A59DA">
        <w:rPr>
          <w:sz w:val="18"/>
          <w:szCs w:val="18"/>
        </w:rPr>
        <w:t>an 710077,China</w:t>
      </w:r>
      <w:r w:rsidRPr="006A59DA">
        <w:rPr>
          <w:rFonts w:hint="eastAsia"/>
          <w:sz w:val="18"/>
          <w:szCs w:val="18"/>
        </w:rPr>
        <w:t>；</w:t>
      </w:r>
    </w:p>
    <w:p w14:paraId="6193516D" w14:textId="2CA5EBE3" w:rsidR="007B291A" w:rsidRPr="006A59DA" w:rsidRDefault="00E714CB" w:rsidP="0019695D">
      <w:pPr>
        <w:ind w:firstLine="0"/>
        <w:jc w:val="center"/>
        <w:rPr>
          <w:sz w:val="18"/>
          <w:szCs w:val="18"/>
        </w:rPr>
      </w:pPr>
      <w:bookmarkStart w:id="0" w:name="_GoBack"/>
      <w:bookmarkEnd w:id="0"/>
      <w:r w:rsidRPr="006A59DA">
        <w:rPr>
          <w:sz w:val="18"/>
          <w:szCs w:val="18"/>
        </w:rPr>
        <w:t xml:space="preserve">2. </w:t>
      </w:r>
      <w:r w:rsidR="001303A8" w:rsidRPr="001303A8">
        <w:rPr>
          <w:sz w:val="18"/>
          <w:szCs w:val="18"/>
        </w:rPr>
        <w:t xml:space="preserve">Unit </w:t>
      </w:r>
      <w:r w:rsidR="001303A8">
        <w:rPr>
          <w:sz w:val="18"/>
          <w:szCs w:val="18"/>
        </w:rPr>
        <w:t>93169</w:t>
      </w:r>
      <w:r w:rsidR="001303A8" w:rsidRPr="001303A8">
        <w:rPr>
          <w:sz w:val="18"/>
          <w:szCs w:val="18"/>
        </w:rPr>
        <w:t xml:space="preserve"> of PLA</w:t>
      </w:r>
      <w:r w:rsidRPr="006A59DA">
        <w:rPr>
          <w:rFonts w:hint="eastAsia"/>
          <w:sz w:val="18"/>
          <w:szCs w:val="18"/>
        </w:rPr>
        <w:t>，</w:t>
      </w:r>
      <w:r w:rsidRPr="006A59DA">
        <w:rPr>
          <w:sz w:val="18"/>
          <w:szCs w:val="18"/>
        </w:rPr>
        <w:t>Shenyang 136000,China</w:t>
      </w:r>
      <w:r w:rsidR="007B291A" w:rsidRPr="006A59DA">
        <w:rPr>
          <w:sz w:val="18"/>
          <w:szCs w:val="18"/>
        </w:rPr>
        <w:t>)</w:t>
      </w:r>
    </w:p>
    <w:p w14:paraId="6BA7BB3B" w14:textId="4AF48FF2" w:rsidR="007B291A" w:rsidRPr="00E059C4" w:rsidRDefault="007B291A" w:rsidP="002E0697">
      <w:pPr>
        <w:ind w:firstLine="0"/>
        <w:rPr>
          <w:rFonts w:cs="Times New Roman"/>
          <w:szCs w:val="24"/>
        </w:rPr>
      </w:pPr>
      <w:r>
        <w:rPr>
          <w:b/>
        </w:rPr>
        <w:t>Abstract</w:t>
      </w:r>
      <w:r>
        <w:t>:</w:t>
      </w:r>
      <w:r w:rsidR="00E059C4" w:rsidRPr="00E059C4">
        <w:t xml:space="preserve"> To solve the problem that the performance of traditional power control algorithms based on ideal channel perception degrades due to the uncertainty of channel conditions in wireless networks, an energy efficiency first robust power control algorithm based on cognitive radio is proposed. First consider the uncertainty of wireless network distance perception, through the analysis of the path loss of derived from the related the channel gain distribution and shadow effect, star to cognitive power control model is established, and the power control problem is transformed into the constraint condition of optimization to solve the problem, at the same time introducing probability constraints, using the theory of fractional programming with Lagrange duality theory, the cognitive user optimal power control. Simulation results show that the algorithm has a faster convergence rate and a lower complexity. Compared with the power control algorithm with non-energy efficiency first, the network energy efficiency can be improved by 50% at most in the case of perception error.</w:t>
      </w:r>
    </w:p>
    <w:p w14:paraId="2203C372" w14:textId="219A15AD" w:rsidR="00A61C0F" w:rsidRDefault="007B291A" w:rsidP="006A59DA">
      <w:pPr>
        <w:spacing w:after="312" w:line="300" w:lineRule="auto"/>
        <w:ind w:firstLine="0"/>
        <w:sectPr w:rsidR="00A61C0F" w:rsidSect="006A59D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247" w:left="1134" w:header="851" w:footer="805" w:gutter="0"/>
          <w:cols w:space="425"/>
          <w:docGrid w:type="lines" w:linePitch="312"/>
        </w:sectPr>
      </w:pPr>
      <w:r>
        <w:rPr>
          <w:b/>
          <w:sz w:val="24"/>
        </w:rPr>
        <w:t>Keywords</w:t>
      </w:r>
      <w:r>
        <w:rPr>
          <w:sz w:val="24"/>
        </w:rPr>
        <w:t>:</w:t>
      </w:r>
      <w:r>
        <w:rPr>
          <w:rFonts w:hint="eastAsia"/>
          <w:sz w:val="24"/>
        </w:rPr>
        <w:t xml:space="preserve"> </w:t>
      </w:r>
      <w:r w:rsidR="002E0697" w:rsidRPr="002E0697">
        <w:rPr>
          <w:szCs w:val="21"/>
        </w:rPr>
        <w:t>Satellite cognitive communication</w:t>
      </w:r>
      <w:r w:rsidRPr="001C3C3A">
        <w:rPr>
          <w:szCs w:val="21"/>
        </w:rPr>
        <w:t>;</w:t>
      </w:r>
      <w:r>
        <w:rPr>
          <w:rFonts w:hint="eastAsia"/>
        </w:rPr>
        <w:t xml:space="preserve"> </w:t>
      </w:r>
      <w:r w:rsidR="002E0697" w:rsidRPr="002E0697">
        <w:t>Energy efficiency</w:t>
      </w:r>
      <w:r>
        <w:rPr>
          <w:rFonts w:hint="eastAsia"/>
        </w:rPr>
        <w:t xml:space="preserve">; </w:t>
      </w:r>
      <w:r>
        <w:t>E</w:t>
      </w:r>
      <w:r w:rsidRPr="001C3C3A">
        <w:t>nergy efficiency</w:t>
      </w:r>
      <w:r w:rsidRPr="001C3C3A">
        <w:rPr>
          <w:rFonts w:hint="eastAsia"/>
        </w:rPr>
        <w:t>;</w:t>
      </w:r>
      <w:r>
        <w:rPr>
          <w:rFonts w:hint="eastAsia"/>
        </w:rPr>
        <w:t xml:space="preserve"> </w:t>
      </w:r>
      <w:r w:rsidR="002E0697" w:rsidRPr="002E0697">
        <w:t>Robust power control</w:t>
      </w:r>
      <w:r w:rsidRPr="001C3C3A">
        <w:rPr>
          <w:rFonts w:hint="eastAsia"/>
        </w:rPr>
        <w:t>;</w:t>
      </w:r>
      <w:r>
        <w:rPr>
          <w:rFonts w:hint="eastAsia"/>
        </w:rPr>
        <w:t xml:space="preserve"> </w:t>
      </w:r>
      <w:r w:rsidR="002E0697" w:rsidRPr="002E0697">
        <w:t>Fractional programming</w:t>
      </w:r>
    </w:p>
    <w:p w14:paraId="056DA60A" w14:textId="77777777" w:rsidR="00E65D59" w:rsidRDefault="00D22F98" w:rsidP="00107D6A">
      <w:r>
        <w:rPr>
          <w:rFonts w:hint="eastAsia"/>
        </w:rPr>
        <w:lastRenderedPageBreak/>
        <w:t>随着航天技术和通信技术的不断进步，</w:t>
      </w:r>
      <w:r w:rsidRPr="00D22F98">
        <w:rPr>
          <w:rFonts w:hint="eastAsia"/>
        </w:rPr>
        <w:t>卫星在人类的生产、生活中发挥</w:t>
      </w:r>
      <w:r>
        <w:rPr>
          <w:rFonts w:hint="eastAsia"/>
        </w:rPr>
        <w:t>着越来越重要的作用，近年来不断受到世界各国的重视。与此同时，第五代移动通信技术</w:t>
      </w:r>
      <w:r w:rsidRPr="00D22F98">
        <w:t>（</w:t>
      </w:r>
      <w:r w:rsidRPr="00D22F98">
        <w:t>5th-Generation</w:t>
      </w:r>
      <w:r>
        <w:rPr>
          <w:rFonts w:hint="eastAsia"/>
        </w:rPr>
        <w:t>，</w:t>
      </w:r>
      <w:r w:rsidRPr="00D22F98">
        <w:t>5G</w:t>
      </w:r>
      <w:r w:rsidRPr="00D22F98">
        <w:t>）</w:t>
      </w:r>
      <w:r>
        <w:rPr>
          <w:rFonts w:hint="eastAsia"/>
        </w:rPr>
        <w:t>的不断发展，地面通信频率不上升，造成了卫星频段与地面频段的冲突日益严重</w:t>
      </w:r>
      <w:r w:rsidR="00C7281F" w:rsidRPr="00C7281F">
        <w:rPr>
          <w:vertAlign w:val="superscript"/>
        </w:rPr>
        <w:fldChar w:fldCharType="begin"/>
      </w:r>
      <w:r w:rsidR="00C7281F" w:rsidRPr="00C7281F">
        <w:rPr>
          <w:vertAlign w:val="superscript"/>
        </w:rPr>
        <w:instrText xml:space="preserve"> </w:instrText>
      </w:r>
      <w:r w:rsidR="00C7281F" w:rsidRPr="00C7281F">
        <w:rPr>
          <w:rFonts w:hint="eastAsia"/>
          <w:vertAlign w:val="superscript"/>
        </w:rPr>
        <w:instrText>REF _Ref35867640 \r \h</w:instrText>
      </w:r>
      <w:r w:rsidR="00C7281F" w:rsidRPr="00C7281F">
        <w:rPr>
          <w:vertAlign w:val="superscript"/>
        </w:rPr>
        <w:instrText xml:space="preserve"> </w:instrText>
      </w:r>
      <w:r w:rsidR="00C7281F">
        <w:rPr>
          <w:vertAlign w:val="superscript"/>
        </w:rPr>
        <w:instrText xml:space="preserve"> \* MERGEFORMAT </w:instrText>
      </w:r>
      <w:r w:rsidR="00C7281F" w:rsidRPr="00C7281F">
        <w:rPr>
          <w:vertAlign w:val="superscript"/>
        </w:rPr>
      </w:r>
      <w:r w:rsidR="00C7281F" w:rsidRPr="00C7281F">
        <w:rPr>
          <w:vertAlign w:val="superscript"/>
        </w:rPr>
        <w:fldChar w:fldCharType="separate"/>
      </w:r>
      <w:r w:rsidR="00AF3443">
        <w:rPr>
          <w:vertAlign w:val="superscript"/>
        </w:rPr>
        <w:t>[1]</w:t>
      </w:r>
      <w:r w:rsidR="00C7281F" w:rsidRPr="00C7281F">
        <w:rPr>
          <w:vertAlign w:val="superscript"/>
        </w:rPr>
        <w:fldChar w:fldCharType="end"/>
      </w:r>
      <w:r w:rsidR="00C115BF">
        <w:rPr>
          <w:rFonts w:hint="eastAsia"/>
        </w:rPr>
        <w:t>。</w:t>
      </w:r>
      <w:r>
        <w:rPr>
          <w:rFonts w:hint="eastAsia"/>
        </w:rPr>
        <w:t>而认知无线电（</w:t>
      </w:r>
      <w:r>
        <w:rPr>
          <w:rFonts w:hint="eastAsia"/>
        </w:rPr>
        <w:t>Cognitive</w:t>
      </w:r>
      <w:r>
        <w:t xml:space="preserve"> R</w:t>
      </w:r>
      <w:r>
        <w:rPr>
          <w:rFonts w:hint="eastAsia"/>
        </w:rPr>
        <w:t>adio</w:t>
      </w:r>
      <w:r>
        <w:rPr>
          <w:rFonts w:hint="eastAsia"/>
        </w:rPr>
        <w:t>，</w:t>
      </w:r>
      <w:r>
        <w:rPr>
          <w:rFonts w:hint="eastAsia"/>
        </w:rPr>
        <w:t>C</w:t>
      </w:r>
      <w:r>
        <w:t>R</w:t>
      </w:r>
      <w:r w:rsidR="00E453A0">
        <w:rPr>
          <w:rFonts w:hint="eastAsia"/>
        </w:rPr>
        <w:t>）作为提高频谱利用率的有效手段，受到了国内外的高度重视，</w:t>
      </w:r>
      <w:r w:rsidR="00AE10BC">
        <w:rPr>
          <w:rFonts w:hint="eastAsia"/>
        </w:rPr>
        <w:t>认知无线电在卫星通信中的应用能够有效缓解频谱资源紧张的问题</w:t>
      </w:r>
      <w:r w:rsidR="00C7281F" w:rsidRPr="00C7281F">
        <w:rPr>
          <w:vertAlign w:val="superscript"/>
        </w:rPr>
        <w:fldChar w:fldCharType="begin"/>
      </w:r>
      <w:r w:rsidR="00C7281F" w:rsidRPr="00C7281F">
        <w:rPr>
          <w:vertAlign w:val="superscript"/>
        </w:rPr>
        <w:instrText xml:space="preserve"> </w:instrText>
      </w:r>
      <w:r w:rsidR="00C7281F" w:rsidRPr="00C7281F">
        <w:rPr>
          <w:rFonts w:hint="eastAsia"/>
          <w:vertAlign w:val="superscript"/>
        </w:rPr>
        <w:instrText>REF _Ref35867791 \r \h</w:instrText>
      </w:r>
      <w:r w:rsidR="00C7281F" w:rsidRPr="00C7281F">
        <w:rPr>
          <w:vertAlign w:val="superscript"/>
        </w:rPr>
        <w:instrText xml:space="preserve"> </w:instrText>
      </w:r>
      <w:r w:rsidR="00C7281F">
        <w:rPr>
          <w:vertAlign w:val="superscript"/>
        </w:rPr>
        <w:instrText xml:space="preserve"> \* MERGEFORMAT </w:instrText>
      </w:r>
      <w:r w:rsidR="00C7281F" w:rsidRPr="00C7281F">
        <w:rPr>
          <w:vertAlign w:val="superscript"/>
        </w:rPr>
      </w:r>
      <w:r w:rsidR="00C7281F" w:rsidRPr="00C7281F">
        <w:rPr>
          <w:vertAlign w:val="superscript"/>
        </w:rPr>
        <w:fldChar w:fldCharType="separate"/>
      </w:r>
      <w:r w:rsidR="00AF3443">
        <w:rPr>
          <w:vertAlign w:val="superscript"/>
        </w:rPr>
        <w:t>[2]</w:t>
      </w:r>
      <w:r w:rsidR="00C7281F" w:rsidRPr="00C7281F">
        <w:rPr>
          <w:vertAlign w:val="superscript"/>
        </w:rPr>
        <w:fldChar w:fldCharType="end"/>
      </w:r>
      <w:r w:rsidR="005D75CB">
        <w:rPr>
          <w:rFonts w:hint="eastAsia"/>
        </w:rPr>
        <w:t>。</w:t>
      </w:r>
      <w:r w:rsidR="004752EB">
        <w:rPr>
          <w:rFonts w:hint="eastAsia"/>
        </w:rPr>
        <w:t>与此同时，功</w:t>
      </w:r>
      <w:r w:rsidR="00E453A0">
        <w:rPr>
          <w:rFonts w:hint="eastAsia"/>
        </w:rPr>
        <w:t>率控制作为认知无线电技术资源分配的重要手段，</w:t>
      </w:r>
      <w:r w:rsidR="00AE10BC">
        <w:rPr>
          <w:rFonts w:hint="eastAsia"/>
        </w:rPr>
        <w:t>针对卫星资源受限的特点</w:t>
      </w:r>
      <w:r w:rsidR="00E453A0">
        <w:rPr>
          <w:rFonts w:hint="eastAsia"/>
        </w:rPr>
        <w:t>，有效的功率控制算法是提高能量效率的重要手段</w:t>
      </w:r>
      <w:r w:rsidR="00C7281F" w:rsidRPr="00C7281F">
        <w:rPr>
          <w:vertAlign w:val="superscript"/>
        </w:rPr>
        <w:fldChar w:fldCharType="begin"/>
      </w:r>
      <w:r w:rsidR="00C7281F" w:rsidRPr="00C7281F">
        <w:rPr>
          <w:vertAlign w:val="superscript"/>
        </w:rPr>
        <w:instrText xml:space="preserve"> </w:instrText>
      </w:r>
      <w:r w:rsidR="00C7281F" w:rsidRPr="00C7281F">
        <w:rPr>
          <w:rFonts w:hint="eastAsia"/>
          <w:vertAlign w:val="superscript"/>
        </w:rPr>
        <w:instrText>REF _Ref35867811 \r \h</w:instrText>
      </w:r>
      <w:r w:rsidR="00C7281F" w:rsidRPr="00C7281F">
        <w:rPr>
          <w:vertAlign w:val="superscript"/>
        </w:rPr>
        <w:instrText xml:space="preserve">  \* MERGEFORMAT </w:instrText>
      </w:r>
      <w:r w:rsidR="00C7281F" w:rsidRPr="00C7281F">
        <w:rPr>
          <w:vertAlign w:val="superscript"/>
        </w:rPr>
      </w:r>
      <w:r w:rsidR="00C7281F" w:rsidRPr="00C7281F">
        <w:rPr>
          <w:vertAlign w:val="superscript"/>
        </w:rPr>
        <w:fldChar w:fldCharType="separate"/>
      </w:r>
      <w:r w:rsidR="00AF3443">
        <w:rPr>
          <w:vertAlign w:val="superscript"/>
        </w:rPr>
        <w:t>[3]</w:t>
      </w:r>
      <w:r w:rsidR="00C7281F" w:rsidRPr="00C7281F">
        <w:rPr>
          <w:vertAlign w:val="superscript"/>
        </w:rPr>
        <w:fldChar w:fldCharType="end"/>
      </w:r>
      <w:r w:rsidR="005D75CB">
        <w:rPr>
          <w:rFonts w:hint="eastAsia"/>
        </w:rPr>
        <w:t>。</w:t>
      </w:r>
    </w:p>
    <w:p w14:paraId="5A8774E5" w14:textId="77777777" w:rsidR="00E453A0" w:rsidRDefault="00E453A0" w:rsidP="00107D6A">
      <w:pPr>
        <w:rPr>
          <w:rStyle w:val="fontstyle01"/>
          <w:rFonts w:hint="default"/>
        </w:rPr>
      </w:pPr>
      <w:r>
        <w:rPr>
          <w:rFonts w:hint="eastAsia"/>
        </w:rPr>
        <w:lastRenderedPageBreak/>
        <w:t>近年来国内外</w:t>
      </w:r>
      <w:r w:rsidR="00983279">
        <w:rPr>
          <w:rFonts w:hint="eastAsia"/>
        </w:rPr>
        <w:t>众多</w:t>
      </w:r>
      <w:r>
        <w:rPr>
          <w:rFonts w:hint="eastAsia"/>
        </w:rPr>
        <w:t>学者对认知网络功率控制算法开展了大量的研究。</w:t>
      </w:r>
      <w:r w:rsidR="00356A30">
        <w:rPr>
          <w:rStyle w:val="fontstyle01"/>
          <w:rFonts w:hint="default"/>
        </w:rPr>
        <w:t>文献</w:t>
      </w:r>
      <w:r w:rsidR="0061216C">
        <w:rPr>
          <w:rStyle w:val="fontstyle01"/>
          <w:rFonts w:hint="default"/>
        </w:rPr>
        <w:fldChar w:fldCharType="begin"/>
      </w:r>
      <w:r w:rsidR="0061216C">
        <w:rPr>
          <w:rStyle w:val="fontstyle01"/>
          <w:rFonts w:hint="default"/>
        </w:rPr>
        <w:instrText xml:space="preserve"> REF _Ref35619020 \r \h </w:instrText>
      </w:r>
      <w:r w:rsidR="0061216C">
        <w:rPr>
          <w:rStyle w:val="fontstyle01"/>
          <w:rFonts w:hint="default"/>
        </w:rPr>
      </w:r>
      <w:r w:rsidR="0061216C">
        <w:rPr>
          <w:rStyle w:val="fontstyle01"/>
          <w:rFonts w:hint="default"/>
        </w:rPr>
        <w:fldChar w:fldCharType="separate"/>
      </w:r>
      <w:r w:rsidR="00AF3443">
        <w:rPr>
          <w:rStyle w:val="fontstyle01"/>
          <w:rFonts w:hint="default"/>
        </w:rPr>
        <w:t>[4]</w:t>
      </w:r>
      <w:r w:rsidR="0061216C">
        <w:rPr>
          <w:rStyle w:val="fontstyle01"/>
          <w:rFonts w:hint="default"/>
        </w:rPr>
        <w:fldChar w:fldCharType="end"/>
      </w:r>
      <w:r w:rsidR="00356A30">
        <w:rPr>
          <w:rStyle w:val="fontstyle01"/>
          <w:rFonts w:hint="default"/>
        </w:rPr>
        <w:t>以保障</w:t>
      </w:r>
      <w:proofErr w:type="gramStart"/>
      <w:r w:rsidR="00356A30">
        <w:rPr>
          <w:rStyle w:val="fontstyle01"/>
          <w:rFonts w:hint="default"/>
        </w:rPr>
        <w:t>主用户</w:t>
      </w:r>
      <w:proofErr w:type="gramEnd"/>
      <w:r w:rsidR="00356A30">
        <w:rPr>
          <w:rStyle w:val="fontstyle01"/>
          <w:rFonts w:hint="default"/>
        </w:rPr>
        <w:t>通信质量为目标设计了一种功率控制算法，但</w:t>
      </w:r>
      <w:r w:rsidR="00D20C1C">
        <w:rPr>
          <w:rStyle w:val="fontstyle01"/>
          <w:rFonts w:hint="default"/>
        </w:rPr>
        <w:t>网络资源损耗太大</w:t>
      </w:r>
      <w:r w:rsidR="00172547">
        <w:rPr>
          <w:rStyle w:val="fontstyle01"/>
          <w:rFonts w:hint="default"/>
        </w:rPr>
        <w:t>；</w:t>
      </w:r>
      <w:r w:rsidR="00356A30">
        <w:rPr>
          <w:rStyle w:val="fontstyle01"/>
          <w:rFonts w:hint="default"/>
        </w:rPr>
        <w:t>文献</w:t>
      </w:r>
      <w:r w:rsidR="00356A30">
        <w:rPr>
          <w:rStyle w:val="fontstyle01"/>
          <w:rFonts w:hint="default"/>
        </w:rPr>
        <w:fldChar w:fldCharType="begin"/>
      </w:r>
      <w:r w:rsidR="00356A30">
        <w:rPr>
          <w:rStyle w:val="fontstyle01"/>
          <w:rFonts w:hint="default"/>
        </w:rPr>
        <w:instrText xml:space="preserve"> REF _Ref35618175 \r \h </w:instrText>
      </w:r>
      <w:r w:rsidR="00356A30">
        <w:rPr>
          <w:rStyle w:val="fontstyle01"/>
          <w:rFonts w:hint="default"/>
        </w:rPr>
      </w:r>
      <w:r w:rsidR="00356A30">
        <w:rPr>
          <w:rStyle w:val="fontstyle01"/>
          <w:rFonts w:hint="default"/>
        </w:rPr>
        <w:fldChar w:fldCharType="separate"/>
      </w:r>
      <w:r w:rsidR="00AF3443">
        <w:rPr>
          <w:rStyle w:val="fontstyle01"/>
          <w:rFonts w:hint="default"/>
        </w:rPr>
        <w:t>[5]</w:t>
      </w:r>
      <w:r w:rsidR="00356A30">
        <w:rPr>
          <w:rStyle w:val="fontstyle01"/>
          <w:rFonts w:hint="default"/>
        </w:rPr>
        <w:fldChar w:fldCharType="end"/>
      </w:r>
      <w:r w:rsidR="00356A30">
        <w:rPr>
          <w:rStyle w:val="fontstyle01"/>
          <w:rFonts w:hint="default"/>
        </w:rPr>
        <w:t>为了提高能效，提出了一种</w:t>
      </w:r>
      <w:r w:rsidR="00983279">
        <w:rPr>
          <w:rStyle w:val="fontstyle01"/>
          <w:rFonts w:hint="default"/>
        </w:rPr>
        <w:t>可自动调整</w:t>
      </w:r>
      <w:r w:rsidR="00356A30">
        <w:rPr>
          <w:rStyle w:val="fontstyle01"/>
          <w:rFonts w:hint="default"/>
        </w:rPr>
        <w:t>传输机制</w:t>
      </w:r>
      <w:r w:rsidR="00172547">
        <w:rPr>
          <w:rStyle w:val="fontstyle01"/>
          <w:rFonts w:hint="default"/>
        </w:rPr>
        <w:t>，但没</w:t>
      </w:r>
      <w:r w:rsidR="00D20C1C">
        <w:rPr>
          <w:rStyle w:val="fontstyle01"/>
          <w:rFonts w:hint="default"/>
        </w:rPr>
        <w:t>考虑信道不确定性影响</w:t>
      </w:r>
      <w:r w:rsidR="00172547">
        <w:rPr>
          <w:rStyle w:val="fontstyle01"/>
          <w:rFonts w:hint="default"/>
        </w:rPr>
        <w:t>；</w:t>
      </w:r>
      <w:r w:rsidR="00356A30">
        <w:rPr>
          <w:rStyle w:val="fontstyle01"/>
          <w:rFonts w:hint="default"/>
        </w:rPr>
        <w:t>文献</w:t>
      </w:r>
      <w:r w:rsidR="0061216C">
        <w:rPr>
          <w:rStyle w:val="fontstyle01"/>
          <w:rFonts w:hint="default"/>
        </w:rPr>
        <w:fldChar w:fldCharType="begin"/>
      </w:r>
      <w:r w:rsidR="0061216C">
        <w:rPr>
          <w:rStyle w:val="fontstyle01"/>
          <w:rFonts w:hint="default"/>
        </w:rPr>
        <w:instrText xml:space="preserve"> REF _Ref35618707 \r \h </w:instrText>
      </w:r>
      <w:r w:rsidR="0061216C">
        <w:rPr>
          <w:rStyle w:val="fontstyle01"/>
          <w:rFonts w:hint="default"/>
        </w:rPr>
      </w:r>
      <w:r w:rsidR="0061216C">
        <w:rPr>
          <w:rStyle w:val="fontstyle01"/>
          <w:rFonts w:hint="default"/>
        </w:rPr>
        <w:fldChar w:fldCharType="separate"/>
      </w:r>
      <w:r w:rsidR="00AF3443">
        <w:rPr>
          <w:rStyle w:val="fontstyle01"/>
          <w:rFonts w:hint="default"/>
        </w:rPr>
        <w:t>[6]</w:t>
      </w:r>
      <w:r w:rsidR="0061216C">
        <w:rPr>
          <w:rStyle w:val="fontstyle01"/>
          <w:rFonts w:hint="default"/>
        </w:rPr>
        <w:fldChar w:fldCharType="end"/>
      </w:r>
      <w:r w:rsidR="0061216C">
        <w:rPr>
          <w:rStyle w:val="fontstyle01"/>
          <w:rFonts w:hint="default"/>
        </w:rPr>
        <w:t>采用博弈论理论，规范次级用户接入，提高网络能效</w:t>
      </w:r>
      <w:r w:rsidR="00D20C1C">
        <w:rPr>
          <w:rStyle w:val="fontstyle01"/>
          <w:rFonts w:hint="default"/>
        </w:rPr>
        <w:t>，但网络容量较小</w:t>
      </w:r>
      <w:r w:rsidR="00172547">
        <w:rPr>
          <w:rStyle w:val="fontstyle01"/>
          <w:rFonts w:hint="default"/>
        </w:rPr>
        <w:t>；</w:t>
      </w:r>
      <w:r w:rsidR="0061216C">
        <w:rPr>
          <w:rStyle w:val="fontstyle01"/>
          <w:rFonts w:hint="default"/>
        </w:rPr>
        <w:t>文献</w:t>
      </w:r>
      <w:r w:rsidR="0061216C">
        <w:rPr>
          <w:rStyle w:val="fontstyle01"/>
          <w:rFonts w:hint="default"/>
        </w:rPr>
        <w:fldChar w:fldCharType="begin"/>
      </w:r>
      <w:r w:rsidR="0061216C">
        <w:rPr>
          <w:rStyle w:val="fontstyle01"/>
          <w:rFonts w:hint="default"/>
        </w:rPr>
        <w:instrText xml:space="preserve"> REF _Ref35618971 \r \h </w:instrText>
      </w:r>
      <w:r w:rsidR="0061216C">
        <w:rPr>
          <w:rStyle w:val="fontstyle01"/>
          <w:rFonts w:hint="default"/>
        </w:rPr>
      </w:r>
      <w:r w:rsidR="0061216C">
        <w:rPr>
          <w:rStyle w:val="fontstyle01"/>
          <w:rFonts w:hint="default"/>
        </w:rPr>
        <w:fldChar w:fldCharType="separate"/>
      </w:r>
      <w:r w:rsidR="00AF3443">
        <w:rPr>
          <w:rStyle w:val="fontstyle01"/>
          <w:rFonts w:hint="default"/>
        </w:rPr>
        <w:t>[7]</w:t>
      </w:r>
      <w:r w:rsidR="0061216C">
        <w:rPr>
          <w:rStyle w:val="fontstyle01"/>
          <w:rFonts w:hint="default"/>
        </w:rPr>
        <w:fldChar w:fldCharType="end"/>
      </w:r>
      <w:r w:rsidR="009B2DE2">
        <w:rPr>
          <w:rStyle w:val="fontstyle01"/>
          <w:rFonts w:hint="default"/>
        </w:rPr>
        <w:t>针对认知网络能效，采用最坏情况下的最优解，设计出一种功率控制算法</w:t>
      </w:r>
      <w:r w:rsidR="00D20C1C">
        <w:rPr>
          <w:rStyle w:val="fontstyle01"/>
          <w:rFonts w:hint="default"/>
        </w:rPr>
        <w:t>，但没有考虑观测误差</w:t>
      </w:r>
      <w:r w:rsidR="00172547">
        <w:rPr>
          <w:rStyle w:val="fontstyle01"/>
          <w:rFonts w:hint="default"/>
        </w:rPr>
        <w:t>；</w:t>
      </w:r>
      <w:r w:rsidR="009B2DE2">
        <w:rPr>
          <w:rStyle w:val="fontstyle01"/>
          <w:rFonts w:hint="default"/>
        </w:rPr>
        <w:t>文献</w:t>
      </w:r>
      <w:r w:rsidR="009B2DE2">
        <w:rPr>
          <w:rStyle w:val="fontstyle01"/>
          <w:rFonts w:hint="default"/>
        </w:rPr>
        <w:fldChar w:fldCharType="begin"/>
      </w:r>
      <w:r w:rsidR="009B2DE2">
        <w:rPr>
          <w:rStyle w:val="fontstyle01"/>
          <w:rFonts w:hint="default"/>
        </w:rPr>
        <w:instrText xml:space="preserve"> REF _Ref35619553 \r \h </w:instrText>
      </w:r>
      <w:r w:rsidR="009B2DE2">
        <w:rPr>
          <w:rStyle w:val="fontstyle01"/>
          <w:rFonts w:hint="default"/>
        </w:rPr>
      </w:r>
      <w:r w:rsidR="009B2DE2">
        <w:rPr>
          <w:rStyle w:val="fontstyle01"/>
          <w:rFonts w:hint="default"/>
        </w:rPr>
        <w:fldChar w:fldCharType="separate"/>
      </w:r>
      <w:r w:rsidR="00AF3443">
        <w:rPr>
          <w:rStyle w:val="fontstyle01"/>
          <w:rFonts w:hint="default"/>
        </w:rPr>
        <w:t>[8]</w:t>
      </w:r>
      <w:r w:rsidR="009B2DE2">
        <w:rPr>
          <w:rStyle w:val="fontstyle01"/>
          <w:rFonts w:hint="default"/>
        </w:rPr>
        <w:fldChar w:fldCharType="end"/>
      </w:r>
      <w:r w:rsidR="009B2DE2">
        <w:rPr>
          <w:rStyle w:val="fontstyle01"/>
          <w:rFonts w:hint="default"/>
        </w:rPr>
        <w:t>基于概率约束提出了一种鲁棒功率控制算法，但是没有考虑能效</w:t>
      </w:r>
      <w:r w:rsidR="00172547">
        <w:rPr>
          <w:rStyle w:val="fontstyle01"/>
          <w:rFonts w:hint="default"/>
        </w:rPr>
        <w:t>；</w:t>
      </w:r>
      <w:r w:rsidR="009B2DE2">
        <w:rPr>
          <w:rStyle w:val="fontstyle01"/>
          <w:rFonts w:hint="default"/>
        </w:rPr>
        <w:t>文献</w:t>
      </w:r>
      <w:r w:rsidR="00773DF6">
        <w:rPr>
          <w:rStyle w:val="fontstyle01"/>
          <w:rFonts w:hint="default"/>
        </w:rPr>
        <w:fldChar w:fldCharType="begin"/>
      </w:r>
      <w:r w:rsidR="00773DF6">
        <w:rPr>
          <w:rStyle w:val="fontstyle01"/>
          <w:rFonts w:hint="default"/>
        </w:rPr>
        <w:instrText xml:space="preserve"> REF _Ref35619894 \r \h </w:instrText>
      </w:r>
      <w:r w:rsidR="00773DF6">
        <w:rPr>
          <w:rStyle w:val="fontstyle01"/>
          <w:rFonts w:hint="default"/>
        </w:rPr>
      </w:r>
      <w:r w:rsidR="00773DF6">
        <w:rPr>
          <w:rStyle w:val="fontstyle01"/>
          <w:rFonts w:hint="default"/>
        </w:rPr>
        <w:fldChar w:fldCharType="separate"/>
      </w:r>
      <w:r w:rsidR="00AF3443">
        <w:rPr>
          <w:rStyle w:val="fontstyle01"/>
          <w:rFonts w:hint="default"/>
        </w:rPr>
        <w:t>[9]</w:t>
      </w:r>
      <w:r w:rsidR="00773DF6">
        <w:rPr>
          <w:rStyle w:val="fontstyle01"/>
          <w:rFonts w:hint="default"/>
        </w:rPr>
        <w:fldChar w:fldCharType="end"/>
      </w:r>
      <w:r w:rsidR="009F10D2">
        <w:rPr>
          <w:rStyle w:val="fontstyle01"/>
          <w:rFonts w:hint="default"/>
        </w:rPr>
        <w:t>以次级用户网络吞吐量为目标，并结合能量采集技术</w:t>
      </w:r>
      <w:r w:rsidR="00773DF6">
        <w:rPr>
          <w:rStyle w:val="fontstyle01"/>
          <w:rFonts w:hint="default"/>
        </w:rPr>
        <w:t>提出了一</w:t>
      </w:r>
      <w:r w:rsidR="00773DF6">
        <w:rPr>
          <w:rStyle w:val="fontstyle01"/>
          <w:rFonts w:hint="default"/>
        </w:rPr>
        <w:lastRenderedPageBreak/>
        <w:t>种功率控制算法，却没有考虑</w:t>
      </w:r>
      <w:r w:rsidR="004752EB">
        <w:rPr>
          <w:rStyle w:val="fontstyle01"/>
          <w:rFonts w:hint="default"/>
        </w:rPr>
        <w:t>次用户之间</w:t>
      </w:r>
      <w:r w:rsidR="00773DF6">
        <w:rPr>
          <w:rStyle w:val="fontstyle01"/>
          <w:rFonts w:hint="default"/>
        </w:rPr>
        <w:t>公平性问题</w:t>
      </w:r>
      <w:r w:rsidR="00172547">
        <w:rPr>
          <w:rStyle w:val="fontstyle01"/>
          <w:rFonts w:hint="default"/>
        </w:rPr>
        <w:t>；</w:t>
      </w:r>
      <w:r w:rsidR="00773DF6">
        <w:rPr>
          <w:rStyle w:val="fontstyle01"/>
          <w:rFonts w:hint="default"/>
        </w:rPr>
        <w:t>文献</w:t>
      </w:r>
      <w:r w:rsidR="00773DF6">
        <w:rPr>
          <w:rStyle w:val="fontstyle01"/>
          <w:rFonts w:hint="default"/>
        </w:rPr>
        <w:fldChar w:fldCharType="begin"/>
      </w:r>
      <w:r w:rsidR="00773DF6">
        <w:rPr>
          <w:rStyle w:val="fontstyle01"/>
          <w:rFonts w:hint="default"/>
        </w:rPr>
        <w:instrText xml:space="preserve"> REF _Ref35619954 \r \h </w:instrText>
      </w:r>
      <w:r w:rsidR="00773DF6">
        <w:rPr>
          <w:rStyle w:val="fontstyle01"/>
          <w:rFonts w:hint="default"/>
        </w:rPr>
      </w:r>
      <w:r w:rsidR="00773DF6">
        <w:rPr>
          <w:rStyle w:val="fontstyle01"/>
          <w:rFonts w:hint="default"/>
        </w:rPr>
        <w:fldChar w:fldCharType="separate"/>
      </w:r>
      <w:r w:rsidR="00AF3443">
        <w:rPr>
          <w:rStyle w:val="fontstyle01"/>
          <w:rFonts w:hint="default"/>
        </w:rPr>
        <w:t>[10]</w:t>
      </w:r>
      <w:r w:rsidR="00773DF6">
        <w:rPr>
          <w:rStyle w:val="fontstyle01"/>
          <w:rFonts w:hint="default"/>
        </w:rPr>
        <w:fldChar w:fldCharType="end"/>
      </w:r>
      <w:r w:rsidR="00773DF6">
        <w:rPr>
          <w:rStyle w:val="fontstyle01"/>
          <w:rFonts w:hint="default"/>
        </w:rPr>
        <w:t>通过</w:t>
      </w:r>
      <w:r w:rsidR="00D20C1C">
        <w:rPr>
          <w:rStyle w:val="fontstyle01"/>
          <w:rFonts w:hint="default"/>
        </w:rPr>
        <w:t>对认知用户进行</w:t>
      </w:r>
      <w:r w:rsidR="00773DF6">
        <w:rPr>
          <w:rStyle w:val="fontstyle01"/>
          <w:rFonts w:hint="default"/>
        </w:rPr>
        <w:t>非合作博弈得到了纳什均衡解，但是不适用于卫星场景。</w:t>
      </w:r>
    </w:p>
    <w:p w14:paraId="199C55ED" w14:textId="77777777" w:rsidR="00D20C1C" w:rsidRDefault="0097100C" w:rsidP="00107D6A">
      <w:r>
        <w:rPr>
          <w:rFonts w:hint="eastAsia"/>
        </w:rPr>
        <w:t>综上所述，上述的功率控制算法大多基于地面认知网络的，而对于卫星认知网络来说，由于通信范围大，</w:t>
      </w:r>
      <w:r w:rsidRPr="006A59DA">
        <w:rPr>
          <w:rFonts w:hint="eastAsia"/>
        </w:rPr>
        <w:t>信道条件的不确定是卫星认知网络与地面认知网络的最大不同，得到基于</w:t>
      </w:r>
      <w:r w:rsidR="00AB397E" w:rsidRPr="006A59DA">
        <w:rPr>
          <w:rFonts w:hint="eastAsia"/>
        </w:rPr>
        <w:t>理想信道感知</w:t>
      </w:r>
      <w:r w:rsidRPr="006A59DA">
        <w:rPr>
          <w:rFonts w:hint="eastAsia"/>
        </w:rPr>
        <w:t>的</w:t>
      </w:r>
      <w:r w:rsidR="00AB397E" w:rsidRPr="006A59DA">
        <w:rPr>
          <w:rFonts w:hint="eastAsia"/>
        </w:rPr>
        <w:t>位置</w:t>
      </w:r>
      <w:r w:rsidRPr="006A59DA">
        <w:rPr>
          <w:rFonts w:hint="eastAsia"/>
        </w:rPr>
        <w:t>信息在卫星认知网络中是很困难的</w:t>
      </w:r>
      <w:r>
        <w:rPr>
          <w:rFonts w:hint="eastAsia"/>
        </w:rPr>
        <w:t>；另一方面，星上资源受限是卫星通信的另一大特点，如何降低功耗，延长工作时间也是亟需解决的问题。基于这两方面，研究能效优先</w:t>
      </w:r>
      <w:r w:rsidR="005A6615">
        <w:rPr>
          <w:rFonts w:hint="eastAsia"/>
        </w:rPr>
        <w:t>鲁棒</w:t>
      </w:r>
      <w:r>
        <w:rPr>
          <w:rFonts w:hint="eastAsia"/>
        </w:rPr>
        <w:t>功率控制算法是很有必要的</w:t>
      </w:r>
      <w:r w:rsidR="00311713">
        <w:rPr>
          <w:rFonts w:hint="eastAsia"/>
        </w:rPr>
        <w:t>。本文基于</w:t>
      </w:r>
      <w:r w:rsidR="00AB397E">
        <w:rPr>
          <w:rFonts w:hint="eastAsia"/>
        </w:rPr>
        <w:t>信道条件不确定导致的距离感知的误差问题</w:t>
      </w:r>
      <w:r w:rsidR="00311713">
        <w:rPr>
          <w:rFonts w:hint="eastAsia"/>
        </w:rPr>
        <w:t>，将路径损耗和阴影组合建模为对数正</w:t>
      </w:r>
      <w:r w:rsidR="00FD47C0">
        <w:rPr>
          <w:rFonts w:hint="eastAsia"/>
        </w:rPr>
        <w:t>态</w:t>
      </w:r>
      <w:r w:rsidR="00311713">
        <w:rPr>
          <w:rFonts w:hint="eastAsia"/>
        </w:rPr>
        <w:t>变量，把功率控制问题转化为约束条件下的最优化问题，同时将</w:t>
      </w:r>
      <w:r w:rsidR="00AB397E">
        <w:rPr>
          <w:rFonts w:hint="eastAsia"/>
        </w:rPr>
        <w:t>概率约束加入</w:t>
      </w:r>
      <w:r w:rsidR="00311713">
        <w:rPr>
          <w:rFonts w:hint="eastAsia"/>
        </w:rPr>
        <w:t>约束条件</w:t>
      </w:r>
      <w:r w:rsidR="00AB397E">
        <w:rPr>
          <w:rFonts w:hint="eastAsia"/>
        </w:rPr>
        <w:t>中</w:t>
      </w:r>
      <w:r w:rsidR="00311713">
        <w:rPr>
          <w:rFonts w:hint="eastAsia"/>
        </w:rPr>
        <w:t>，引入分式规划与拉格朗日对偶理论，提出了一种能效优先</w:t>
      </w:r>
      <w:r w:rsidR="00AB397E">
        <w:rPr>
          <w:rFonts w:hint="eastAsia"/>
        </w:rPr>
        <w:t>鲁棒</w:t>
      </w:r>
      <w:r w:rsidR="00311713">
        <w:rPr>
          <w:rFonts w:hint="eastAsia"/>
        </w:rPr>
        <w:t>功率控制求解算法，最后给出仿真结果与分析。</w:t>
      </w:r>
    </w:p>
    <w:p w14:paraId="1D992BAF" w14:textId="034E53F7" w:rsidR="00E65D59" w:rsidRDefault="005A6615">
      <w:pPr>
        <w:pStyle w:val="3"/>
      </w:pPr>
      <w:r w:rsidRPr="005A6615">
        <w:rPr>
          <w:rFonts w:hint="eastAsia"/>
        </w:rPr>
        <w:t>功率控制</w:t>
      </w:r>
      <w:r w:rsidR="006839C3" w:rsidRPr="005A6615">
        <w:rPr>
          <w:rFonts w:hint="eastAsia"/>
        </w:rPr>
        <w:t>模型</w:t>
      </w:r>
    </w:p>
    <w:p w14:paraId="182D9019" w14:textId="77777777" w:rsidR="00AC6C41" w:rsidRDefault="00AC6C41">
      <w:r w:rsidRPr="00AC6C41">
        <w:rPr>
          <w:rFonts w:hint="eastAsia"/>
        </w:rPr>
        <w:t>本文考虑的是星地网络多用户共存的功率控制问题，</w:t>
      </w:r>
      <w:r w:rsidR="00107D6A" w:rsidRPr="006A59DA">
        <w:rPr>
          <w:rFonts w:hint="eastAsia"/>
        </w:rPr>
        <w:t>在静止轨道卫星点波束覆盖场景下</w:t>
      </w:r>
      <w:r w:rsidR="00107D6A">
        <w:rPr>
          <w:rFonts w:hint="eastAsia"/>
        </w:rPr>
        <w:t>，</w:t>
      </w:r>
      <w:r w:rsidR="005D75CB">
        <w:rPr>
          <w:rFonts w:hint="eastAsia"/>
        </w:rPr>
        <w:t>星地认知功率控制</w:t>
      </w:r>
      <w:r w:rsidRPr="00AC6C41">
        <w:rPr>
          <w:rFonts w:hint="eastAsia"/>
        </w:rPr>
        <w:t>模型如图</w:t>
      </w:r>
      <w:r w:rsidRPr="00AC6C41">
        <w:rPr>
          <w:rFonts w:hint="eastAsia"/>
        </w:rPr>
        <w:t>1</w:t>
      </w:r>
      <w:r w:rsidRPr="00AC6C41">
        <w:rPr>
          <w:rFonts w:hint="eastAsia"/>
        </w:rPr>
        <w:t>所示，卫星用户为认知用户，地面用户为授权用户。地面用户与基站通信，卫星用户即认知用户采用定向天线与卫星进行通信，卫星用户采用</w:t>
      </w:r>
      <w:r w:rsidRPr="00AC6C41">
        <w:rPr>
          <w:rFonts w:hint="eastAsia"/>
        </w:rPr>
        <w:t>underlay</w:t>
      </w:r>
      <w:r w:rsidRPr="00AC6C41">
        <w:rPr>
          <w:rFonts w:hint="eastAsia"/>
        </w:rPr>
        <w:t>模式选择某地</w:t>
      </w:r>
      <w:proofErr w:type="gramStart"/>
      <w:r w:rsidRPr="00AC6C41">
        <w:rPr>
          <w:rFonts w:hint="eastAsia"/>
        </w:rPr>
        <w:t>面用户</w:t>
      </w:r>
      <w:proofErr w:type="gramEnd"/>
      <w:r w:rsidRPr="00AC6C41">
        <w:rPr>
          <w:rFonts w:hint="eastAsia"/>
        </w:rPr>
        <w:t>的频段与其共享。</w:t>
      </w:r>
    </w:p>
    <w:p w14:paraId="26FDD96A" w14:textId="77777777" w:rsidR="006839C3" w:rsidRDefault="00F20AD5" w:rsidP="00F20AD5">
      <w:pPr>
        <w:ind w:firstLine="0"/>
        <w:jc w:val="center"/>
      </w:pPr>
      <w:r>
        <w:object w:dxaOrig="6689" w:dyaOrig="4643" w14:anchorId="2CAC3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35pt;height:148pt" o:ole="">
            <v:imagedata r:id="rId14" o:title=""/>
          </v:shape>
          <o:OLEObject Type="Embed" ProgID="Visio.Drawing.11" ShapeID="_x0000_i1025" DrawAspect="Content" ObjectID="_1662484701" r:id="rId15"/>
        </w:object>
      </w:r>
    </w:p>
    <w:p w14:paraId="738A722D" w14:textId="6EF7DCDB" w:rsidR="005D75CB" w:rsidRPr="005D75CB" w:rsidRDefault="005D75CB" w:rsidP="005D75CB">
      <w:pPr>
        <w:ind w:firstLine="0"/>
        <w:jc w:val="center"/>
        <w:rPr>
          <w:sz w:val="18"/>
          <w:szCs w:val="18"/>
        </w:rPr>
      </w:pPr>
      <w:r w:rsidRPr="005D75CB">
        <w:rPr>
          <w:rFonts w:hint="eastAsia"/>
          <w:sz w:val="18"/>
          <w:szCs w:val="18"/>
        </w:rPr>
        <w:t>图</w:t>
      </w:r>
      <w:r w:rsidRPr="005D75CB">
        <w:rPr>
          <w:rFonts w:hint="eastAsia"/>
          <w:sz w:val="18"/>
          <w:szCs w:val="18"/>
        </w:rPr>
        <w:t>1</w:t>
      </w:r>
      <w:r w:rsidRPr="005D75CB">
        <w:rPr>
          <w:sz w:val="18"/>
          <w:szCs w:val="18"/>
        </w:rPr>
        <w:t xml:space="preserve"> </w:t>
      </w:r>
      <w:r w:rsidR="00215DF0">
        <w:rPr>
          <w:sz w:val="18"/>
          <w:szCs w:val="18"/>
        </w:rPr>
        <w:t xml:space="preserve"> </w:t>
      </w:r>
      <w:r w:rsidRPr="005D75CB">
        <w:rPr>
          <w:rFonts w:hint="eastAsia"/>
          <w:sz w:val="18"/>
          <w:szCs w:val="18"/>
        </w:rPr>
        <w:t>星地认知功率控制模型</w:t>
      </w:r>
    </w:p>
    <w:p w14:paraId="214B0ACE" w14:textId="77777777" w:rsidR="00125ECF" w:rsidRDefault="00125ECF" w:rsidP="00107D6A">
      <w:r>
        <w:rPr>
          <w:rFonts w:hint="eastAsia"/>
        </w:rPr>
        <w:t>图</w:t>
      </w:r>
      <w:r>
        <w:rPr>
          <w:rFonts w:hint="eastAsia"/>
        </w:rPr>
        <w:t>1</w:t>
      </w:r>
      <w:r>
        <w:rPr>
          <w:rFonts w:hint="eastAsia"/>
        </w:rPr>
        <w:t>中</w:t>
      </w:r>
      <w:r w:rsidRPr="00125ECF">
        <w:rPr>
          <w:rFonts w:hint="eastAsia"/>
          <w:i/>
        </w:rPr>
        <w:t>h</w:t>
      </w:r>
      <w:r w:rsidRPr="00125ECF">
        <w:rPr>
          <w:rFonts w:hint="eastAsia"/>
          <w:i/>
          <w:vertAlign w:val="subscript"/>
        </w:rPr>
        <w:t>1</w:t>
      </w:r>
      <w:r>
        <w:rPr>
          <w:rFonts w:hint="eastAsia"/>
        </w:rPr>
        <w:t>和</w:t>
      </w:r>
      <w:r w:rsidRPr="00125ECF">
        <w:rPr>
          <w:rFonts w:hint="eastAsia"/>
          <w:i/>
        </w:rPr>
        <w:t>h</w:t>
      </w:r>
      <w:r w:rsidRPr="00125ECF">
        <w:rPr>
          <w:rFonts w:hint="eastAsia"/>
          <w:i/>
          <w:vertAlign w:val="subscript"/>
        </w:rPr>
        <w:t>2</w:t>
      </w:r>
      <w:r>
        <w:rPr>
          <w:rFonts w:hint="eastAsia"/>
        </w:rPr>
        <w:t>表示卫星链路增益，</w:t>
      </w:r>
      <w:r w:rsidRPr="00125ECF">
        <w:rPr>
          <w:rFonts w:hint="eastAsia"/>
          <w:i/>
        </w:rPr>
        <w:t>h</w:t>
      </w:r>
      <w:r w:rsidRPr="00125ECF">
        <w:rPr>
          <w:rFonts w:hint="eastAsia"/>
          <w:i/>
          <w:vertAlign w:val="subscript"/>
        </w:rPr>
        <w:t>1</w:t>
      </w:r>
      <w:r>
        <w:rPr>
          <w:rFonts w:hint="eastAsia"/>
          <w:i/>
          <w:vertAlign w:val="subscript"/>
        </w:rPr>
        <w:t>p</w:t>
      </w:r>
      <w:r>
        <w:rPr>
          <w:rFonts w:hint="eastAsia"/>
        </w:rPr>
        <w:t>和</w:t>
      </w:r>
      <w:r w:rsidRPr="00125ECF">
        <w:rPr>
          <w:rFonts w:hint="eastAsia"/>
          <w:i/>
        </w:rPr>
        <w:t>h</w:t>
      </w:r>
      <w:r w:rsidRPr="00125ECF">
        <w:rPr>
          <w:rFonts w:hint="eastAsia"/>
          <w:i/>
          <w:vertAlign w:val="subscript"/>
        </w:rPr>
        <w:t>2</w:t>
      </w:r>
      <w:r>
        <w:rPr>
          <w:i/>
          <w:vertAlign w:val="subscript"/>
        </w:rPr>
        <w:t>p</w:t>
      </w:r>
      <w:r>
        <w:rPr>
          <w:rFonts w:hint="eastAsia"/>
        </w:rPr>
        <w:t>表示干扰链路增益，</w:t>
      </w:r>
      <w:proofErr w:type="spellStart"/>
      <w:r w:rsidRPr="00125ECF">
        <w:rPr>
          <w:rFonts w:hint="eastAsia"/>
          <w:i/>
        </w:rPr>
        <w:t>h</w:t>
      </w:r>
      <w:r w:rsidRPr="00125ECF">
        <w:rPr>
          <w:rFonts w:hint="eastAsia"/>
          <w:i/>
          <w:vertAlign w:val="subscript"/>
        </w:rPr>
        <w:t>p</w:t>
      </w:r>
      <w:proofErr w:type="spellEnd"/>
      <w:r>
        <w:rPr>
          <w:rFonts w:hint="eastAsia"/>
        </w:rPr>
        <w:t>表示</w:t>
      </w:r>
      <w:proofErr w:type="gramStart"/>
      <w:r>
        <w:rPr>
          <w:rFonts w:hint="eastAsia"/>
        </w:rPr>
        <w:t>主用户</w:t>
      </w:r>
      <w:proofErr w:type="gramEnd"/>
      <w:r>
        <w:rPr>
          <w:rFonts w:hint="eastAsia"/>
        </w:rPr>
        <w:t>链路增益。我们将链路增益建模为</w:t>
      </w:r>
    </w:p>
    <w:p w14:paraId="56EA4E63" w14:textId="1064AF28" w:rsidR="00125ECF" w:rsidRDefault="00215DF0">
      <w:pPr>
        <w:pStyle w:val="a9"/>
      </w:pPr>
      <w:r>
        <w:tab/>
      </w:r>
      <w:r w:rsidR="005A6615" w:rsidRPr="00025957">
        <w:rPr>
          <w:position w:val="-4"/>
        </w:rPr>
        <w:object w:dxaOrig="1260" w:dyaOrig="320" w14:anchorId="65F2B363">
          <v:shape id="_x0000_i1026" type="#_x0000_t75" style="width:63.3pt;height:15.75pt" o:ole="">
            <v:imagedata r:id="rId16" o:title=""/>
          </v:shape>
          <o:OLEObject Type="Embed" ProgID="Equation.DSMT4" ShapeID="_x0000_i1026" DrawAspect="Content" ObjectID="_1662484702" r:id="rId17"/>
        </w:object>
      </w:r>
      <w:r>
        <w:tab/>
      </w:r>
      <w:r>
        <w:rPr>
          <w:rFonts w:hint="eastAsia"/>
        </w:rPr>
        <w:t>(</w:t>
      </w:r>
      <w:r w:rsidR="005F7688">
        <w:rPr>
          <w:rFonts w:hint="eastAsia"/>
        </w:rPr>
        <w:t>1</w:t>
      </w:r>
      <w:r>
        <w:rPr>
          <w:rFonts w:hint="eastAsia"/>
        </w:rPr>
        <w:t>)</w:t>
      </w:r>
    </w:p>
    <w:p w14:paraId="75CE05BA" w14:textId="77777777" w:rsidR="00A71754" w:rsidRDefault="00A71754" w:rsidP="00107D6A">
      <w:r>
        <w:rPr>
          <w:rFonts w:hint="eastAsia"/>
        </w:rPr>
        <w:t>式（</w:t>
      </w:r>
      <w:r w:rsidR="005C0232">
        <w:rPr>
          <w:rFonts w:hint="eastAsia"/>
        </w:rPr>
        <w:t>1</w:t>
      </w:r>
      <w:r>
        <w:rPr>
          <w:rFonts w:hint="eastAsia"/>
        </w:rPr>
        <w:t>）中，</w:t>
      </w:r>
      <w:proofErr w:type="spellStart"/>
      <w:r w:rsidRPr="00A71754">
        <w:rPr>
          <w:rFonts w:hint="eastAsia"/>
          <w:i/>
        </w:rPr>
        <w:t>d</w:t>
      </w:r>
      <w:r w:rsidRPr="00A71754">
        <w:rPr>
          <w:i/>
          <w:vertAlign w:val="subscript"/>
        </w:rPr>
        <w:t>ij</w:t>
      </w:r>
      <w:proofErr w:type="spellEnd"/>
      <w:r>
        <w:rPr>
          <w:rFonts w:hint="eastAsia"/>
        </w:rPr>
        <w:t>是用户</w:t>
      </w:r>
      <w:proofErr w:type="spellStart"/>
      <w:r>
        <w:rPr>
          <w:rFonts w:hint="eastAsia"/>
        </w:rPr>
        <w:t>i</w:t>
      </w:r>
      <w:proofErr w:type="spellEnd"/>
      <w:r>
        <w:rPr>
          <w:rFonts w:hint="eastAsia"/>
        </w:rPr>
        <w:t>与用户</w:t>
      </w:r>
      <w:r>
        <w:rPr>
          <w:rFonts w:hint="eastAsia"/>
        </w:rPr>
        <w:t>j</w:t>
      </w:r>
      <w:r>
        <w:rPr>
          <w:rFonts w:hint="eastAsia"/>
        </w:rPr>
        <w:t>之间链路距离，</w:t>
      </w:r>
      <w:r w:rsidR="005A6615" w:rsidRPr="00025957">
        <w:rPr>
          <w:position w:val="-4"/>
        </w:rPr>
        <w:object w:dxaOrig="200" w:dyaOrig="220" w14:anchorId="2AD8D5E7">
          <v:shape id="_x0000_i1027" type="#_x0000_t75" style="width:10.7pt;height:11.05pt" o:ole="">
            <v:imagedata r:id="rId18" o:title=""/>
          </v:shape>
          <o:OLEObject Type="Embed" ProgID="Equation.DSMT4" ShapeID="_x0000_i1027" DrawAspect="Content" ObjectID="_1662484703" r:id="rId19"/>
        </w:object>
      </w:r>
      <w:r>
        <w:rPr>
          <w:rFonts w:hint="eastAsia"/>
        </w:rPr>
        <w:t>是路径损耗指数，地面与卫星信道不同，路径损耗指数也就不同。</w:t>
      </w:r>
      <w:bookmarkStart w:id="1" w:name="MTBlankEqn"/>
      <w:r w:rsidR="005A6615" w:rsidRPr="005A6615">
        <w:rPr>
          <w:position w:val="-6"/>
        </w:rPr>
        <w:object w:dxaOrig="600" w:dyaOrig="279" w14:anchorId="5B92B8D6">
          <v:shape id="_x0000_i1028" type="#_x0000_t75" style="width:30.15pt;height:13.75pt" o:ole="">
            <v:imagedata r:id="rId20" o:title=""/>
          </v:shape>
          <o:OLEObject Type="Embed" ProgID="Equation.DSMT4" ShapeID="_x0000_i1028" DrawAspect="Content" ObjectID="_1662484704" r:id="rId21"/>
        </w:object>
      </w:r>
      <w:bookmarkEnd w:id="1"/>
      <w:r>
        <w:rPr>
          <w:rFonts w:hint="eastAsia"/>
        </w:rPr>
        <w:t>是对数正态阴影，其中</w:t>
      </w:r>
      <w:r w:rsidR="005A6615" w:rsidRPr="005A6615">
        <w:rPr>
          <w:position w:val="-14"/>
        </w:rPr>
        <w:object w:dxaOrig="1200" w:dyaOrig="380" w14:anchorId="26C9D33E">
          <v:shape id="_x0000_i1029" type="#_x0000_t75" style="width:59.25pt;height:19.1pt" o:ole="">
            <v:imagedata r:id="rId22" o:title=""/>
          </v:shape>
          <o:OLEObject Type="Embed" ProgID="Equation.DSMT4" ShapeID="_x0000_i1029" DrawAspect="Content" ObjectID="_1662484705" r:id="rId23"/>
        </w:object>
      </w:r>
      <w:r>
        <w:rPr>
          <w:rFonts w:hint="eastAsia"/>
        </w:rPr>
        <w:t>。</w:t>
      </w:r>
      <w:r w:rsidR="005A6615" w:rsidRPr="006A59DA">
        <w:rPr>
          <w:rFonts w:hint="eastAsia"/>
        </w:rPr>
        <w:t>由于卫星用户与授权用户相对速率大以及</w:t>
      </w:r>
      <w:r w:rsidR="00107D6A" w:rsidRPr="006A59DA">
        <w:rPr>
          <w:rFonts w:hint="eastAsia"/>
        </w:rPr>
        <w:t>地理条件</w:t>
      </w:r>
      <w:r w:rsidR="005A6615" w:rsidRPr="006A59DA">
        <w:rPr>
          <w:rFonts w:hint="eastAsia"/>
        </w:rPr>
        <w:t>、</w:t>
      </w:r>
      <w:r w:rsidR="00107D6A" w:rsidRPr="006A59DA">
        <w:rPr>
          <w:rFonts w:hint="eastAsia"/>
        </w:rPr>
        <w:t>电磁环境复杂</w:t>
      </w:r>
      <w:r w:rsidR="00AB397E" w:rsidRPr="006A59DA">
        <w:rPr>
          <w:rFonts w:hint="eastAsia"/>
        </w:rPr>
        <w:t>等原因</w:t>
      </w:r>
      <w:r w:rsidR="00107D6A" w:rsidRPr="006A59DA">
        <w:rPr>
          <w:rFonts w:hint="eastAsia"/>
        </w:rPr>
        <w:t>，造成了基于无线电测距方法得到的距离存在误差</w:t>
      </w:r>
      <w:r w:rsidRPr="006A59DA">
        <w:rPr>
          <w:rFonts w:hint="eastAsia"/>
        </w:rPr>
        <w:t>，</w:t>
      </w:r>
      <w:r w:rsidR="00AB397E" w:rsidRPr="006A59DA">
        <w:rPr>
          <w:rFonts w:hint="eastAsia"/>
        </w:rPr>
        <w:t>因而</w:t>
      </w:r>
      <w:r w:rsidRPr="006A59DA">
        <w:rPr>
          <w:rFonts w:hint="eastAsia"/>
        </w:rPr>
        <w:t>我们将距离建模为高斯随机变量</w:t>
      </w:r>
      <w:r>
        <w:rPr>
          <w:rFonts w:hint="eastAsia"/>
        </w:rPr>
        <w:t>，即</w:t>
      </w:r>
      <w:r w:rsidR="005A6615" w:rsidRPr="005A6615">
        <w:rPr>
          <w:position w:val="-26"/>
        </w:rPr>
        <w:object w:dxaOrig="1340" w:dyaOrig="620" w14:anchorId="27B9C1C6">
          <v:shape id="_x0000_i1030" type="#_x0000_t75" style="width:67pt;height:30.8pt" o:ole="">
            <v:imagedata r:id="rId24" o:title=""/>
          </v:shape>
          <o:OLEObject Type="Embed" ProgID="Equation.DSMT4" ShapeID="_x0000_i1030" DrawAspect="Content" ObjectID="_1662484706" r:id="rId25"/>
        </w:object>
      </w:r>
      <w:r>
        <w:rPr>
          <w:rFonts w:hint="eastAsia"/>
        </w:rPr>
        <w:t>，其中</w:t>
      </w:r>
      <w:r w:rsidR="005A6615" w:rsidRPr="005A6615">
        <w:rPr>
          <w:position w:val="-8"/>
        </w:rPr>
        <w:object w:dxaOrig="260" w:dyaOrig="420" w14:anchorId="1C4B9103">
          <v:shape id="_x0000_i1031" type="#_x0000_t75" style="width:13.05pt;height:21.1pt" o:ole="">
            <v:imagedata r:id="rId26" o:title=""/>
          </v:shape>
          <o:OLEObject Type="Embed" ProgID="Equation.DSMT4" ShapeID="_x0000_i1031" DrawAspect="Content" ObjectID="_1662484707" r:id="rId27"/>
        </w:object>
      </w:r>
      <w:r w:rsidR="00446807">
        <w:rPr>
          <w:rFonts w:hint="eastAsia"/>
        </w:rPr>
        <w:t>为观测值，</w:t>
      </w:r>
      <w:r w:rsidR="005A6615" w:rsidRPr="005A6615">
        <w:rPr>
          <w:position w:val="-10"/>
        </w:rPr>
        <w:object w:dxaOrig="260" w:dyaOrig="320" w14:anchorId="1A06EFE4">
          <v:shape id="_x0000_i1032" type="#_x0000_t75" style="width:13.05pt;height:15.75pt" o:ole="">
            <v:imagedata r:id="rId28" o:title=""/>
          </v:shape>
          <o:OLEObject Type="Embed" ProgID="Equation.DSMT4" ShapeID="_x0000_i1032" DrawAspect="Content" ObjectID="_1662484708" r:id="rId29"/>
        </w:object>
      </w:r>
      <w:r w:rsidR="00446807">
        <w:rPr>
          <w:rFonts w:hint="eastAsia"/>
        </w:rPr>
        <w:t>表示感知误差，与信道条件有关。我们假设星地认知网络已知观测值</w:t>
      </w:r>
      <w:r w:rsidR="005A6615" w:rsidRPr="005A6615">
        <w:rPr>
          <w:position w:val="-8"/>
        </w:rPr>
        <w:object w:dxaOrig="260" w:dyaOrig="420" w14:anchorId="172DC277">
          <v:shape id="_x0000_i1033" type="#_x0000_t75" style="width:13.05pt;height:21.1pt" o:ole="">
            <v:imagedata r:id="rId30" o:title=""/>
          </v:shape>
          <o:OLEObject Type="Embed" ProgID="Equation.DSMT4" ShapeID="_x0000_i1033" DrawAspect="Content" ObjectID="_1662484709" r:id="rId31"/>
        </w:object>
      </w:r>
      <w:r w:rsidR="00446807">
        <w:rPr>
          <w:rFonts w:hint="eastAsia"/>
        </w:rPr>
        <w:t>、其方差</w:t>
      </w:r>
      <w:r w:rsidR="005A6615" w:rsidRPr="005A6615">
        <w:rPr>
          <w:position w:val="-10"/>
        </w:rPr>
        <w:object w:dxaOrig="260" w:dyaOrig="320" w14:anchorId="518A1164">
          <v:shape id="_x0000_i1034" type="#_x0000_t75" style="width:13.05pt;height:15.75pt" o:ole="">
            <v:imagedata r:id="rId32" o:title=""/>
          </v:shape>
          <o:OLEObject Type="Embed" ProgID="Equation.DSMT4" ShapeID="_x0000_i1034" DrawAspect="Content" ObjectID="_1662484710" r:id="rId33"/>
        </w:object>
      </w:r>
      <w:r w:rsidR="00446807">
        <w:rPr>
          <w:rFonts w:hint="eastAsia"/>
        </w:rPr>
        <w:t>和阴影方差</w:t>
      </w:r>
      <w:r w:rsidR="005A6615" w:rsidRPr="005A6615">
        <w:rPr>
          <w:position w:val="-6"/>
        </w:rPr>
        <w:object w:dxaOrig="260" w:dyaOrig="279" w14:anchorId="38CA1214">
          <v:shape id="_x0000_i1035" type="#_x0000_t75" style="width:13.05pt;height:13.75pt" o:ole="">
            <v:imagedata r:id="rId34" o:title=""/>
          </v:shape>
          <o:OLEObject Type="Embed" ProgID="Equation.DSMT4" ShapeID="_x0000_i1035" DrawAspect="Content" ObjectID="_1662484711" r:id="rId35"/>
        </w:object>
      </w:r>
      <w:r w:rsidR="00446807">
        <w:rPr>
          <w:rFonts w:hint="eastAsia"/>
        </w:rPr>
        <w:t>。</w:t>
      </w:r>
      <w:r w:rsidR="002A0DC0">
        <w:rPr>
          <w:rFonts w:hint="eastAsia"/>
        </w:rPr>
        <w:t>由</w:t>
      </w:r>
      <w:r w:rsidR="002A0DC0">
        <w:t>文献</w:t>
      </w:r>
      <w:r w:rsidR="00C7281F">
        <w:fldChar w:fldCharType="begin"/>
      </w:r>
      <w:r w:rsidR="00C7281F">
        <w:instrText xml:space="preserve"> REF _Ref35867925 \r \h </w:instrText>
      </w:r>
      <w:r w:rsidR="00C7281F">
        <w:fldChar w:fldCharType="separate"/>
      </w:r>
      <w:r w:rsidR="00AF3443">
        <w:t>[11]</w:t>
      </w:r>
      <w:r w:rsidR="00C7281F">
        <w:fldChar w:fldCharType="end"/>
      </w:r>
      <w:r w:rsidR="002A0DC0">
        <w:rPr>
          <w:rFonts w:hint="eastAsia"/>
        </w:rPr>
        <w:t>可</w:t>
      </w:r>
      <w:r w:rsidR="00482072">
        <w:rPr>
          <w:rFonts w:hint="eastAsia"/>
        </w:rPr>
        <w:t>知，若存在</w:t>
      </w:r>
      <w:proofErr w:type="gramStart"/>
      <w:r w:rsidR="00482072">
        <w:rPr>
          <w:rFonts w:hint="eastAsia"/>
        </w:rPr>
        <w:t>一</w:t>
      </w:r>
      <w:proofErr w:type="gramEnd"/>
      <w:r w:rsidR="00482072">
        <w:rPr>
          <w:rFonts w:hint="eastAsia"/>
        </w:rPr>
        <w:t>高斯变量且均值和方差满足</w:t>
      </w:r>
      <w:r w:rsidR="005A6615" w:rsidRPr="005A6615">
        <w:rPr>
          <w:position w:val="-14"/>
        </w:rPr>
        <w:object w:dxaOrig="1780" w:dyaOrig="380" w14:anchorId="3B24608F">
          <v:shape id="_x0000_i1036" type="#_x0000_t75" style="width:89.4pt;height:19.1pt" o:ole="">
            <v:imagedata r:id="rId36" o:title=""/>
          </v:shape>
          <o:OLEObject Type="Embed" ProgID="Equation.DSMT4" ShapeID="_x0000_i1036" DrawAspect="Content" ObjectID="_1662484712" r:id="rId37"/>
        </w:object>
      </w:r>
      <w:r w:rsidR="00244E9A">
        <w:rPr>
          <w:rFonts w:hint="eastAsia"/>
        </w:rPr>
        <w:t>，则其对数分布可以近似为对数域高斯分布，均值方差满足</w:t>
      </w:r>
      <w:r w:rsidR="005A6615" w:rsidRPr="005A6615">
        <w:rPr>
          <w:position w:val="-14"/>
        </w:rPr>
        <w:object w:dxaOrig="3519" w:dyaOrig="380" w14:anchorId="7D9918E0">
          <v:shape id="_x0000_i1037" type="#_x0000_t75" style="width:174.8pt;height:19.1pt" o:ole="">
            <v:imagedata r:id="rId38" o:title=""/>
          </v:shape>
          <o:OLEObject Type="Embed" ProgID="Equation.DSMT4" ShapeID="_x0000_i1037" DrawAspect="Content" ObjectID="_1662484713" r:id="rId39"/>
        </w:object>
      </w:r>
      <w:r w:rsidR="00244E9A">
        <w:rPr>
          <w:rFonts w:hint="eastAsia"/>
        </w:rPr>
        <w:t>。我们定义</w:t>
      </w:r>
      <w:r w:rsidR="005A6615" w:rsidRPr="005A6615">
        <w:rPr>
          <w:position w:val="-10"/>
        </w:rPr>
        <w:object w:dxaOrig="1040" w:dyaOrig="480" w14:anchorId="755C3BCA">
          <v:shape id="_x0000_i1038" type="#_x0000_t75" style="width:51.9pt;height:24.1pt" o:ole="">
            <v:imagedata r:id="rId40" o:title=""/>
          </v:shape>
          <o:OLEObject Type="Embed" ProgID="Equation.DSMT4" ShapeID="_x0000_i1038" DrawAspect="Content" ObjectID="_1662484714" r:id="rId41"/>
        </w:object>
      </w:r>
      <w:r w:rsidR="00244E9A">
        <w:rPr>
          <w:rFonts w:hint="eastAsia"/>
        </w:rPr>
        <w:t>，则我们可以得到</w:t>
      </w:r>
    </w:p>
    <w:p w14:paraId="7BBEA1A2" w14:textId="7DA96234" w:rsidR="00482072" w:rsidRDefault="00520315" w:rsidP="00520315">
      <w:pPr>
        <w:pStyle w:val="a9"/>
      </w:pPr>
      <w:r>
        <w:tab/>
      </w:r>
      <w:r w:rsidR="005A6615" w:rsidRPr="00025957">
        <w:rPr>
          <w:position w:val="-4"/>
        </w:rPr>
        <w:object w:dxaOrig="1960" w:dyaOrig="480" w14:anchorId="6E6E9C4E">
          <v:shape id="_x0000_i1039" type="#_x0000_t75" style="width:98.45pt;height:24.1pt" o:ole="">
            <v:imagedata r:id="rId42" o:title=""/>
          </v:shape>
          <o:OLEObject Type="Embed" ProgID="Equation.DSMT4" ShapeID="_x0000_i1039" DrawAspect="Content" ObjectID="_1662484715" r:id="rId43"/>
        </w:object>
      </w:r>
      <w:r>
        <w:tab/>
      </w:r>
      <w:r w:rsidR="00215DF0">
        <w:rPr>
          <w:rFonts w:hint="eastAsia"/>
        </w:rPr>
        <w:t>(</w:t>
      </w:r>
      <w:r w:rsidR="005C0232">
        <w:rPr>
          <w:rFonts w:hint="eastAsia"/>
        </w:rPr>
        <w:t>2</w:t>
      </w:r>
      <w:r w:rsidR="00215DF0">
        <w:rPr>
          <w:rFonts w:hint="eastAsia"/>
        </w:rPr>
        <w:t>)</w:t>
      </w:r>
    </w:p>
    <w:p w14:paraId="5B4BC7CD" w14:textId="77777777" w:rsidR="002A0DC0" w:rsidRDefault="00827F64" w:rsidP="00107D6A">
      <w:r>
        <w:rPr>
          <w:rFonts w:hint="eastAsia"/>
        </w:rPr>
        <w:t>利用上述结论，经过简单的变换我们可得到</w:t>
      </w:r>
    </w:p>
    <w:p w14:paraId="053CD85F" w14:textId="5D4624EF" w:rsidR="00827F64" w:rsidRDefault="00F20AD5" w:rsidP="00A57F72">
      <w:pPr>
        <w:pStyle w:val="a9"/>
      </w:pPr>
      <w:r>
        <w:tab/>
      </w:r>
      <w:r w:rsidR="005A6615" w:rsidRPr="00025957">
        <w:rPr>
          <w:position w:val="-4"/>
        </w:rPr>
        <w:object w:dxaOrig="3260" w:dyaOrig="980" w14:anchorId="246F5A24">
          <v:shape id="_x0000_i1040" type="#_x0000_t75" style="width:163.1pt;height:48.55pt" o:ole="">
            <v:imagedata r:id="rId44" o:title=""/>
          </v:shape>
          <o:OLEObject Type="Embed" ProgID="Equation.DSMT4" ShapeID="_x0000_i1040" DrawAspect="Content" ObjectID="_1662484716" r:id="rId45"/>
        </w:object>
      </w:r>
      <w:r>
        <w:tab/>
      </w:r>
      <w:r w:rsidR="00215DF0">
        <w:rPr>
          <w:rFonts w:hint="eastAsia"/>
        </w:rPr>
        <w:t>(</w:t>
      </w:r>
      <w:r w:rsidR="005C0232">
        <w:rPr>
          <w:rFonts w:hint="eastAsia"/>
        </w:rPr>
        <w:t>3</w:t>
      </w:r>
      <w:r w:rsidR="00215DF0">
        <w:rPr>
          <w:rFonts w:hint="eastAsia"/>
        </w:rPr>
        <w:t>)</w:t>
      </w:r>
    </w:p>
    <w:p w14:paraId="0A456046" w14:textId="77777777" w:rsidR="00827F64" w:rsidRDefault="00AE46D8" w:rsidP="00687584">
      <w:pPr>
        <w:textAlignment w:val="center"/>
      </w:pPr>
      <w:r>
        <w:rPr>
          <w:rFonts w:hint="eastAsia"/>
        </w:rPr>
        <w:t>则</w:t>
      </w:r>
      <w:r w:rsidR="005A6615" w:rsidRPr="00025957">
        <w:rPr>
          <w:position w:val="-4"/>
        </w:rPr>
        <w:object w:dxaOrig="1400" w:dyaOrig="380" w14:anchorId="5EE1F004">
          <v:shape id="_x0000_i1041" type="#_x0000_t75" style="width:69.65pt;height:19.1pt" o:ole="">
            <v:imagedata r:id="rId46" o:title=""/>
          </v:shape>
          <o:OLEObject Type="Embed" ProgID="Equation.DSMT4" ShapeID="_x0000_i1041" DrawAspect="Content" ObjectID="_1662484717" r:id="rId47"/>
        </w:object>
      </w:r>
      <w:r>
        <w:rPr>
          <w:rFonts w:hint="eastAsia"/>
        </w:rPr>
        <w:t>，其中</w:t>
      </w:r>
    </w:p>
    <w:p w14:paraId="228B13E8" w14:textId="1826155E" w:rsidR="00AE46D8" w:rsidRDefault="00A61C0F" w:rsidP="00A57F72">
      <w:pPr>
        <w:pStyle w:val="a9"/>
      </w:pPr>
      <w:r>
        <w:tab/>
      </w:r>
      <w:r w:rsidR="005A6615" w:rsidRPr="00025957">
        <w:rPr>
          <w:position w:val="-4"/>
        </w:rPr>
        <w:object w:dxaOrig="1680" w:dyaOrig="940" w14:anchorId="1CC1BA99">
          <v:shape id="_x0000_i1042" type="#_x0000_t75" style="width:84.75pt;height:46.2pt" o:ole="">
            <v:imagedata r:id="rId48" o:title=""/>
          </v:shape>
          <o:OLEObject Type="Embed" ProgID="Equation.DSMT4" ShapeID="_x0000_i1042" DrawAspect="Content" ObjectID="_1662484718" r:id="rId49"/>
        </w:object>
      </w:r>
      <w:r>
        <w:tab/>
      </w:r>
      <w:r w:rsidR="00215DF0">
        <w:rPr>
          <w:rFonts w:hint="eastAsia"/>
        </w:rPr>
        <w:t>(</w:t>
      </w:r>
      <w:r w:rsidR="005C0232">
        <w:rPr>
          <w:rFonts w:hint="eastAsia"/>
        </w:rPr>
        <w:t>4</w:t>
      </w:r>
      <w:r w:rsidR="00215DF0">
        <w:rPr>
          <w:rFonts w:hint="eastAsia"/>
        </w:rPr>
        <w:t>)</w:t>
      </w:r>
    </w:p>
    <w:p w14:paraId="4C8760C8" w14:textId="3002C0EC" w:rsidR="00E6356A" w:rsidRDefault="00A61C0F" w:rsidP="00687584">
      <w:pPr>
        <w:ind w:firstLine="0"/>
        <w:textAlignment w:val="center"/>
      </w:pPr>
      <w:r>
        <w:tab/>
      </w:r>
      <w:r w:rsidR="005A6615" w:rsidRPr="00025957">
        <w:rPr>
          <w:position w:val="-4"/>
        </w:rPr>
        <w:object w:dxaOrig="2840" w:dyaOrig="940" w14:anchorId="4F203DB2">
          <v:shape id="_x0000_i1043" type="#_x0000_t75" style="width:142pt;height:46.2pt" o:ole="">
            <v:imagedata r:id="rId50" o:title=""/>
          </v:shape>
          <o:OLEObject Type="Embed" ProgID="Equation.DSMT4" ShapeID="_x0000_i1043" DrawAspect="Content" ObjectID="_1662484719" r:id="rId51"/>
        </w:object>
      </w:r>
      <w:r>
        <w:tab/>
      </w:r>
      <w:r w:rsidR="00215DF0">
        <w:rPr>
          <w:rFonts w:hint="eastAsia"/>
        </w:rPr>
        <w:t>(</w:t>
      </w:r>
      <w:r w:rsidR="005C0232">
        <w:rPr>
          <w:rFonts w:hint="eastAsia"/>
        </w:rPr>
        <w:t>5</w:t>
      </w:r>
      <w:r w:rsidR="00215DF0">
        <w:rPr>
          <w:rFonts w:hint="eastAsia"/>
        </w:rPr>
        <w:t>)</w:t>
      </w:r>
    </w:p>
    <w:p w14:paraId="0098A6A9" w14:textId="77777777" w:rsidR="00446807" w:rsidRDefault="002919DF" w:rsidP="00107D6A">
      <w:r>
        <w:rPr>
          <w:rFonts w:hint="eastAsia"/>
        </w:rPr>
        <w:t>因此，卫星用户</w:t>
      </w:r>
      <w:proofErr w:type="spellStart"/>
      <w:r w:rsidRPr="002919DF">
        <w:rPr>
          <w:rFonts w:hint="eastAsia"/>
          <w:i/>
        </w:rPr>
        <w:t>i</w:t>
      </w:r>
      <w:proofErr w:type="spellEnd"/>
      <w:r>
        <w:rPr>
          <w:rFonts w:hint="eastAsia"/>
        </w:rPr>
        <w:t>的</w:t>
      </w:r>
      <w:r w:rsidR="00107D6A">
        <w:rPr>
          <w:rFonts w:hint="eastAsia"/>
        </w:rPr>
        <w:t>信号干扰噪声比</w:t>
      </w:r>
      <w:r>
        <w:rPr>
          <w:rFonts w:hint="eastAsia"/>
        </w:rPr>
        <w:t>为</w:t>
      </w:r>
    </w:p>
    <w:p w14:paraId="7B3E583D" w14:textId="1C130716" w:rsidR="002919DF" w:rsidRDefault="00A61C0F" w:rsidP="00A57F72">
      <w:pPr>
        <w:pStyle w:val="a9"/>
      </w:pPr>
      <w:r>
        <w:tab/>
      </w:r>
      <w:r w:rsidR="005A6615" w:rsidRPr="00025957">
        <w:rPr>
          <w:position w:val="-4"/>
        </w:rPr>
        <w:object w:dxaOrig="1900" w:dyaOrig="900" w14:anchorId="22EBC5C2">
          <v:shape id="_x0000_i1044" type="#_x0000_t75" style="width:95.45pt;height:44.85pt" o:ole="">
            <v:imagedata r:id="rId52" o:title=""/>
          </v:shape>
          <o:OLEObject Type="Embed" ProgID="Equation.DSMT4" ShapeID="_x0000_i1044" DrawAspect="Content" ObjectID="_1662484720" r:id="rId53"/>
        </w:object>
      </w:r>
      <w:r>
        <w:tab/>
      </w:r>
      <w:r w:rsidR="00215DF0">
        <w:rPr>
          <w:rFonts w:hint="eastAsia"/>
        </w:rPr>
        <w:t>(</w:t>
      </w:r>
      <w:r w:rsidR="005C0232">
        <w:t>6</w:t>
      </w:r>
      <w:r w:rsidR="00215DF0">
        <w:rPr>
          <w:rFonts w:hint="eastAsia"/>
        </w:rPr>
        <w:t>)</w:t>
      </w:r>
    </w:p>
    <w:p w14:paraId="21CC1ADE" w14:textId="77777777" w:rsidR="00AC6C41" w:rsidRPr="00AC6C41" w:rsidRDefault="00E9255E" w:rsidP="00107D6A">
      <w:pPr>
        <w:rPr>
          <w:vertAlign w:val="superscript"/>
        </w:rPr>
      </w:pPr>
      <w:r>
        <w:rPr>
          <w:rFonts w:hint="eastAsia"/>
        </w:rPr>
        <w:t>式（</w:t>
      </w:r>
      <w:r w:rsidR="005C0232">
        <w:t>6</w:t>
      </w:r>
      <w:r>
        <w:rPr>
          <w:rFonts w:hint="eastAsia"/>
        </w:rPr>
        <w:t>）中，</w:t>
      </w:r>
      <w:r w:rsidR="005A6615" w:rsidRPr="005A6615">
        <w:rPr>
          <w:position w:val="-10"/>
        </w:rPr>
        <w:object w:dxaOrig="520" w:dyaOrig="300" w14:anchorId="4A0E7320">
          <v:shape id="_x0000_i1045" type="#_x0000_t75" style="width:25.8pt;height:15.05pt" o:ole="">
            <v:imagedata r:id="rId54" o:title=""/>
          </v:shape>
          <o:OLEObject Type="Embed" ProgID="Equation.DSMT4" ShapeID="_x0000_i1045" DrawAspect="Content" ObjectID="_1662484721" r:id="rId55"/>
        </w:object>
      </w:r>
      <w:r w:rsidR="00AC6C41">
        <w:rPr>
          <w:rFonts w:hint="eastAsia"/>
        </w:rPr>
        <w:t>是发射天线增益，表达式为</w:t>
      </w:r>
      <w:r w:rsidR="00AC6C41" w:rsidRPr="00AC6C41">
        <w:rPr>
          <w:vertAlign w:val="superscript"/>
        </w:rPr>
        <w:fldChar w:fldCharType="begin"/>
      </w:r>
      <w:r w:rsidR="00AC6C41" w:rsidRPr="00AC6C41">
        <w:rPr>
          <w:vertAlign w:val="superscript"/>
        </w:rPr>
        <w:instrText xml:space="preserve"> </w:instrText>
      </w:r>
      <w:r w:rsidR="00AC6C41" w:rsidRPr="00AC6C41">
        <w:rPr>
          <w:rFonts w:hint="eastAsia"/>
          <w:vertAlign w:val="superscript"/>
        </w:rPr>
        <w:instrText>REF _Ref37683030 \r \h</w:instrText>
      </w:r>
      <w:r w:rsidR="00AC6C41" w:rsidRPr="00AC6C41">
        <w:rPr>
          <w:vertAlign w:val="superscript"/>
        </w:rPr>
        <w:instrText xml:space="preserve">  \* MERGEFORMAT </w:instrText>
      </w:r>
      <w:r w:rsidR="00AC6C41" w:rsidRPr="00AC6C41">
        <w:rPr>
          <w:vertAlign w:val="superscript"/>
        </w:rPr>
      </w:r>
      <w:r w:rsidR="00AC6C41" w:rsidRPr="00AC6C41">
        <w:rPr>
          <w:vertAlign w:val="superscript"/>
        </w:rPr>
        <w:fldChar w:fldCharType="separate"/>
      </w:r>
      <w:r w:rsidR="00AF3443">
        <w:rPr>
          <w:vertAlign w:val="superscript"/>
        </w:rPr>
        <w:t>[12]</w:t>
      </w:r>
      <w:r w:rsidR="00AC6C41" w:rsidRPr="00AC6C41">
        <w:rPr>
          <w:vertAlign w:val="superscript"/>
        </w:rPr>
        <w:fldChar w:fldCharType="end"/>
      </w:r>
    </w:p>
    <w:p w14:paraId="2E2F7BA9" w14:textId="2461BB8A" w:rsidR="00AC6C41" w:rsidRDefault="00A57F72" w:rsidP="00A57F72">
      <w:pPr>
        <w:pStyle w:val="a9"/>
      </w:pPr>
      <w:r>
        <w:tab/>
      </w:r>
      <w:r w:rsidR="005A6615" w:rsidRPr="00025957">
        <w:rPr>
          <w:position w:val="-4"/>
        </w:rPr>
        <w:object w:dxaOrig="3040" w:dyaOrig="900" w14:anchorId="27636FB0">
          <v:shape id="_x0000_i1046" type="#_x0000_t75" style="width:152.05pt;height:44.85pt" o:ole="">
            <v:imagedata r:id="rId56" o:title=""/>
          </v:shape>
          <o:OLEObject Type="Embed" ProgID="Equation.DSMT4" ShapeID="_x0000_i1046" DrawAspect="Content" ObjectID="_1662484722" r:id="rId57"/>
        </w:object>
      </w:r>
      <w:r w:rsidR="00AC6C41">
        <w:tab/>
      </w:r>
      <w:r w:rsidR="00215DF0">
        <w:rPr>
          <w:rFonts w:hint="eastAsia"/>
        </w:rPr>
        <w:t>(</w:t>
      </w:r>
      <w:r w:rsidR="00AC6C41">
        <w:t>7</w:t>
      </w:r>
      <w:r w:rsidR="00215DF0">
        <w:rPr>
          <w:rFonts w:hint="eastAsia"/>
        </w:rPr>
        <w:t>)</w:t>
      </w:r>
    </w:p>
    <w:p w14:paraId="6EA7C108" w14:textId="77777777" w:rsidR="00E9255E" w:rsidRDefault="005A6615" w:rsidP="00107D6A">
      <w:r w:rsidRPr="005A6615">
        <w:rPr>
          <w:position w:val="-26"/>
        </w:rPr>
        <w:object w:dxaOrig="680" w:dyaOrig="620" w14:anchorId="2CC07D58">
          <v:shape id="_x0000_i1047" type="#_x0000_t75" style="width:34.15pt;height:30.8pt" o:ole="">
            <v:imagedata r:id="rId58" o:title=""/>
          </v:shape>
          <o:OLEObject Type="Embed" ProgID="Equation.DSMT4" ShapeID="_x0000_i1047" DrawAspect="Content" ObjectID="_1662484723" r:id="rId59"/>
        </w:object>
      </w:r>
      <w:r w:rsidR="00E9255E">
        <w:rPr>
          <w:rFonts w:hint="eastAsia"/>
        </w:rPr>
        <w:t>为其余卫星用户干扰，</w:t>
      </w:r>
      <w:r w:rsidRPr="005A6615">
        <w:rPr>
          <w:position w:val="-10"/>
        </w:rPr>
        <w:object w:dxaOrig="400" w:dyaOrig="300" w14:anchorId="6F955A9A">
          <v:shape id="_x0000_i1048" type="#_x0000_t75" style="width:20.1pt;height:15.05pt" o:ole="">
            <v:imagedata r:id="rId60" o:title=""/>
          </v:shape>
          <o:OLEObject Type="Embed" ProgID="Equation.DSMT4" ShapeID="_x0000_i1048" DrawAspect="Content" ObjectID="_1662484724" r:id="rId61"/>
        </w:object>
      </w:r>
      <w:r w:rsidR="00E9255E">
        <w:rPr>
          <w:rFonts w:hint="eastAsia"/>
        </w:rPr>
        <w:t>为地面用户干扰，</w:t>
      </w:r>
      <w:r w:rsidRPr="005A6615">
        <w:rPr>
          <w:position w:val="-6"/>
        </w:rPr>
        <w:object w:dxaOrig="220" w:dyaOrig="260" w14:anchorId="4FC1CAA5">
          <v:shape id="_x0000_i1049" type="#_x0000_t75" style="width:11.05pt;height:13.05pt" o:ole="">
            <v:imagedata r:id="rId62" o:title=""/>
          </v:shape>
          <o:OLEObject Type="Embed" ProgID="Equation.DSMT4" ShapeID="_x0000_i1049" DrawAspect="Content" ObjectID="_1662484725" r:id="rId63"/>
        </w:object>
      </w:r>
      <w:r w:rsidR="00E9255E">
        <w:rPr>
          <w:rFonts w:hint="eastAsia"/>
        </w:rPr>
        <w:t>为噪声。则卫星用户速率为</w:t>
      </w:r>
    </w:p>
    <w:p w14:paraId="34A54A6A" w14:textId="2792010D" w:rsidR="00E9255E" w:rsidRDefault="00A61C0F" w:rsidP="00A57F72">
      <w:pPr>
        <w:pStyle w:val="a9"/>
      </w:pPr>
      <w:r>
        <w:tab/>
      </w:r>
      <w:r w:rsidR="005A6615" w:rsidRPr="00025957">
        <w:rPr>
          <w:position w:val="-4"/>
        </w:rPr>
        <w:object w:dxaOrig="1160" w:dyaOrig="300" w14:anchorId="5887E9CA">
          <v:shape id="_x0000_i1050" type="#_x0000_t75" style="width:57.95pt;height:15.05pt" o:ole="">
            <v:imagedata r:id="rId64" o:title=""/>
          </v:shape>
          <o:OLEObject Type="Embed" ProgID="Equation.DSMT4" ShapeID="_x0000_i1050" DrawAspect="Content" ObjectID="_1662484726" r:id="rId65"/>
        </w:object>
      </w:r>
      <w:r>
        <w:tab/>
      </w:r>
      <w:r w:rsidR="00215DF0">
        <w:rPr>
          <w:rFonts w:hint="eastAsia"/>
        </w:rPr>
        <w:t>(</w:t>
      </w:r>
      <w:r w:rsidR="00AC6C41">
        <w:t>8</w:t>
      </w:r>
      <w:r w:rsidR="00215DF0">
        <w:rPr>
          <w:rFonts w:hint="eastAsia"/>
        </w:rPr>
        <w:t>)</w:t>
      </w:r>
    </w:p>
    <w:p w14:paraId="44249DBF" w14:textId="77777777" w:rsidR="005F7688" w:rsidRDefault="005F7688" w:rsidP="00107D6A">
      <w:r>
        <w:rPr>
          <w:rFonts w:hint="eastAsia"/>
        </w:rPr>
        <w:t>在卫星通信中，</w:t>
      </w:r>
      <w:r w:rsidR="00AC6C41">
        <w:rPr>
          <w:rFonts w:hint="eastAsia"/>
        </w:rPr>
        <w:t>通常将</w:t>
      </w:r>
      <w:r>
        <w:rPr>
          <w:rFonts w:hint="eastAsia"/>
        </w:rPr>
        <w:t>速率与功率的比值</w:t>
      </w:r>
      <w:r w:rsidR="00AC6C41">
        <w:rPr>
          <w:rFonts w:hint="eastAsia"/>
        </w:rPr>
        <w:t>表示为能效</w:t>
      </w:r>
      <w:r>
        <w:rPr>
          <w:rFonts w:hint="eastAsia"/>
        </w:rPr>
        <w:t>。在本文中，为了减少运算复杂度，将</w:t>
      </w:r>
      <w:r w:rsidR="00C11E1F">
        <w:rPr>
          <w:rFonts w:hint="eastAsia"/>
        </w:rPr>
        <w:t>能量效率</w:t>
      </w:r>
      <w:r w:rsidR="007C2969">
        <w:rPr>
          <w:rFonts w:hint="eastAsia"/>
        </w:rPr>
        <w:t>因子</w:t>
      </w:r>
      <w:r w:rsidRPr="005F7688">
        <w:rPr>
          <w:rFonts w:hint="eastAsia"/>
          <w:i/>
        </w:rPr>
        <w:t>e</w:t>
      </w:r>
      <w:r w:rsidR="00BC0468">
        <w:rPr>
          <w:rFonts w:hint="eastAsia"/>
          <w:i/>
        </w:rPr>
        <w:t>*</w:t>
      </w:r>
      <w:r w:rsidR="00C11E1F" w:rsidRPr="007C2969">
        <w:rPr>
          <w:rFonts w:hint="eastAsia"/>
        </w:rPr>
        <w:t>表示</w:t>
      </w:r>
      <w:r>
        <w:rPr>
          <w:rFonts w:hint="eastAsia"/>
        </w:rPr>
        <w:t>如下：</w:t>
      </w:r>
    </w:p>
    <w:p w14:paraId="4BC48F0A" w14:textId="3CABD0AD" w:rsidR="005F7688" w:rsidRDefault="00F20AD5" w:rsidP="00F20AD5">
      <w:pPr>
        <w:pStyle w:val="a9"/>
      </w:pPr>
      <w:r>
        <w:tab/>
      </w:r>
      <w:r w:rsidR="005A6615" w:rsidRPr="00025957">
        <w:rPr>
          <w:position w:val="-4"/>
        </w:rPr>
        <w:object w:dxaOrig="1060" w:dyaOrig="859" w14:anchorId="7120E004">
          <v:shape id="_x0000_i1051" type="#_x0000_t75" style="width:52.9pt;height:43.2pt" o:ole="">
            <v:imagedata r:id="rId66" o:title=""/>
          </v:shape>
          <o:OLEObject Type="Embed" ProgID="Equation.DSMT4" ShapeID="_x0000_i1051" DrawAspect="Content" ObjectID="_1662484727" r:id="rId67"/>
        </w:object>
      </w:r>
      <w:r>
        <w:tab/>
      </w:r>
      <w:r w:rsidR="00215DF0">
        <w:rPr>
          <w:rFonts w:hint="eastAsia"/>
        </w:rPr>
        <w:t>(</w:t>
      </w:r>
      <w:r w:rsidR="00AC6C41">
        <w:t>9</w:t>
      </w:r>
      <w:r w:rsidR="00215DF0">
        <w:rPr>
          <w:rFonts w:hint="eastAsia"/>
        </w:rPr>
        <w:t>)</w:t>
      </w:r>
    </w:p>
    <w:p w14:paraId="4EB046A0" w14:textId="77777777" w:rsidR="00E9255E" w:rsidRDefault="00C11E1F" w:rsidP="00107D6A">
      <w:r>
        <w:rPr>
          <w:rFonts w:hint="eastAsia"/>
        </w:rPr>
        <w:t>从（</w:t>
      </w:r>
      <w:r w:rsidR="004908E0">
        <w:t>9</w:t>
      </w:r>
      <w:r>
        <w:rPr>
          <w:rFonts w:hint="eastAsia"/>
        </w:rPr>
        <w:t>）式可以看出，能效</w:t>
      </w:r>
      <w:r w:rsidR="001A2958">
        <w:rPr>
          <w:rFonts w:hint="eastAsia"/>
        </w:rPr>
        <w:t>因子</w:t>
      </w:r>
      <w:r w:rsidR="00BC0468" w:rsidRPr="005F7688">
        <w:rPr>
          <w:rFonts w:hint="eastAsia"/>
          <w:i/>
        </w:rPr>
        <w:t>e</w:t>
      </w:r>
      <w:r w:rsidR="00BC0468">
        <w:rPr>
          <w:rFonts w:hint="eastAsia"/>
          <w:i/>
        </w:rPr>
        <w:t>*</w:t>
      </w:r>
      <w:r>
        <w:rPr>
          <w:rFonts w:hint="eastAsia"/>
        </w:rPr>
        <w:t>越大，单位功率下速率就越高，符合能量效率的定义。</w:t>
      </w:r>
    </w:p>
    <w:p w14:paraId="5B9259B7" w14:textId="6373C27D" w:rsidR="008938F1" w:rsidRDefault="008938F1">
      <w:pPr>
        <w:pStyle w:val="3"/>
      </w:pPr>
      <w:r>
        <w:rPr>
          <w:rFonts w:hint="eastAsia"/>
        </w:rPr>
        <w:t>功率控制</w:t>
      </w:r>
      <w:r w:rsidR="00A623C2">
        <w:rPr>
          <w:rFonts w:hint="eastAsia"/>
        </w:rPr>
        <w:t>问题建立与优化</w:t>
      </w:r>
    </w:p>
    <w:p w14:paraId="1888A969" w14:textId="2902C7B9" w:rsidR="00CE5CD3" w:rsidRPr="006A59DA" w:rsidRDefault="00D32A8D" w:rsidP="006A59DA">
      <w:pPr>
        <w:ind w:firstLine="0"/>
        <w:rPr>
          <w:rFonts w:ascii="黑体" w:eastAsia="黑体" w:hAnsi="黑体"/>
        </w:rPr>
      </w:pPr>
      <w:r w:rsidRPr="006A59DA">
        <w:rPr>
          <w:rFonts w:ascii="黑体" w:eastAsia="黑体" w:hAnsi="黑体"/>
        </w:rPr>
        <w:t>2</w:t>
      </w:r>
      <w:r w:rsidR="00AD60D8" w:rsidRPr="006A59DA">
        <w:rPr>
          <w:rFonts w:ascii="黑体" w:eastAsia="黑体" w:hAnsi="黑体"/>
        </w:rPr>
        <w:t>.</w:t>
      </w:r>
      <w:r w:rsidR="00A623C2" w:rsidRPr="006A59DA">
        <w:rPr>
          <w:rFonts w:ascii="黑体" w:eastAsia="黑体" w:hAnsi="黑体"/>
        </w:rPr>
        <w:t>1</w:t>
      </w:r>
      <w:r w:rsidR="00215DF0">
        <w:rPr>
          <w:rFonts w:ascii="黑体" w:eastAsia="黑体" w:hAnsi="黑体"/>
        </w:rPr>
        <w:t xml:space="preserve">  </w:t>
      </w:r>
      <w:r w:rsidR="00CE5CD3" w:rsidRPr="006A59DA">
        <w:rPr>
          <w:rFonts w:ascii="黑体" w:eastAsia="黑体" w:hAnsi="黑体" w:hint="eastAsia"/>
        </w:rPr>
        <w:t>问题建立</w:t>
      </w:r>
    </w:p>
    <w:p w14:paraId="4DD7D226" w14:textId="77777777" w:rsidR="008938F1" w:rsidRDefault="008938F1" w:rsidP="00107D6A">
      <w:r>
        <w:rPr>
          <w:rFonts w:hint="eastAsia"/>
        </w:rPr>
        <w:t>在星地认知网络中，功率控制的目的是</w:t>
      </w:r>
      <w:r w:rsidR="00E74984">
        <w:rPr>
          <w:rFonts w:hint="eastAsia"/>
        </w:rPr>
        <w:t>保证</w:t>
      </w:r>
      <w:proofErr w:type="gramStart"/>
      <w:r w:rsidR="007A3AC4">
        <w:rPr>
          <w:rFonts w:hint="eastAsia"/>
        </w:rPr>
        <w:t>主用户</w:t>
      </w:r>
      <w:proofErr w:type="gramEnd"/>
      <w:r w:rsidR="007A3AC4">
        <w:rPr>
          <w:rFonts w:hint="eastAsia"/>
        </w:rPr>
        <w:t>与次级用户能够正常通信</w:t>
      </w:r>
      <w:r w:rsidR="00E74984">
        <w:rPr>
          <w:rFonts w:hint="eastAsia"/>
        </w:rPr>
        <w:t>的同时</w:t>
      </w:r>
      <w:r w:rsidR="007A3AC4">
        <w:rPr>
          <w:rFonts w:hint="eastAsia"/>
        </w:rPr>
        <w:t>满足其他的目标</w:t>
      </w:r>
      <w:r w:rsidR="00E74984">
        <w:rPr>
          <w:rFonts w:hint="eastAsia"/>
        </w:rPr>
        <w:t>。本文以能效作为功率控制算法的优化目标。由上节可知，能效最大化的优化模型如下所示：</w:t>
      </w:r>
    </w:p>
    <w:p w14:paraId="6BA5CDB3" w14:textId="73A7AF6E" w:rsidR="00CE107C" w:rsidRPr="008938F1" w:rsidRDefault="00A61C0F" w:rsidP="00A57F72">
      <w:pPr>
        <w:pStyle w:val="a9"/>
      </w:pPr>
      <w:r>
        <w:tab/>
      </w:r>
      <w:r w:rsidR="005A6615" w:rsidRPr="00025957">
        <w:rPr>
          <w:position w:val="-4"/>
        </w:rPr>
        <w:object w:dxaOrig="1840" w:dyaOrig="1100" w14:anchorId="153F0067">
          <v:shape id="_x0000_i1052" type="#_x0000_t75" style="width:91.4pt;height:54.6pt" o:ole="">
            <v:imagedata r:id="rId68" o:title=""/>
          </v:shape>
          <o:OLEObject Type="Embed" ProgID="Equation.DSMT4" ShapeID="_x0000_i1052" DrawAspect="Content" ObjectID="_1662484728" r:id="rId69"/>
        </w:object>
      </w:r>
      <w:r>
        <w:tab/>
      </w:r>
      <w:r w:rsidR="00215DF0">
        <w:rPr>
          <w:rFonts w:hint="eastAsia"/>
        </w:rPr>
        <w:t>(</w:t>
      </w:r>
      <w:r w:rsidR="00AC6C41">
        <w:t>10</w:t>
      </w:r>
      <w:r w:rsidR="00215DF0">
        <w:rPr>
          <w:rFonts w:hint="eastAsia"/>
        </w:rPr>
        <w:t>)</w:t>
      </w:r>
    </w:p>
    <w:p w14:paraId="52D13A52" w14:textId="77777777" w:rsidR="0013269E" w:rsidRPr="0009569A" w:rsidRDefault="00C15246" w:rsidP="00107D6A">
      <w:pPr>
        <w:rPr>
          <w:vertAlign w:val="superscript"/>
        </w:rPr>
      </w:pPr>
      <w:r>
        <w:rPr>
          <w:rFonts w:hint="eastAsia"/>
        </w:rPr>
        <w:t>(</w:t>
      </w:r>
      <w:r w:rsidR="00636BC6">
        <w:t>10</w:t>
      </w:r>
      <w:r>
        <w:t>)</w:t>
      </w:r>
      <w:r>
        <w:rPr>
          <w:rFonts w:hint="eastAsia"/>
        </w:rPr>
        <w:t>式中，</w:t>
      </w:r>
      <w:r w:rsidR="005A6615" w:rsidRPr="005A6615">
        <w:rPr>
          <w:position w:val="-8"/>
        </w:rPr>
        <w:object w:dxaOrig="260" w:dyaOrig="300" w14:anchorId="2CFF2824">
          <v:shape id="_x0000_i1053" type="#_x0000_t75" style="width:13.05pt;height:15.05pt" o:ole="">
            <v:imagedata r:id="rId70" o:title=""/>
          </v:shape>
          <o:OLEObject Type="Embed" ProgID="Equation.DSMT4" ShapeID="_x0000_i1053" DrawAspect="Content" ObjectID="_1662484729" r:id="rId71"/>
        </w:object>
      </w:r>
      <w:r w:rsidR="0013269E">
        <w:rPr>
          <w:rFonts w:hint="eastAsia"/>
        </w:rPr>
        <w:t>为主用户</w:t>
      </w:r>
      <w:r w:rsidR="0013269E">
        <w:rPr>
          <w:rFonts w:hint="eastAsia"/>
        </w:rPr>
        <w:t>P</w:t>
      </w:r>
      <w:r w:rsidR="0013269E">
        <w:t>U</w:t>
      </w:r>
      <w:r w:rsidR="0013269E">
        <w:rPr>
          <w:rFonts w:hint="eastAsia"/>
        </w:rPr>
        <w:t>的受干扰阈值，</w:t>
      </w:r>
      <w:r w:rsidR="007B0821">
        <w:rPr>
          <w:rFonts w:hint="eastAsia"/>
        </w:rPr>
        <w:t>同时为了减少认知用户之间信息交互，将干扰阈值分解到对每个认知用户，</w:t>
      </w:r>
      <w:proofErr w:type="spellStart"/>
      <w:r w:rsidR="007B0821" w:rsidRPr="007B0821">
        <w:rPr>
          <w:rFonts w:hint="eastAsia"/>
          <w:i/>
        </w:rPr>
        <w:t>w</w:t>
      </w:r>
      <w:r w:rsidR="007B0821" w:rsidRPr="007B0821">
        <w:rPr>
          <w:rFonts w:hint="eastAsia"/>
          <w:i/>
          <w:vertAlign w:val="subscript"/>
        </w:rPr>
        <w:t>i</w:t>
      </w:r>
      <w:proofErr w:type="spellEnd"/>
      <w:r w:rsidR="007B0821">
        <w:rPr>
          <w:rFonts w:hint="eastAsia"/>
        </w:rPr>
        <w:t>为距离因子，认知用户与</w:t>
      </w:r>
      <w:proofErr w:type="gramStart"/>
      <w:r w:rsidR="007B0821">
        <w:rPr>
          <w:rFonts w:hint="eastAsia"/>
        </w:rPr>
        <w:t>主用户</w:t>
      </w:r>
      <w:proofErr w:type="gramEnd"/>
      <w:r w:rsidR="007B0821">
        <w:rPr>
          <w:rFonts w:hint="eastAsia"/>
        </w:rPr>
        <w:t>距离越近，</w:t>
      </w:r>
      <w:proofErr w:type="spellStart"/>
      <w:r w:rsidR="007B0821" w:rsidRPr="007B0821">
        <w:rPr>
          <w:rFonts w:hint="eastAsia"/>
          <w:i/>
        </w:rPr>
        <w:t>w</w:t>
      </w:r>
      <w:r w:rsidR="007B0821" w:rsidRPr="007B0821">
        <w:rPr>
          <w:rFonts w:hint="eastAsia"/>
          <w:i/>
          <w:vertAlign w:val="subscript"/>
        </w:rPr>
        <w:t>i</w:t>
      </w:r>
      <w:proofErr w:type="spellEnd"/>
      <w:r w:rsidR="007B0821">
        <w:rPr>
          <w:rFonts w:hint="eastAsia"/>
        </w:rPr>
        <w:t>值越小</w:t>
      </w:r>
      <w:r w:rsidR="0013269E">
        <w:rPr>
          <w:rFonts w:hint="eastAsia"/>
        </w:rPr>
        <w:t>；</w:t>
      </w:r>
      <w:r w:rsidR="005A6615" w:rsidRPr="005A6615">
        <w:rPr>
          <w:position w:val="-8"/>
        </w:rPr>
        <w:object w:dxaOrig="240" w:dyaOrig="300" w14:anchorId="53B3B3CF">
          <v:shape id="_x0000_i1054" type="#_x0000_t75" style="width:12.05pt;height:15.05pt" o:ole="">
            <v:imagedata r:id="rId72" o:title=""/>
          </v:shape>
          <o:OLEObject Type="Embed" ProgID="Equation.DSMT4" ShapeID="_x0000_i1054" DrawAspect="Content" ObjectID="_1662484730" r:id="rId73"/>
        </w:object>
      </w:r>
      <w:r w:rsidR="0013269E">
        <w:rPr>
          <w:rFonts w:hint="eastAsia"/>
        </w:rPr>
        <w:t>为认知用户</w:t>
      </w:r>
      <w:proofErr w:type="spellStart"/>
      <w:r w:rsidR="0013269E">
        <w:rPr>
          <w:rFonts w:hint="eastAsia"/>
        </w:rPr>
        <w:t>i</w:t>
      </w:r>
      <w:proofErr w:type="spellEnd"/>
      <w:proofErr w:type="gramStart"/>
      <w:r w:rsidR="0013269E">
        <w:rPr>
          <w:rFonts w:hint="eastAsia"/>
        </w:rPr>
        <w:t>的信干比</w:t>
      </w:r>
      <w:proofErr w:type="gramEnd"/>
      <w:r w:rsidR="0013269E">
        <w:rPr>
          <w:rFonts w:hint="eastAsia"/>
        </w:rPr>
        <w:t>目标值，高于此值认知用户才可正常通信。然而，由上一节可知，无论是卫星信道还是地面信道都存在不确定性，为了保证在参数摄动下（</w:t>
      </w:r>
      <w:r w:rsidR="00636BC6">
        <w:t>10</w:t>
      </w:r>
      <w:r w:rsidR="0013269E">
        <w:rPr>
          <w:rFonts w:hint="eastAsia"/>
        </w:rPr>
        <w:t>）式中</w:t>
      </w:r>
      <w:r w:rsidR="0013269E">
        <w:rPr>
          <w:rFonts w:hint="eastAsia"/>
        </w:rPr>
        <w:t>C</w:t>
      </w:r>
      <w:r w:rsidR="0013269E">
        <w:t>1</w:t>
      </w:r>
      <w:r w:rsidR="0013269E">
        <w:rPr>
          <w:rFonts w:hint="eastAsia"/>
        </w:rPr>
        <w:t>、</w:t>
      </w:r>
      <w:r w:rsidR="0013269E">
        <w:rPr>
          <w:rFonts w:hint="eastAsia"/>
        </w:rPr>
        <w:t>C</w:t>
      </w:r>
      <w:r w:rsidR="0013269E">
        <w:t>2</w:t>
      </w:r>
      <w:r w:rsidR="0013269E">
        <w:rPr>
          <w:rFonts w:hint="eastAsia"/>
        </w:rPr>
        <w:t>成立，因此将（</w:t>
      </w:r>
      <w:r w:rsidR="00636BC6">
        <w:t>10</w:t>
      </w:r>
      <w:r w:rsidR="0013269E">
        <w:rPr>
          <w:rFonts w:hint="eastAsia"/>
        </w:rPr>
        <w:t>）式变换为</w:t>
      </w:r>
    </w:p>
    <w:p w14:paraId="3FB74404" w14:textId="01460D6C" w:rsidR="00CE107C" w:rsidRDefault="00A61C0F" w:rsidP="00A57F72">
      <w:pPr>
        <w:pStyle w:val="a9"/>
      </w:pPr>
      <w:r>
        <w:tab/>
      </w:r>
      <w:r w:rsidR="005A6615" w:rsidRPr="00025957">
        <w:rPr>
          <w:position w:val="-4"/>
        </w:rPr>
        <w:object w:dxaOrig="2620" w:dyaOrig="1260" w14:anchorId="3005F806">
          <v:shape id="_x0000_i1055" type="#_x0000_t75" style="width:130.95pt;height:63.3pt" o:ole="">
            <v:imagedata r:id="rId74" o:title=""/>
          </v:shape>
          <o:OLEObject Type="Embed" ProgID="Equation.DSMT4" ShapeID="_x0000_i1055" DrawAspect="Content" ObjectID="_1662484731" r:id="rId75"/>
        </w:object>
      </w:r>
      <w:r>
        <w:tab/>
      </w:r>
      <w:r w:rsidR="00215DF0">
        <w:rPr>
          <w:rFonts w:hint="eastAsia"/>
        </w:rPr>
        <w:t>(</w:t>
      </w:r>
      <w:r w:rsidR="00CE107C">
        <w:t>1</w:t>
      </w:r>
      <w:r w:rsidR="00AC6C41">
        <w:t>1</w:t>
      </w:r>
      <w:r w:rsidR="00215DF0">
        <w:rPr>
          <w:rFonts w:hint="eastAsia"/>
        </w:rPr>
        <w:t>)</w:t>
      </w:r>
    </w:p>
    <w:p w14:paraId="74B91A54" w14:textId="77777777" w:rsidR="007B0821" w:rsidRDefault="005C0232" w:rsidP="00107D6A">
      <w:r>
        <w:rPr>
          <w:rFonts w:hint="eastAsia"/>
        </w:rPr>
        <w:t>其中，</w:t>
      </w:r>
      <w:r w:rsidR="005A6615" w:rsidRPr="005A6615">
        <w:rPr>
          <w:position w:val="-12"/>
        </w:rPr>
        <w:object w:dxaOrig="800" w:dyaOrig="340" w14:anchorId="7008C044">
          <v:shape id="_x0000_i1056" type="#_x0000_t75" style="width:39.85pt;height:17.4pt" o:ole="">
            <v:imagedata r:id="rId76" o:title=""/>
          </v:shape>
          <o:OLEObject Type="Embed" ProgID="Equation.DSMT4" ShapeID="_x0000_i1056" DrawAspect="Content" ObjectID="_1662484732" r:id="rId77"/>
        </w:object>
      </w:r>
      <w:r w:rsidR="00EA6AA9">
        <w:rPr>
          <w:rFonts w:hint="eastAsia"/>
        </w:rPr>
        <w:t>表示</w:t>
      </w:r>
      <w:proofErr w:type="gramStart"/>
      <w:r w:rsidR="00936DF1">
        <w:rPr>
          <w:rFonts w:hint="eastAsia"/>
        </w:rPr>
        <w:t>主用户</w:t>
      </w:r>
      <w:proofErr w:type="gramEnd"/>
      <w:r w:rsidR="00936DF1">
        <w:rPr>
          <w:rFonts w:hint="eastAsia"/>
        </w:rPr>
        <w:t>对次用户干扰的容忍</w:t>
      </w:r>
      <w:r w:rsidR="008A3156">
        <w:rPr>
          <w:rFonts w:hint="eastAsia"/>
        </w:rPr>
        <w:t>概率</w:t>
      </w:r>
      <w:r w:rsidR="00936DF1">
        <w:rPr>
          <w:rFonts w:hint="eastAsia"/>
        </w:rPr>
        <w:t>，</w:t>
      </w:r>
      <w:r w:rsidR="005A6615" w:rsidRPr="005A6615">
        <w:rPr>
          <w:position w:val="-12"/>
        </w:rPr>
        <w:object w:dxaOrig="800" w:dyaOrig="340" w14:anchorId="1AC4D27D">
          <v:shape id="_x0000_i1057" type="#_x0000_t75" style="width:39.85pt;height:17.4pt" o:ole="">
            <v:imagedata r:id="rId78" o:title=""/>
          </v:shape>
          <o:OLEObject Type="Embed" ProgID="Equation.DSMT4" ShapeID="_x0000_i1057" DrawAspect="Content" ObjectID="_1662484733" r:id="rId79"/>
        </w:object>
      </w:r>
      <w:r w:rsidR="00936DF1">
        <w:rPr>
          <w:rFonts w:hint="eastAsia"/>
        </w:rPr>
        <w:t>为次用户的中断概率，二者均为提前设置的。可以看出，约束条件</w:t>
      </w:r>
      <w:r w:rsidR="005A6615" w:rsidRPr="005A6615">
        <w:rPr>
          <w:position w:val="-6"/>
        </w:rPr>
        <w:object w:dxaOrig="840" w:dyaOrig="240" w14:anchorId="0BCBBA8A">
          <v:shape id="_x0000_i1058" type="#_x0000_t75" style="width:41.85pt;height:12.05pt" o:ole="">
            <v:imagedata r:id="rId80" o:title=""/>
          </v:shape>
          <o:OLEObject Type="Embed" ProgID="Equation.DSMT4" ShapeID="_x0000_i1058" DrawAspect="Content" ObjectID="_1662484734" r:id="rId81"/>
        </w:object>
      </w:r>
      <w:r w:rsidR="00CE5CD3">
        <w:rPr>
          <w:rFonts w:hint="eastAsia"/>
        </w:rPr>
        <w:t>对认知用户功率有着较好的约束。</w:t>
      </w:r>
    </w:p>
    <w:p w14:paraId="7C33F04A" w14:textId="77777777" w:rsidR="00CE5CD3" w:rsidRDefault="00CE5CD3" w:rsidP="00107D6A">
      <w:r>
        <w:rPr>
          <w:rFonts w:hint="eastAsia"/>
        </w:rPr>
        <w:lastRenderedPageBreak/>
        <w:t>不难发现，由于约束条件</w:t>
      </w:r>
      <w:r w:rsidR="005A6615" w:rsidRPr="005A6615">
        <w:rPr>
          <w:position w:val="-6"/>
        </w:rPr>
        <w:object w:dxaOrig="840" w:dyaOrig="240" w14:anchorId="21BFEB4B">
          <v:shape id="_x0000_i1059" type="#_x0000_t75" style="width:41.85pt;height:12.05pt" o:ole="">
            <v:imagedata r:id="rId82" o:title=""/>
          </v:shape>
          <o:OLEObject Type="Embed" ProgID="Equation.DSMT4" ShapeID="_x0000_i1059" DrawAspect="Content" ObjectID="_1662484735" r:id="rId83"/>
        </w:object>
      </w:r>
      <w:r>
        <w:rPr>
          <w:rFonts w:hint="eastAsia"/>
        </w:rPr>
        <w:t>的可行集与信道增益有关，凸凹</w:t>
      </w:r>
      <w:proofErr w:type="gramStart"/>
      <w:r>
        <w:rPr>
          <w:rFonts w:hint="eastAsia"/>
        </w:rPr>
        <w:t>性无法</w:t>
      </w:r>
      <w:proofErr w:type="gramEnd"/>
      <w:r>
        <w:rPr>
          <w:rFonts w:hint="eastAsia"/>
        </w:rPr>
        <w:t>确定</w:t>
      </w:r>
      <w:r w:rsidR="00883686" w:rsidRPr="00883686">
        <w:rPr>
          <w:vertAlign w:val="superscript"/>
        </w:rPr>
        <w:fldChar w:fldCharType="begin"/>
      </w:r>
      <w:r w:rsidR="00883686" w:rsidRPr="00883686">
        <w:rPr>
          <w:vertAlign w:val="superscript"/>
        </w:rPr>
        <w:instrText xml:space="preserve"> </w:instrText>
      </w:r>
      <w:r w:rsidR="00883686" w:rsidRPr="00883686">
        <w:rPr>
          <w:rFonts w:hint="eastAsia"/>
          <w:vertAlign w:val="superscript"/>
        </w:rPr>
        <w:instrText>REF _Ref35868049 \r \h</w:instrText>
      </w:r>
      <w:r w:rsidR="00883686" w:rsidRPr="00883686">
        <w:rPr>
          <w:vertAlign w:val="superscript"/>
        </w:rPr>
        <w:instrText xml:space="preserve"> </w:instrText>
      </w:r>
      <w:r w:rsidR="00883686">
        <w:rPr>
          <w:vertAlign w:val="superscript"/>
        </w:rPr>
        <w:instrText xml:space="preserve"> \* MERGEFORMAT </w:instrText>
      </w:r>
      <w:r w:rsidR="00883686" w:rsidRPr="00883686">
        <w:rPr>
          <w:vertAlign w:val="superscript"/>
        </w:rPr>
      </w:r>
      <w:r w:rsidR="00883686" w:rsidRPr="00883686">
        <w:rPr>
          <w:vertAlign w:val="superscript"/>
        </w:rPr>
        <w:fldChar w:fldCharType="separate"/>
      </w:r>
      <w:r w:rsidR="00AF3443">
        <w:rPr>
          <w:vertAlign w:val="superscript"/>
        </w:rPr>
        <w:t>[13]</w:t>
      </w:r>
      <w:r w:rsidR="00883686" w:rsidRPr="00883686">
        <w:rPr>
          <w:vertAlign w:val="superscript"/>
        </w:rPr>
        <w:fldChar w:fldCharType="end"/>
      </w:r>
      <w:r>
        <w:rPr>
          <w:rFonts w:hint="eastAsia"/>
        </w:rPr>
        <w:t>，式（</w:t>
      </w:r>
      <w:r w:rsidR="00636BC6">
        <w:t>11</w:t>
      </w:r>
      <w:r>
        <w:rPr>
          <w:rFonts w:hint="eastAsia"/>
        </w:rPr>
        <w:t>）的求解是很困难的，因此，我们将上述问题转化为确定性的形式。</w:t>
      </w:r>
    </w:p>
    <w:p w14:paraId="6F9636C0" w14:textId="77777777" w:rsidR="00CE5CD3" w:rsidRPr="006A59DA" w:rsidRDefault="00D32A8D" w:rsidP="006A59DA">
      <w:pPr>
        <w:ind w:firstLine="0"/>
        <w:rPr>
          <w:rFonts w:ascii="黑体" w:eastAsia="黑体" w:hAnsi="黑体"/>
        </w:rPr>
      </w:pPr>
      <w:r w:rsidRPr="006A59DA">
        <w:rPr>
          <w:rFonts w:ascii="黑体" w:eastAsia="黑体" w:hAnsi="黑体"/>
        </w:rPr>
        <w:t>2</w:t>
      </w:r>
      <w:r w:rsidR="00AD60D8" w:rsidRPr="006A59DA">
        <w:rPr>
          <w:rFonts w:ascii="黑体" w:eastAsia="黑体" w:hAnsi="黑体"/>
        </w:rPr>
        <w:t>.</w:t>
      </w:r>
      <w:r w:rsidR="00A623C2" w:rsidRPr="006A59DA">
        <w:rPr>
          <w:rFonts w:ascii="黑体" w:eastAsia="黑体" w:hAnsi="黑体"/>
        </w:rPr>
        <w:t>2</w:t>
      </w:r>
      <w:r w:rsidR="00A623C2" w:rsidRPr="006A59DA">
        <w:rPr>
          <w:rFonts w:ascii="黑体" w:eastAsia="黑体" w:hAnsi="黑体" w:hint="eastAsia"/>
        </w:rPr>
        <w:t>问题优化</w:t>
      </w:r>
    </w:p>
    <w:p w14:paraId="70BF44EE" w14:textId="77777777" w:rsidR="00A623C2" w:rsidRDefault="00A623C2" w:rsidP="00107D6A">
      <w:r>
        <w:rPr>
          <w:rFonts w:hint="eastAsia"/>
        </w:rPr>
        <w:t>对于</w:t>
      </w:r>
      <w:r w:rsidR="005A6615" w:rsidRPr="005A6615">
        <w:rPr>
          <w:position w:val="-6"/>
        </w:rPr>
        <w:object w:dxaOrig="340" w:dyaOrig="240" w14:anchorId="5AB267B3">
          <v:shape id="_x0000_i1060" type="#_x0000_t75" style="width:17.4pt;height:12.05pt" o:ole="">
            <v:imagedata r:id="rId84" o:title=""/>
          </v:shape>
          <o:OLEObject Type="Embed" ProgID="Equation.DSMT4" ShapeID="_x0000_i1060" DrawAspect="Content" ObjectID="_1662484736" r:id="rId85"/>
        </w:object>
      </w:r>
      <w:r>
        <w:rPr>
          <w:rFonts w:hint="eastAsia"/>
        </w:rPr>
        <w:t>，由于</w:t>
      </w:r>
      <w:r w:rsidR="005A6615" w:rsidRPr="005A6615">
        <w:rPr>
          <w:position w:val="-8"/>
        </w:rPr>
        <w:object w:dxaOrig="240" w:dyaOrig="279" w14:anchorId="09411480">
          <v:shape id="_x0000_i1061" type="#_x0000_t75" style="width:12.05pt;height:13.75pt" o:ole="">
            <v:imagedata r:id="rId86" o:title=""/>
          </v:shape>
          <o:OLEObject Type="Embed" ProgID="Equation.DSMT4" ShapeID="_x0000_i1061" DrawAspect="Content" ObjectID="_1662484737" r:id="rId87"/>
        </w:object>
      </w:r>
      <w:r>
        <w:rPr>
          <w:rFonts w:hint="eastAsia"/>
        </w:rPr>
        <w:t>服从对数高斯分布，将</w:t>
      </w:r>
      <w:r w:rsidR="005A6615" w:rsidRPr="005A6615">
        <w:rPr>
          <w:position w:val="-6"/>
        </w:rPr>
        <w:object w:dxaOrig="340" w:dyaOrig="240" w14:anchorId="20BC1724">
          <v:shape id="_x0000_i1062" type="#_x0000_t75" style="width:17.4pt;height:12.05pt" o:ole="">
            <v:imagedata r:id="rId88" o:title=""/>
          </v:shape>
          <o:OLEObject Type="Embed" ProgID="Equation.DSMT4" ShapeID="_x0000_i1062" DrawAspect="Content" ObjectID="_1662484738" r:id="rId89"/>
        </w:object>
      </w:r>
      <w:r>
        <w:rPr>
          <w:rFonts w:hint="eastAsia"/>
        </w:rPr>
        <w:t>重写为</w:t>
      </w:r>
    </w:p>
    <w:p w14:paraId="74C44EED" w14:textId="28EB1C5E" w:rsidR="00A623C2" w:rsidRDefault="00A61C0F">
      <w:pPr>
        <w:pStyle w:val="a9"/>
      </w:pPr>
      <w:r>
        <w:tab/>
      </w:r>
      <w:r w:rsidR="005A6615" w:rsidRPr="00025957">
        <w:rPr>
          <w:position w:val="-4"/>
        </w:rPr>
        <w:object w:dxaOrig="2180" w:dyaOrig="660" w14:anchorId="6AD09319">
          <v:shape id="_x0000_i1063" type="#_x0000_t75" style="width:108.85pt;height:33.5pt" o:ole="">
            <v:imagedata r:id="rId90" o:title=""/>
          </v:shape>
          <o:OLEObject Type="Embed" ProgID="Equation.DSMT4" ShapeID="_x0000_i1063" DrawAspect="Content" ObjectID="_1662484739" r:id="rId91"/>
        </w:object>
      </w:r>
      <w:r>
        <w:tab/>
      </w:r>
      <w:r w:rsidR="00215DF0">
        <w:rPr>
          <w:rFonts w:hint="eastAsia"/>
        </w:rPr>
        <w:t>(</w:t>
      </w:r>
      <w:r w:rsidR="00A623C2">
        <w:rPr>
          <w:rFonts w:hint="eastAsia"/>
        </w:rPr>
        <w:t>1</w:t>
      </w:r>
      <w:r w:rsidR="00AC6C41">
        <w:t>2</w:t>
      </w:r>
      <w:r w:rsidR="00215DF0">
        <w:rPr>
          <w:rFonts w:hint="eastAsia"/>
        </w:rPr>
        <w:t>)</w:t>
      </w:r>
    </w:p>
    <w:p w14:paraId="2A14CCAA" w14:textId="77777777" w:rsidR="00A623C2" w:rsidRDefault="00A623C2" w:rsidP="00107D6A">
      <w:r>
        <w:rPr>
          <w:rFonts w:hint="eastAsia"/>
        </w:rPr>
        <w:t>转化为正态分布</w:t>
      </w:r>
    </w:p>
    <w:p w14:paraId="7AFC6541" w14:textId="066807E3" w:rsidR="00A623C2" w:rsidRDefault="00A61C0F" w:rsidP="00A57F72">
      <w:pPr>
        <w:pStyle w:val="a9"/>
      </w:pPr>
      <w:r>
        <w:tab/>
      </w:r>
      <w:r w:rsidR="005A6615" w:rsidRPr="00025957">
        <w:rPr>
          <w:position w:val="-4"/>
        </w:rPr>
        <w:object w:dxaOrig="2840" w:dyaOrig="1260" w14:anchorId="5EA809CF">
          <v:shape id="_x0000_i1064" type="#_x0000_t75" style="width:142pt;height:63.3pt" o:ole="">
            <v:imagedata r:id="rId92" o:title=""/>
          </v:shape>
          <o:OLEObject Type="Embed" ProgID="Equation.DSMT4" ShapeID="_x0000_i1064" DrawAspect="Content" ObjectID="_1662484740" r:id="rId93"/>
        </w:object>
      </w:r>
      <w:r>
        <w:tab/>
      </w:r>
      <w:r w:rsidR="00215DF0">
        <w:rPr>
          <w:rFonts w:hint="eastAsia"/>
        </w:rPr>
        <w:t>(</w:t>
      </w:r>
      <w:r w:rsidR="00A623C2">
        <w:rPr>
          <w:rFonts w:hint="eastAsia"/>
        </w:rPr>
        <w:t>1</w:t>
      </w:r>
      <w:r w:rsidR="00AC6C41">
        <w:t>3</w:t>
      </w:r>
      <w:r w:rsidR="00215DF0">
        <w:rPr>
          <w:rFonts w:hint="eastAsia"/>
        </w:rPr>
        <w:t>)</w:t>
      </w:r>
    </w:p>
    <w:p w14:paraId="3FC5641A" w14:textId="77777777" w:rsidR="00A623C2" w:rsidRDefault="00A623C2" w:rsidP="00107D6A">
      <w:r>
        <w:rPr>
          <w:rFonts w:hint="eastAsia"/>
        </w:rPr>
        <w:t>由正态分布性质</w:t>
      </w:r>
      <w:r w:rsidR="00A051DF">
        <w:rPr>
          <w:rFonts w:hint="eastAsia"/>
        </w:rPr>
        <w:t>并经过整理</w:t>
      </w:r>
      <w:r>
        <w:rPr>
          <w:rFonts w:hint="eastAsia"/>
        </w:rPr>
        <w:t>我们可得</w:t>
      </w:r>
    </w:p>
    <w:p w14:paraId="129E0C18" w14:textId="77A1EF6D" w:rsidR="00A051DF" w:rsidRDefault="00A61C0F" w:rsidP="00A57F72">
      <w:pPr>
        <w:pStyle w:val="a9"/>
      </w:pPr>
      <w:r>
        <w:tab/>
      </w:r>
      <w:r w:rsidR="005A6615" w:rsidRPr="00025957">
        <w:rPr>
          <w:position w:val="-4"/>
        </w:rPr>
        <w:object w:dxaOrig="1640" w:dyaOrig="400" w14:anchorId="6F8D4168">
          <v:shape id="_x0000_i1065" type="#_x0000_t75" style="width:82.7pt;height:20.1pt" o:ole="">
            <v:imagedata r:id="rId94" o:title=""/>
          </v:shape>
          <o:OLEObject Type="Embed" ProgID="Equation.DSMT4" ShapeID="_x0000_i1065" DrawAspect="Content" ObjectID="_1662484741" r:id="rId95"/>
        </w:object>
      </w:r>
      <w:r>
        <w:tab/>
      </w:r>
      <w:r w:rsidR="00215DF0">
        <w:rPr>
          <w:rFonts w:hint="eastAsia"/>
        </w:rPr>
        <w:t>(</w:t>
      </w:r>
      <w:r w:rsidR="00CE107C">
        <w:rPr>
          <w:rFonts w:hint="eastAsia"/>
        </w:rPr>
        <w:t>1</w:t>
      </w:r>
      <w:r w:rsidR="00AC6C41">
        <w:t>4</w:t>
      </w:r>
      <w:r w:rsidR="00215DF0">
        <w:rPr>
          <w:rFonts w:hint="eastAsia"/>
        </w:rPr>
        <w:t>)</w:t>
      </w:r>
    </w:p>
    <w:p w14:paraId="5442B59B" w14:textId="77777777" w:rsidR="00B01CFB" w:rsidRDefault="000A0184" w:rsidP="00107D6A">
      <w:r>
        <w:rPr>
          <w:rFonts w:hint="eastAsia"/>
        </w:rPr>
        <w:t>其中，</w:t>
      </w:r>
      <w:r w:rsidR="005A6615" w:rsidRPr="005A6615">
        <w:rPr>
          <w:position w:val="-12"/>
        </w:rPr>
        <w:object w:dxaOrig="600" w:dyaOrig="340" w14:anchorId="1913329D">
          <v:shape id="_x0000_i1066" type="#_x0000_t75" style="width:30.15pt;height:17.4pt" o:ole="">
            <v:imagedata r:id="rId96" o:title=""/>
          </v:shape>
          <o:OLEObject Type="Embed" ProgID="Equation.DSMT4" ShapeID="_x0000_i1066" DrawAspect="Content" ObjectID="_1662484742" r:id="rId97"/>
        </w:object>
      </w:r>
      <w:r>
        <w:rPr>
          <w:rFonts w:hint="eastAsia"/>
        </w:rPr>
        <w:t>为高斯</w:t>
      </w:r>
      <w:r>
        <w:rPr>
          <w:rFonts w:hint="eastAsia"/>
        </w:rPr>
        <w:t>Q</w:t>
      </w:r>
      <w:r>
        <w:rPr>
          <w:rFonts w:hint="eastAsia"/>
        </w:rPr>
        <w:t>函数的反函数；</w:t>
      </w:r>
      <w:r w:rsidR="00CE107C">
        <w:rPr>
          <w:rFonts w:hint="eastAsia"/>
        </w:rPr>
        <w:t>同理，对于</w:t>
      </w:r>
      <w:r w:rsidR="005A6615" w:rsidRPr="005A6615">
        <w:rPr>
          <w:position w:val="-6"/>
        </w:rPr>
        <w:object w:dxaOrig="380" w:dyaOrig="240" w14:anchorId="10896005">
          <v:shape id="_x0000_i1067" type="#_x0000_t75" style="width:19.1pt;height:12.05pt" o:ole="">
            <v:imagedata r:id="rId98" o:title=""/>
          </v:shape>
          <o:OLEObject Type="Embed" ProgID="Equation.DSMT4" ShapeID="_x0000_i1067" DrawAspect="Content" ObjectID="_1662484743" r:id="rId99"/>
        </w:object>
      </w:r>
      <w:r w:rsidR="00CE107C">
        <w:rPr>
          <w:rFonts w:hint="eastAsia"/>
        </w:rPr>
        <w:t>，经过简单变换后，我们得到</w:t>
      </w:r>
    </w:p>
    <w:p w14:paraId="1E3DE0B0" w14:textId="1CDDC8A7" w:rsidR="00CE107C" w:rsidRDefault="00A61C0F" w:rsidP="00A57F72">
      <w:pPr>
        <w:pStyle w:val="a9"/>
      </w:pPr>
      <w:r>
        <w:tab/>
      </w:r>
      <w:r w:rsidR="005A6615" w:rsidRPr="00025957">
        <w:rPr>
          <w:position w:val="-4"/>
        </w:rPr>
        <w:object w:dxaOrig="2200" w:dyaOrig="780" w14:anchorId="01354F07">
          <v:shape id="_x0000_i1068" type="#_x0000_t75" style="width:109.5pt;height:38.5pt" o:ole="">
            <v:imagedata r:id="rId100" o:title=""/>
          </v:shape>
          <o:OLEObject Type="Embed" ProgID="Equation.DSMT4" ShapeID="_x0000_i1068" DrawAspect="Content" ObjectID="_1662484744" r:id="rId101"/>
        </w:object>
      </w:r>
      <w:r>
        <w:tab/>
      </w:r>
      <w:r w:rsidR="00215DF0">
        <w:rPr>
          <w:rFonts w:hint="eastAsia"/>
        </w:rPr>
        <w:t>(</w:t>
      </w:r>
      <w:r w:rsidR="00CE107C">
        <w:rPr>
          <w:rFonts w:hint="eastAsia"/>
        </w:rPr>
        <w:t>1</w:t>
      </w:r>
      <w:r w:rsidR="00AC6C41">
        <w:t>5</w:t>
      </w:r>
      <w:r w:rsidR="00215DF0">
        <w:rPr>
          <w:rFonts w:hint="eastAsia"/>
        </w:rPr>
        <w:t>)</w:t>
      </w:r>
    </w:p>
    <w:p w14:paraId="46E1908F" w14:textId="77777777" w:rsidR="00CE107C" w:rsidRDefault="00CE107C" w:rsidP="00107D6A">
      <w:r>
        <w:rPr>
          <w:rFonts w:hint="eastAsia"/>
        </w:rPr>
        <w:t>根据（</w:t>
      </w:r>
      <w:r>
        <w:rPr>
          <w:rFonts w:hint="eastAsia"/>
        </w:rPr>
        <w:t>1</w:t>
      </w:r>
      <w:r w:rsidR="00636BC6">
        <w:t>4</w:t>
      </w:r>
      <w:r>
        <w:rPr>
          <w:rFonts w:hint="eastAsia"/>
        </w:rPr>
        <w:t>）式和（</w:t>
      </w:r>
      <w:r>
        <w:rPr>
          <w:rFonts w:hint="eastAsia"/>
        </w:rPr>
        <w:t>1</w:t>
      </w:r>
      <w:r w:rsidR="00636BC6">
        <w:t>5</w:t>
      </w:r>
      <w:r>
        <w:rPr>
          <w:rFonts w:hint="eastAsia"/>
        </w:rPr>
        <w:t>）式，问题（</w:t>
      </w:r>
      <w:r>
        <w:rPr>
          <w:rFonts w:hint="eastAsia"/>
        </w:rPr>
        <w:t>1</w:t>
      </w:r>
      <w:r w:rsidR="00636BC6">
        <w:t>1</w:t>
      </w:r>
      <w:r>
        <w:rPr>
          <w:rFonts w:hint="eastAsia"/>
        </w:rPr>
        <w:t>）式就变换为</w:t>
      </w:r>
    </w:p>
    <w:p w14:paraId="5673A8DF" w14:textId="3171C880" w:rsidR="00CE107C" w:rsidRDefault="00520315" w:rsidP="00A57F72">
      <w:pPr>
        <w:pStyle w:val="a9"/>
      </w:pPr>
      <w:r>
        <w:tab/>
      </w:r>
      <w:r w:rsidR="005A6615" w:rsidRPr="00025957">
        <w:rPr>
          <w:position w:val="-4"/>
        </w:rPr>
        <w:object w:dxaOrig="3180" w:dyaOrig="2140" w14:anchorId="75255D49">
          <v:shape id="_x0000_i1069" type="#_x0000_t75" style="width:159.05pt;height:107.15pt" o:ole="">
            <v:imagedata r:id="rId102" o:title=""/>
          </v:shape>
          <o:OLEObject Type="Embed" ProgID="Equation.DSMT4" ShapeID="_x0000_i1069" DrawAspect="Content" ObjectID="_1662484745" r:id="rId103"/>
        </w:object>
      </w:r>
      <w:r w:rsidR="00733E31">
        <w:tab/>
      </w:r>
      <w:r w:rsidR="00215DF0">
        <w:rPr>
          <w:rFonts w:hint="eastAsia"/>
        </w:rPr>
        <w:t>(</w:t>
      </w:r>
      <w:r w:rsidR="00733E31">
        <w:rPr>
          <w:rFonts w:hint="eastAsia"/>
        </w:rPr>
        <w:t>1</w:t>
      </w:r>
      <w:r w:rsidR="00AC6C41">
        <w:t>6</w:t>
      </w:r>
      <w:r w:rsidR="00215DF0">
        <w:rPr>
          <w:rFonts w:hint="eastAsia"/>
        </w:rPr>
        <w:t>)</w:t>
      </w:r>
    </w:p>
    <w:p w14:paraId="2E225492" w14:textId="410D753C" w:rsidR="00733E31" w:rsidRDefault="00BC0468">
      <w:pPr>
        <w:pStyle w:val="3"/>
      </w:pPr>
      <w:r>
        <w:rPr>
          <w:rFonts w:hint="eastAsia"/>
        </w:rPr>
        <w:t>感知不确定下</w:t>
      </w:r>
      <w:r w:rsidR="00733E31">
        <w:rPr>
          <w:rFonts w:hint="eastAsia"/>
        </w:rPr>
        <w:t>能效优先功率控制求解算法</w:t>
      </w:r>
    </w:p>
    <w:p w14:paraId="76132B8B" w14:textId="77777777" w:rsidR="00D347AC" w:rsidRDefault="00D347AC" w:rsidP="00107D6A">
      <w:r>
        <w:rPr>
          <w:rFonts w:hint="eastAsia"/>
        </w:rPr>
        <w:t>根据上述问题，本文拟采用分式规划和拉格朗日对偶理论，提出了一种感知不确定下能效优先功率控制求解算法</w:t>
      </w:r>
      <w:r>
        <w:rPr>
          <w:rFonts w:hint="eastAsia"/>
        </w:rPr>
        <w:t>E</w:t>
      </w:r>
      <w:r>
        <w:t>PCA-SU</w:t>
      </w:r>
      <w:r>
        <w:rPr>
          <w:rFonts w:hint="eastAsia"/>
        </w:rPr>
        <w:t>。</w:t>
      </w:r>
    </w:p>
    <w:p w14:paraId="587A70C6" w14:textId="77777777" w:rsidR="00733E31" w:rsidRDefault="009B118E" w:rsidP="00107D6A">
      <w:r>
        <w:rPr>
          <w:rFonts w:hint="eastAsia"/>
        </w:rPr>
        <w:t>关于分式规划问题求解，根据文献</w:t>
      </w:r>
      <w:r w:rsidR="00883686">
        <w:fldChar w:fldCharType="begin"/>
      </w:r>
      <w:r w:rsidR="00883686">
        <w:instrText xml:space="preserve"> </w:instrText>
      </w:r>
      <w:r w:rsidR="00883686">
        <w:rPr>
          <w:rFonts w:hint="eastAsia"/>
        </w:rPr>
        <w:instrText>REF _Ref35868115 \r \h</w:instrText>
      </w:r>
      <w:r w:rsidR="00883686">
        <w:instrText xml:space="preserve"> </w:instrText>
      </w:r>
      <w:r w:rsidR="00883686">
        <w:fldChar w:fldCharType="separate"/>
      </w:r>
      <w:r w:rsidR="00AF3443">
        <w:t>[14]</w:t>
      </w:r>
      <w:r w:rsidR="00883686">
        <w:fldChar w:fldCharType="end"/>
      </w:r>
      <w:r>
        <w:rPr>
          <w:rFonts w:hint="eastAsia"/>
        </w:rPr>
        <w:t>，我们可将</w:t>
      </w:r>
      <w:r w:rsidR="004752EB">
        <w:rPr>
          <w:rFonts w:hint="eastAsia"/>
        </w:rPr>
        <w:t>式（</w:t>
      </w:r>
      <w:r w:rsidR="004752EB">
        <w:rPr>
          <w:rFonts w:hint="eastAsia"/>
        </w:rPr>
        <w:t>1</w:t>
      </w:r>
      <w:r w:rsidR="00636BC6">
        <w:t>6</w:t>
      </w:r>
      <w:r w:rsidR="004752EB">
        <w:rPr>
          <w:rFonts w:hint="eastAsia"/>
        </w:rPr>
        <w:t>）</w:t>
      </w:r>
      <w:r>
        <w:rPr>
          <w:rFonts w:hint="eastAsia"/>
        </w:rPr>
        <w:t>转化为</w:t>
      </w:r>
    </w:p>
    <w:p w14:paraId="6C4550BE" w14:textId="7F71658E" w:rsidR="009B118E" w:rsidRDefault="00215DF0" w:rsidP="00A57F72">
      <w:pPr>
        <w:pStyle w:val="a9"/>
      </w:pPr>
      <w:r>
        <w:lastRenderedPageBreak/>
        <w:tab/>
      </w:r>
      <w:r w:rsidR="005A6615" w:rsidRPr="00025957">
        <w:rPr>
          <w:position w:val="-4"/>
        </w:rPr>
        <w:object w:dxaOrig="3120" w:dyaOrig="1740" w14:anchorId="3578BDFF">
          <v:shape id="_x0000_i1070" type="#_x0000_t75" style="width:156.75pt;height:87.05pt" o:ole="">
            <v:imagedata r:id="rId104" o:title=""/>
          </v:shape>
          <o:OLEObject Type="Embed" ProgID="Equation.DSMT4" ShapeID="_x0000_i1070" DrawAspect="Content" ObjectID="_1662484746" r:id="rId105"/>
        </w:object>
      </w:r>
      <w:r w:rsidR="009B118E">
        <w:tab/>
      </w:r>
      <w:r>
        <w:rPr>
          <w:rFonts w:hint="eastAsia"/>
        </w:rPr>
        <w:t>(</w:t>
      </w:r>
      <w:r w:rsidR="009B118E">
        <w:rPr>
          <w:rFonts w:hint="eastAsia"/>
        </w:rPr>
        <w:t>1</w:t>
      </w:r>
      <w:r w:rsidR="00AC6C41">
        <w:t>7</w:t>
      </w:r>
      <w:r>
        <w:t>)</w:t>
      </w:r>
    </w:p>
    <w:p w14:paraId="3A3769AE" w14:textId="77777777" w:rsidR="00841962" w:rsidRPr="006A59DA" w:rsidRDefault="00BC0018" w:rsidP="00107D6A">
      <w:r w:rsidRPr="006A59DA">
        <w:rPr>
          <w:rFonts w:hint="eastAsia"/>
        </w:rPr>
        <w:t>定理</w:t>
      </w:r>
      <w:r w:rsidRPr="006A59DA">
        <w:t>1</w:t>
      </w:r>
      <w:r w:rsidRPr="006A59DA">
        <w:rPr>
          <w:rFonts w:hint="eastAsia"/>
        </w:rPr>
        <w:t>：优化问题（</w:t>
      </w:r>
      <w:r w:rsidRPr="006A59DA">
        <w:t>17</w:t>
      </w:r>
      <w:r w:rsidRPr="006A59DA">
        <w:rPr>
          <w:rFonts w:hint="eastAsia"/>
        </w:rPr>
        <w:t>）为</w:t>
      </w:r>
      <w:proofErr w:type="gramStart"/>
      <w:r w:rsidRPr="006A59DA">
        <w:rPr>
          <w:rFonts w:hint="eastAsia"/>
        </w:rPr>
        <w:t>凸</w:t>
      </w:r>
      <w:proofErr w:type="gramEnd"/>
      <w:r w:rsidRPr="006A59DA">
        <w:rPr>
          <w:rFonts w:hint="eastAsia"/>
        </w:rPr>
        <w:t>优化问题</w:t>
      </w:r>
    </w:p>
    <w:p w14:paraId="7ADE1E56" w14:textId="77777777" w:rsidR="005B5DAA" w:rsidRPr="006A59DA" w:rsidRDefault="00BC0018" w:rsidP="00107D6A">
      <w:r w:rsidRPr="006A59DA">
        <w:rPr>
          <w:rFonts w:hint="eastAsia"/>
        </w:rPr>
        <w:t>证明：</w:t>
      </w:r>
      <w:r w:rsidR="00F8697A" w:rsidRPr="006A59DA">
        <w:rPr>
          <w:rFonts w:hint="eastAsia"/>
        </w:rPr>
        <w:t>令</w:t>
      </w:r>
      <w:r w:rsidR="005A6615" w:rsidRPr="006A59DA">
        <w:rPr>
          <w:position w:val="-12"/>
        </w:rPr>
        <w:object w:dxaOrig="1560" w:dyaOrig="340" w14:anchorId="741DA40B">
          <v:shape id="_x0000_i1071" type="#_x0000_t75" style="width:78.05pt;height:17.4pt" o:ole="">
            <v:imagedata r:id="rId106" o:title=""/>
          </v:shape>
          <o:OLEObject Type="Embed" ProgID="Equation.DSMT4" ShapeID="_x0000_i1071" DrawAspect="Content" ObjectID="_1662484747" r:id="rId107"/>
        </w:object>
      </w:r>
      <w:r w:rsidR="00F8697A" w:rsidRPr="006A59DA">
        <w:rPr>
          <w:rFonts w:hint="eastAsia"/>
        </w:rPr>
        <w:t>，该函数连续可微，则将目标函数</w:t>
      </w:r>
      <w:r w:rsidR="005A6615" w:rsidRPr="006A59DA">
        <w:rPr>
          <w:position w:val="-22"/>
        </w:rPr>
        <w:object w:dxaOrig="740" w:dyaOrig="440" w14:anchorId="302B33FB">
          <v:shape id="_x0000_i1072" type="#_x0000_t75" style="width:36.85pt;height:22.1pt" o:ole="">
            <v:imagedata r:id="rId108" o:title=""/>
          </v:shape>
          <o:OLEObject Type="Embed" ProgID="Equation.DSMT4" ShapeID="_x0000_i1072" DrawAspect="Content" ObjectID="_1662484748" r:id="rId109"/>
        </w:object>
      </w:r>
      <w:r w:rsidR="00F8697A" w:rsidRPr="006A59DA">
        <w:rPr>
          <w:rFonts w:hint="eastAsia"/>
        </w:rPr>
        <w:t>对</w:t>
      </w:r>
      <w:r w:rsidR="005A6615" w:rsidRPr="006A59DA">
        <w:rPr>
          <w:position w:val="-10"/>
        </w:rPr>
        <w:object w:dxaOrig="180" w:dyaOrig="240" w14:anchorId="0475F2F0">
          <v:shape id="_x0000_i1073" type="#_x0000_t75" style="width:9.05pt;height:12.05pt" o:ole="">
            <v:imagedata r:id="rId110" o:title=""/>
          </v:shape>
          <o:OLEObject Type="Embed" ProgID="Equation.DSMT4" ShapeID="_x0000_i1073" DrawAspect="Content" ObjectID="_1662484749" r:id="rId111"/>
        </w:object>
      </w:r>
      <w:r w:rsidR="00F8697A" w:rsidRPr="006A59DA">
        <w:rPr>
          <w:rFonts w:hint="eastAsia"/>
        </w:rPr>
        <w:t>求偏微分得到了</w:t>
      </w:r>
      <w:proofErr w:type="gramStart"/>
      <w:r w:rsidR="00F8697A" w:rsidRPr="006A59DA">
        <w:rPr>
          <w:rFonts w:hint="eastAsia"/>
        </w:rPr>
        <w:t>正半定黑塞矩阵</w:t>
      </w:r>
      <w:proofErr w:type="gramEnd"/>
      <w:r w:rsidR="00F8697A" w:rsidRPr="006A59DA">
        <w:rPr>
          <w:rFonts w:hint="eastAsia"/>
        </w:rPr>
        <w:t>，因此目标函数是一个连续二阶可微的凸函数</w:t>
      </w:r>
      <w:r w:rsidR="00F8697A" w:rsidRPr="006A59DA">
        <w:rPr>
          <w:vertAlign w:val="superscript"/>
        </w:rPr>
        <w:fldChar w:fldCharType="begin"/>
      </w:r>
      <w:r w:rsidR="00F8697A" w:rsidRPr="006A59DA">
        <w:rPr>
          <w:vertAlign w:val="superscript"/>
        </w:rPr>
        <w:instrText xml:space="preserve"> REF _Ref50195867 \r \h  \* MERGEFORMAT </w:instrText>
      </w:r>
      <w:r w:rsidR="00F8697A" w:rsidRPr="006A59DA">
        <w:rPr>
          <w:vertAlign w:val="superscript"/>
        </w:rPr>
      </w:r>
      <w:r w:rsidR="00F8697A" w:rsidRPr="006A59DA">
        <w:rPr>
          <w:vertAlign w:val="superscript"/>
        </w:rPr>
        <w:fldChar w:fldCharType="separate"/>
      </w:r>
      <w:r w:rsidR="00AF3443" w:rsidRPr="006A59DA">
        <w:rPr>
          <w:vertAlign w:val="superscript"/>
        </w:rPr>
        <w:t>[15]</w:t>
      </w:r>
      <w:r w:rsidR="00F8697A" w:rsidRPr="006A59DA">
        <w:rPr>
          <w:vertAlign w:val="superscript"/>
        </w:rPr>
        <w:fldChar w:fldCharType="end"/>
      </w:r>
      <w:r w:rsidR="00F8697A" w:rsidRPr="006A59DA">
        <w:rPr>
          <w:rFonts w:hint="eastAsia"/>
        </w:rPr>
        <w:t>。约束条件</w:t>
      </w:r>
      <w:r w:rsidR="005A6615" w:rsidRPr="006A59DA">
        <w:rPr>
          <w:position w:val="-6"/>
        </w:rPr>
        <w:object w:dxaOrig="320" w:dyaOrig="279" w14:anchorId="3BF590FE">
          <v:shape id="_x0000_i1074" type="#_x0000_t75" style="width:15.75pt;height:13.75pt" o:ole="">
            <v:imagedata r:id="rId112" o:title=""/>
          </v:shape>
          <o:OLEObject Type="Embed" ProgID="Equation.DSMT4" ShapeID="_x0000_i1074" DrawAspect="Content" ObjectID="_1662484750" r:id="rId113"/>
        </w:object>
      </w:r>
      <w:r w:rsidR="00F8697A" w:rsidRPr="006A59DA">
        <w:rPr>
          <w:rFonts w:hint="eastAsia"/>
        </w:rPr>
        <w:t>是线性约束，对于</w:t>
      </w:r>
      <w:r w:rsidR="005A6615" w:rsidRPr="006A59DA">
        <w:rPr>
          <w:position w:val="-6"/>
        </w:rPr>
        <w:object w:dxaOrig="360" w:dyaOrig="279" w14:anchorId="56C835C4">
          <v:shape id="_x0000_i1075" type="#_x0000_t75" style="width:18.4pt;height:13.75pt" o:ole="">
            <v:imagedata r:id="rId114" o:title=""/>
          </v:shape>
          <o:OLEObject Type="Embed" ProgID="Equation.DSMT4" ShapeID="_x0000_i1075" DrawAspect="Content" ObjectID="_1662484751" r:id="rId115"/>
        </w:object>
      </w:r>
      <w:r w:rsidR="00F8697A" w:rsidRPr="006A59DA">
        <w:rPr>
          <w:rFonts w:hint="eastAsia"/>
        </w:rPr>
        <w:t>，定义</w:t>
      </w:r>
      <w:r w:rsidR="005A6615" w:rsidRPr="006A59DA">
        <w:rPr>
          <w:position w:val="-34"/>
        </w:rPr>
        <w:object w:dxaOrig="2840" w:dyaOrig="780" w14:anchorId="59C383B5">
          <v:shape id="_x0000_i1076" type="#_x0000_t75" style="width:142pt;height:38.5pt" o:ole="">
            <v:imagedata r:id="rId116" o:title=""/>
          </v:shape>
          <o:OLEObject Type="Embed" ProgID="Equation.DSMT4" ShapeID="_x0000_i1076" DrawAspect="Content" ObjectID="_1662484752" r:id="rId117"/>
        </w:object>
      </w:r>
      <w:r w:rsidR="00F8697A" w:rsidRPr="006A59DA">
        <w:rPr>
          <w:rFonts w:hint="eastAsia"/>
        </w:rPr>
        <w:t>，并对变量</w:t>
      </w:r>
      <w:r w:rsidR="005A6615" w:rsidRPr="006A59DA">
        <w:rPr>
          <w:position w:val="-10"/>
        </w:rPr>
        <w:object w:dxaOrig="220" w:dyaOrig="300" w14:anchorId="3CA098FC">
          <v:shape id="_x0000_i1077" type="#_x0000_t75" style="width:11.05pt;height:15.05pt" o:ole="">
            <v:imagedata r:id="rId118" o:title=""/>
          </v:shape>
          <o:OLEObject Type="Embed" ProgID="Equation.DSMT4" ShapeID="_x0000_i1077" DrawAspect="Content" ObjectID="_1662484753" r:id="rId119"/>
        </w:object>
      </w:r>
      <w:r w:rsidR="00F8697A" w:rsidRPr="006A59DA">
        <w:rPr>
          <w:rFonts w:hint="eastAsia"/>
        </w:rPr>
        <w:t>求二</w:t>
      </w:r>
      <w:proofErr w:type="gramStart"/>
      <w:r w:rsidR="00F8697A" w:rsidRPr="006A59DA">
        <w:rPr>
          <w:rFonts w:hint="eastAsia"/>
        </w:rPr>
        <w:t>阶偏导</w:t>
      </w:r>
      <w:proofErr w:type="gramEnd"/>
      <w:r w:rsidR="00F8697A" w:rsidRPr="006A59DA">
        <w:rPr>
          <w:rFonts w:hint="eastAsia"/>
        </w:rPr>
        <w:t>得到</w:t>
      </w:r>
    </w:p>
    <w:p w14:paraId="363EB930" w14:textId="2D6C4A08" w:rsidR="00BC0018" w:rsidRDefault="00A57F72" w:rsidP="00A57F72">
      <w:pPr>
        <w:pStyle w:val="a9"/>
      </w:pPr>
      <w:r>
        <w:tab/>
      </w:r>
      <w:r w:rsidR="005A6615" w:rsidRPr="00025957">
        <w:rPr>
          <w:position w:val="-4"/>
        </w:rPr>
        <w:object w:dxaOrig="2840" w:dyaOrig="960" w14:anchorId="7819DA67">
          <v:shape id="_x0000_i1078" type="#_x0000_t75" style="width:142pt;height:47.9pt" o:ole="">
            <v:imagedata r:id="rId120" o:title=""/>
          </v:shape>
          <o:OLEObject Type="Embed" ProgID="Equation.DSMT4" ShapeID="_x0000_i1078" DrawAspect="Content" ObjectID="_1662484754" r:id="rId121"/>
        </w:object>
      </w:r>
      <w:r>
        <w:tab/>
      </w:r>
      <w:r w:rsidR="00215DF0">
        <w:rPr>
          <w:rFonts w:hint="eastAsia"/>
        </w:rPr>
        <w:t>(</w:t>
      </w:r>
      <w:r w:rsidR="005B5DAA">
        <w:rPr>
          <w:rFonts w:hint="eastAsia"/>
        </w:rPr>
        <w:t>1</w:t>
      </w:r>
      <w:r w:rsidR="005B5DAA">
        <w:t>8</w:t>
      </w:r>
      <w:r w:rsidR="00215DF0">
        <w:rPr>
          <w:rFonts w:hint="eastAsia"/>
        </w:rPr>
        <w:t>)</w:t>
      </w:r>
    </w:p>
    <w:p w14:paraId="1F53284D" w14:textId="77777777" w:rsidR="005B5DAA" w:rsidRPr="006A59DA" w:rsidRDefault="005B5DAA" w:rsidP="00107D6A">
      <w:r w:rsidRPr="006A59DA">
        <w:rPr>
          <w:rFonts w:hint="eastAsia"/>
        </w:rPr>
        <w:t>显然，式（</w:t>
      </w:r>
      <w:r w:rsidRPr="006A59DA">
        <w:t>18</w:t>
      </w:r>
      <w:r w:rsidRPr="006A59DA">
        <w:rPr>
          <w:rFonts w:hint="eastAsia"/>
        </w:rPr>
        <w:t>）也是大于零的，因此</w:t>
      </w:r>
      <w:r w:rsidR="005A6615" w:rsidRPr="006A59DA">
        <w:rPr>
          <w:position w:val="-12"/>
        </w:rPr>
        <w:object w:dxaOrig="520" w:dyaOrig="340" w14:anchorId="12DC9FFA">
          <v:shape id="_x0000_i1079" type="#_x0000_t75" style="width:25.8pt;height:17.4pt" o:ole="">
            <v:imagedata r:id="rId122" o:title=""/>
          </v:shape>
          <o:OLEObject Type="Embed" ProgID="Equation.DSMT4" ShapeID="_x0000_i1079" DrawAspect="Content" ObjectID="_1662484755" r:id="rId123"/>
        </w:object>
      </w:r>
      <w:r w:rsidRPr="006A59DA">
        <w:rPr>
          <w:rFonts w:hint="eastAsia"/>
        </w:rPr>
        <w:t>是关于</w:t>
      </w:r>
      <w:r w:rsidR="005A6615" w:rsidRPr="006A59DA">
        <w:rPr>
          <w:position w:val="-10"/>
        </w:rPr>
        <w:object w:dxaOrig="220" w:dyaOrig="300" w14:anchorId="34F1E55B">
          <v:shape id="_x0000_i1080" type="#_x0000_t75" style="width:11.05pt;height:15.05pt" o:ole="">
            <v:imagedata r:id="rId124" o:title=""/>
          </v:shape>
          <o:OLEObject Type="Embed" ProgID="Equation.DSMT4" ShapeID="_x0000_i1080" DrawAspect="Content" ObjectID="_1662484756" r:id="rId125"/>
        </w:object>
      </w:r>
      <w:r w:rsidRPr="006A59DA">
        <w:rPr>
          <w:rFonts w:hint="eastAsia"/>
        </w:rPr>
        <w:t>的凸函数。综上，优化问题（</w:t>
      </w:r>
      <w:r w:rsidRPr="006A59DA">
        <w:t>17</w:t>
      </w:r>
      <w:r w:rsidRPr="006A59DA">
        <w:rPr>
          <w:rFonts w:hint="eastAsia"/>
        </w:rPr>
        <w:t>）为</w:t>
      </w:r>
      <w:proofErr w:type="gramStart"/>
      <w:r w:rsidRPr="006A59DA">
        <w:rPr>
          <w:rFonts w:hint="eastAsia"/>
        </w:rPr>
        <w:t>凸</w:t>
      </w:r>
      <w:proofErr w:type="gramEnd"/>
      <w:r w:rsidRPr="006A59DA">
        <w:rPr>
          <w:rFonts w:hint="eastAsia"/>
        </w:rPr>
        <w:t>优化问题，证毕</w:t>
      </w:r>
      <w:r w:rsidR="00E02DB4" w:rsidRPr="006A59DA">
        <w:rPr>
          <w:vertAlign w:val="superscript"/>
        </w:rPr>
        <w:fldChar w:fldCharType="begin"/>
      </w:r>
      <w:r w:rsidR="00E02DB4" w:rsidRPr="006A59DA">
        <w:rPr>
          <w:vertAlign w:val="superscript"/>
        </w:rPr>
        <w:instrText xml:space="preserve"> REF _Ref50281950 \r \h </w:instrText>
      </w:r>
      <w:r w:rsidR="00963931" w:rsidRPr="006A59DA">
        <w:rPr>
          <w:vertAlign w:val="superscript"/>
        </w:rPr>
        <w:instrText xml:space="preserve"> \* MERGEFORMAT </w:instrText>
      </w:r>
      <w:r w:rsidR="00E02DB4" w:rsidRPr="006A59DA">
        <w:rPr>
          <w:vertAlign w:val="superscript"/>
        </w:rPr>
      </w:r>
      <w:r w:rsidR="00E02DB4" w:rsidRPr="006A59DA">
        <w:rPr>
          <w:vertAlign w:val="superscript"/>
        </w:rPr>
        <w:fldChar w:fldCharType="separate"/>
      </w:r>
      <w:r w:rsidR="00E02DB4" w:rsidRPr="006A59DA">
        <w:rPr>
          <w:vertAlign w:val="superscript"/>
        </w:rPr>
        <w:t>[16]</w:t>
      </w:r>
      <w:r w:rsidR="00E02DB4" w:rsidRPr="006A59DA">
        <w:rPr>
          <w:vertAlign w:val="superscript"/>
        </w:rPr>
        <w:fldChar w:fldCharType="end"/>
      </w:r>
      <w:r w:rsidRPr="006A59DA">
        <w:rPr>
          <w:rFonts w:hint="eastAsia"/>
        </w:rPr>
        <w:t>。</w:t>
      </w:r>
    </w:p>
    <w:p w14:paraId="543DDED9" w14:textId="77777777" w:rsidR="009B118E" w:rsidRDefault="005B5DAA" w:rsidP="00107D6A">
      <w:r w:rsidRPr="006A59DA">
        <w:rPr>
          <w:rFonts w:hint="eastAsia"/>
        </w:rPr>
        <w:t>对于</w:t>
      </w:r>
      <w:proofErr w:type="gramStart"/>
      <w:r w:rsidRPr="006A59DA">
        <w:rPr>
          <w:rFonts w:hint="eastAsia"/>
        </w:rPr>
        <w:t>凸</w:t>
      </w:r>
      <w:proofErr w:type="gramEnd"/>
      <w:r w:rsidRPr="006A59DA">
        <w:rPr>
          <w:rFonts w:hint="eastAsia"/>
        </w:rPr>
        <w:t>优化问题（</w:t>
      </w:r>
      <w:r w:rsidRPr="006A59DA">
        <w:t>17</w:t>
      </w:r>
      <w:r w:rsidRPr="006A59DA">
        <w:rPr>
          <w:rFonts w:hint="eastAsia"/>
        </w:rPr>
        <w:t>），</w:t>
      </w:r>
      <w:r w:rsidR="009B118E" w:rsidRPr="006A59DA">
        <w:rPr>
          <w:rFonts w:hint="eastAsia"/>
        </w:rPr>
        <w:t>采用拉格朗日对偶理论可以很好的求解。</w:t>
      </w:r>
      <w:r w:rsidR="000226AF">
        <w:rPr>
          <w:rFonts w:hint="eastAsia"/>
        </w:rPr>
        <w:t>根据</w:t>
      </w:r>
      <w:proofErr w:type="gramStart"/>
      <w:r w:rsidR="000226AF">
        <w:rPr>
          <w:rFonts w:hint="eastAsia"/>
        </w:rPr>
        <w:t>凸</w:t>
      </w:r>
      <w:proofErr w:type="gramEnd"/>
      <w:r w:rsidR="000226AF">
        <w:rPr>
          <w:rFonts w:hint="eastAsia"/>
        </w:rPr>
        <w:t>优化理论</w:t>
      </w:r>
      <w:r w:rsidR="00E02DB4" w:rsidRPr="00E02DB4">
        <w:rPr>
          <w:vertAlign w:val="superscript"/>
        </w:rPr>
        <w:fldChar w:fldCharType="begin"/>
      </w:r>
      <w:r w:rsidR="00E02DB4" w:rsidRPr="00E02DB4">
        <w:rPr>
          <w:vertAlign w:val="superscript"/>
        </w:rPr>
        <w:instrText xml:space="preserve"> </w:instrText>
      </w:r>
      <w:r w:rsidR="00E02DB4" w:rsidRPr="00E02DB4">
        <w:rPr>
          <w:rFonts w:hint="eastAsia"/>
          <w:vertAlign w:val="superscript"/>
        </w:rPr>
        <w:instrText>REF _Ref50281961 \r \h</w:instrText>
      </w:r>
      <w:r w:rsidR="00E02DB4" w:rsidRPr="00E02DB4">
        <w:rPr>
          <w:vertAlign w:val="superscript"/>
        </w:rPr>
        <w:instrText xml:space="preserve">  \* MERGEFORMAT </w:instrText>
      </w:r>
      <w:r w:rsidR="00E02DB4" w:rsidRPr="00E02DB4">
        <w:rPr>
          <w:vertAlign w:val="superscript"/>
        </w:rPr>
      </w:r>
      <w:r w:rsidR="00E02DB4" w:rsidRPr="00E02DB4">
        <w:rPr>
          <w:vertAlign w:val="superscript"/>
        </w:rPr>
        <w:fldChar w:fldCharType="separate"/>
      </w:r>
      <w:r w:rsidR="00E02DB4" w:rsidRPr="00E02DB4">
        <w:rPr>
          <w:vertAlign w:val="superscript"/>
        </w:rPr>
        <w:t>[17]</w:t>
      </w:r>
      <w:r w:rsidR="00E02DB4" w:rsidRPr="00E02DB4">
        <w:rPr>
          <w:vertAlign w:val="superscript"/>
        </w:rPr>
        <w:fldChar w:fldCharType="end"/>
      </w:r>
      <w:r w:rsidR="000226AF">
        <w:rPr>
          <w:rFonts w:hint="eastAsia"/>
        </w:rPr>
        <w:t>，构建式（</w:t>
      </w:r>
      <w:r w:rsidR="000226AF">
        <w:rPr>
          <w:rFonts w:hint="eastAsia"/>
        </w:rPr>
        <w:t>1</w:t>
      </w:r>
      <w:r w:rsidR="00636BC6">
        <w:t>7</w:t>
      </w:r>
      <w:r w:rsidR="000226AF">
        <w:rPr>
          <w:rFonts w:hint="eastAsia"/>
        </w:rPr>
        <w:t>）问题的拉格朗日函数如下</w:t>
      </w:r>
    </w:p>
    <w:p w14:paraId="649B129B" w14:textId="77777777" w:rsidR="006F3B56" w:rsidRDefault="005A6615" w:rsidP="006F3B56">
      <w:pPr>
        <w:pStyle w:val="a9"/>
        <w:ind w:right="630"/>
        <w:jc w:val="right"/>
      </w:pPr>
      <w:r w:rsidRPr="00025957">
        <w:rPr>
          <w:position w:val="-4"/>
        </w:rPr>
        <w:object w:dxaOrig="4360" w:dyaOrig="1920" w14:anchorId="3EF89BFD">
          <v:shape id="_x0000_i1081" type="#_x0000_t75" style="width:218pt;height:96.1pt" o:ole="">
            <v:imagedata r:id="rId126" o:title=""/>
          </v:shape>
          <o:OLEObject Type="Embed" ProgID="Equation.DSMT4" ShapeID="_x0000_i1081" DrawAspect="Content" ObjectID="_1662484757" r:id="rId127"/>
        </w:object>
      </w:r>
    </w:p>
    <w:p w14:paraId="2C25B41A" w14:textId="54E82742" w:rsidR="000226AF" w:rsidRDefault="00215DF0" w:rsidP="006F3B56">
      <w:pPr>
        <w:pStyle w:val="a9"/>
        <w:jc w:val="right"/>
      </w:pPr>
      <w:r>
        <w:rPr>
          <w:rFonts w:hint="eastAsia"/>
        </w:rPr>
        <w:t>(</w:t>
      </w:r>
      <w:r w:rsidR="000A0184">
        <w:rPr>
          <w:rFonts w:hint="eastAsia"/>
        </w:rPr>
        <w:t>1</w:t>
      </w:r>
      <w:r w:rsidR="00AC6C41">
        <w:t>8</w:t>
      </w:r>
      <w:r>
        <w:rPr>
          <w:rFonts w:hint="eastAsia"/>
        </w:rPr>
        <w:t>)</w:t>
      </w:r>
    </w:p>
    <w:p w14:paraId="3D7B2396" w14:textId="77777777" w:rsidR="000A0184" w:rsidRDefault="000A0184" w:rsidP="00107D6A">
      <w:r>
        <w:rPr>
          <w:rFonts w:hint="eastAsia"/>
        </w:rPr>
        <w:t>其中，</w:t>
      </w:r>
      <w:r w:rsidR="005A6615" w:rsidRPr="005A6615">
        <w:rPr>
          <w:position w:val="-12"/>
        </w:rPr>
        <w:object w:dxaOrig="360" w:dyaOrig="340" w14:anchorId="62852122">
          <v:shape id="_x0000_i1082" type="#_x0000_t75" style="width:18.4pt;height:17.4pt" o:ole="">
            <v:imagedata r:id="rId128" o:title=""/>
          </v:shape>
          <o:OLEObject Type="Embed" ProgID="Equation.DSMT4" ShapeID="_x0000_i1082" DrawAspect="Content" ObjectID="_1662484758" r:id="rId129"/>
        </w:object>
      </w:r>
      <w:r>
        <w:rPr>
          <w:rFonts w:hint="eastAsia"/>
        </w:rPr>
        <w:t>和</w:t>
      </w:r>
      <w:r w:rsidR="005A6615" w:rsidRPr="005A6615">
        <w:rPr>
          <w:position w:val="-12"/>
        </w:rPr>
        <w:object w:dxaOrig="340" w:dyaOrig="340" w14:anchorId="28550898">
          <v:shape id="_x0000_i1083" type="#_x0000_t75" style="width:17.4pt;height:17.4pt" o:ole="">
            <v:imagedata r:id="rId130" o:title=""/>
          </v:shape>
          <o:OLEObject Type="Embed" ProgID="Equation.DSMT4" ShapeID="_x0000_i1083" DrawAspect="Content" ObjectID="_1662484759" r:id="rId131"/>
        </w:object>
      </w:r>
      <w:r>
        <w:rPr>
          <w:rFonts w:hint="eastAsia"/>
        </w:rPr>
        <w:t>为式（</w:t>
      </w:r>
      <w:r>
        <w:rPr>
          <w:rFonts w:hint="eastAsia"/>
        </w:rPr>
        <w:t>1</w:t>
      </w:r>
      <w:r w:rsidR="00636BC6">
        <w:t>7</w:t>
      </w:r>
      <w:r>
        <w:rPr>
          <w:rFonts w:hint="eastAsia"/>
        </w:rPr>
        <w:t>）约束条件</w:t>
      </w:r>
      <w:r w:rsidR="005A6615" w:rsidRPr="005A6615">
        <w:rPr>
          <w:position w:val="-6"/>
        </w:rPr>
        <w:object w:dxaOrig="320" w:dyaOrig="279" w14:anchorId="613770A1">
          <v:shape id="_x0000_i1084" type="#_x0000_t75" style="width:15.75pt;height:13.75pt" o:ole="">
            <v:imagedata r:id="rId132" o:title=""/>
          </v:shape>
          <o:OLEObject Type="Embed" ProgID="Equation.DSMT4" ShapeID="_x0000_i1084" DrawAspect="Content" ObjectID="_1662484760" r:id="rId133"/>
        </w:object>
      </w:r>
      <w:r>
        <w:rPr>
          <w:rFonts w:hint="eastAsia"/>
        </w:rPr>
        <w:t>和</w:t>
      </w:r>
      <w:r w:rsidR="005A6615" w:rsidRPr="005A6615">
        <w:rPr>
          <w:position w:val="-6"/>
        </w:rPr>
        <w:object w:dxaOrig="360" w:dyaOrig="279" w14:anchorId="26E8C048">
          <v:shape id="_x0000_i1085" type="#_x0000_t75" style="width:18.4pt;height:13.75pt" o:ole="">
            <v:imagedata r:id="rId134" o:title=""/>
          </v:shape>
          <o:OLEObject Type="Embed" ProgID="Equation.DSMT4" ShapeID="_x0000_i1085" DrawAspect="Content" ObjectID="_1662484761" r:id="rId135"/>
        </w:object>
      </w:r>
      <w:r>
        <w:rPr>
          <w:rFonts w:hint="eastAsia"/>
        </w:rPr>
        <w:t>的拉格朗日乘子。</w:t>
      </w:r>
      <w:r w:rsidR="00253F86">
        <w:rPr>
          <w:rFonts w:hint="eastAsia"/>
        </w:rPr>
        <w:t>式（</w:t>
      </w:r>
      <w:r w:rsidR="00253F86">
        <w:rPr>
          <w:rFonts w:hint="eastAsia"/>
        </w:rPr>
        <w:t>1</w:t>
      </w:r>
      <w:r w:rsidR="00636BC6">
        <w:t>7</w:t>
      </w:r>
      <w:r w:rsidR="00253F86">
        <w:rPr>
          <w:rFonts w:hint="eastAsia"/>
        </w:rPr>
        <w:t>）问题的对偶函数为</w:t>
      </w:r>
      <w:r w:rsidR="00883686" w:rsidRPr="00883686">
        <w:rPr>
          <w:vertAlign w:val="superscript"/>
        </w:rPr>
        <w:fldChar w:fldCharType="begin"/>
      </w:r>
      <w:r w:rsidR="00883686" w:rsidRPr="00883686">
        <w:rPr>
          <w:vertAlign w:val="superscript"/>
        </w:rPr>
        <w:instrText xml:space="preserve"> </w:instrText>
      </w:r>
      <w:r w:rsidR="00883686" w:rsidRPr="00883686">
        <w:rPr>
          <w:rFonts w:hint="eastAsia"/>
          <w:vertAlign w:val="superscript"/>
        </w:rPr>
        <w:instrText>REF _Ref35868433 \r \h</w:instrText>
      </w:r>
      <w:r w:rsidR="00883686" w:rsidRPr="00883686">
        <w:rPr>
          <w:vertAlign w:val="superscript"/>
        </w:rPr>
        <w:instrText xml:space="preserve"> </w:instrText>
      </w:r>
      <w:r w:rsidR="00883686">
        <w:rPr>
          <w:vertAlign w:val="superscript"/>
        </w:rPr>
        <w:instrText xml:space="preserve"> \* MERGEFORMAT </w:instrText>
      </w:r>
      <w:r w:rsidR="00883686" w:rsidRPr="00883686">
        <w:rPr>
          <w:vertAlign w:val="superscript"/>
        </w:rPr>
      </w:r>
      <w:r w:rsidR="00883686" w:rsidRPr="00883686">
        <w:rPr>
          <w:vertAlign w:val="superscript"/>
        </w:rPr>
        <w:fldChar w:fldCharType="separate"/>
      </w:r>
      <w:r w:rsidR="00E02DB4">
        <w:rPr>
          <w:vertAlign w:val="superscript"/>
        </w:rPr>
        <w:t>[18]</w:t>
      </w:r>
      <w:r w:rsidR="00883686" w:rsidRPr="00883686">
        <w:rPr>
          <w:vertAlign w:val="superscript"/>
        </w:rPr>
        <w:fldChar w:fldCharType="end"/>
      </w:r>
    </w:p>
    <w:p w14:paraId="3810F8AD" w14:textId="7ECA1AD7" w:rsidR="00253F86" w:rsidRDefault="005A6615" w:rsidP="00A57F72">
      <w:pPr>
        <w:pStyle w:val="a9"/>
        <w:jc w:val="right"/>
      </w:pPr>
      <w:r w:rsidRPr="00025957">
        <w:rPr>
          <w:position w:val="-4"/>
        </w:rPr>
        <w:object w:dxaOrig="4660" w:dyaOrig="1060" w14:anchorId="4A25644B">
          <v:shape id="_x0000_i1086" type="#_x0000_t75" style="width:233.1pt;height:52.9pt" o:ole="">
            <v:imagedata r:id="rId136" o:title=""/>
          </v:shape>
          <o:OLEObject Type="Embed" ProgID="Equation.DSMT4" ShapeID="_x0000_i1086" DrawAspect="Content" ObjectID="_1662484762" r:id="rId137"/>
        </w:object>
      </w:r>
      <w:r w:rsidR="00215DF0">
        <w:rPr>
          <w:rFonts w:hint="eastAsia"/>
        </w:rPr>
        <w:t>(</w:t>
      </w:r>
      <w:r w:rsidR="00253F86">
        <w:rPr>
          <w:rFonts w:hint="eastAsia"/>
        </w:rPr>
        <w:t>1</w:t>
      </w:r>
      <w:r w:rsidR="00AC6C41">
        <w:t>9</w:t>
      </w:r>
      <w:r w:rsidR="00215DF0">
        <w:rPr>
          <w:rFonts w:hint="eastAsia"/>
        </w:rPr>
        <w:t>)</w:t>
      </w:r>
    </w:p>
    <w:p w14:paraId="7E20CDC0" w14:textId="77777777" w:rsidR="00253F86" w:rsidRDefault="00253F86" w:rsidP="00107D6A">
      <w:r>
        <w:rPr>
          <w:rFonts w:hint="eastAsia"/>
        </w:rPr>
        <w:lastRenderedPageBreak/>
        <w:t>其中</w:t>
      </w:r>
    </w:p>
    <w:p w14:paraId="4B8234D6" w14:textId="77777777" w:rsidR="006F3B56" w:rsidRDefault="005A6615" w:rsidP="006F3B56">
      <w:pPr>
        <w:pStyle w:val="a9"/>
        <w:jc w:val="center"/>
      </w:pPr>
      <w:r w:rsidRPr="00025957">
        <w:rPr>
          <w:position w:val="-4"/>
        </w:rPr>
        <w:object w:dxaOrig="4099" w:dyaOrig="560" w14:anchorId="17857ECB">
          <v:shape id="_x0000_i1087" type="#_x0000_t75" style="width:205.3pt;height:28.15pt" o:ole="">
            <v:imagedata r:id="rId138" o:title=""/>
          </v:shape>
          <o:OLEObject Type="Embed" ProgID="Equation.DSMT4" ShapeID="_x0000_i1087" DrawAspect="Content" ObjectID="_1662484763" r:id="rId139"/>
        </w:object>
      </w:r>
    </w:p>
    <w:p w14:paraId="5D31D9C5" w14:textId="55C82C46" w:rsidR="00253F86" w:rsidRDefault="00215DF0" w:rsidP="006F3B56">
      <w:pPr>
        <w:pStyle w:val="a9"/>
        <w:jc w:val="right"/>
      </w:pPr>
      <w:r>
        <w:rPr>
          <w:rFonts w:hint="eastAsia"/>
        </w:rPr>
        <w:t>(</w:t>
      </w:r>
      <w:r w:rsidR="00AC6C41">
        <w:t>20</w:t>
      </w:r>
      <w:r>
        <w:rPr>
          <w:rFonts w:hint="eastAsia"/>
        </w:rPr>
        <w:t>)</w:t>
      </w:r>
    </w:p>
    <w:p w14:paraId="5C7C4736" w14:textId="77777777" w:rsidR="00253F86" w:rsidRDefault="00253F86" w:rsidP="00107D6A">
      <w:r>
        <w:rPr>
          <w:rFonts w:hint="eastAsia"/>
        </w:rPr>
        <w:t>对应式（</w:t>
      </w:r>
      <w:r>
        <w:rPr>
          <w:rFonts w:hint="eastAsia"/>
        </w:rPr>
        <w:t>1</w:t>
      </w:r>
      <w:r w:rsidR="00636BC6">
        <w:t>9</w:t>
      </w:r>
      <w:r>
        <w:rPr>
          <w:rFonts w:hint="eastAsia"/>
        </w:rPr>
        <w:t>）的对偶优化问题为</w:t>
      </w:r>
    </w:p>
    <w:p w14:paraId="26C4CAFF" w14:textId="6623FC2B" w:rsidR="00253F86" w:rsidRDefault="00560721" w:rsidP="00A57F72">
      <w:pPr>
        <w:pStyle w:val="a9"/>
      </w:pPr>
      <w:r>
        <w:tab/>
      </w:r>
      <w:r w:rsidR="005A6615" w:rsidRPr="00025957">
        <w:rPr>
          <w:position w:val="-4"/>
        </w:rPr>
        <w:object w:dxaOrig="1440" w:dyaOrig="700" w14:anchorId="775DFAA6">
          <v:shape id="_x0000_i1088" type="#_x0000_t75" style="width:1in;height:35.15pt" o:ole="">
            <v:imagedata r:id="rId140" o:title=""/>
          </v:shape>
          <o:OLEObject Type="Embed" ProgID="Equation.DSMT4" ShapeID="_x0000_i1088" DrawAspect="Content" ObjectID="_1662484764" r:id="rId141"/>
        </w:object>
      </w:r>
      <w:r>
        <w:tab/>
      </w:r>
      <w:r w:rsidR="00215DF0">
        <w:rPr>
          <w:rFonts w:hint="eastAsia"/>
        </w:rPr>
        <w:t>(2</w:t>
      </w:r>
      <w:r w:rsidR="00215DF0">
        <w:t>1</w:t>
      </w:r>
      <w:r w:rsidR="00215DF0">
        <w:rPr>
          <w:rFonts w:hint="eastAsia"/>
        </w:rPr>
        <w:t>)</w:t>
      </w:r>
    </w:p>
    <w:p w14:paraId="66AC4D16" w14:textId="77777777" w:rsidR="00A60E95" w:rsidRDefault="00A60E95" w:rsidP="00107D6A">
      <w:r>
        <w:rPr>
          <w:rFonts w:hint="eastAsia"/>
        </w:rPr>
        <w:t>由于上述问题满足</w:t>
      </w:r>
      <w:r>
        <w:rPr>
          <w:rFonts w:hint="eastAsia"/>
        </w:rPr>
        <w:t>K</w:t>
      </w:r>
      <w:r>
        <w:t>KT</w:t>
      </w:r>
      <w:r>
        <w:rPr>
          <w:rFonts w:hint="eastAsia"/>
        </w:rPr>
        <w:t>条件</w:t>
      </w:r>
      <w:r w:rsidR="00883686" w:rsidRPr="00883686">
        <w:rPr>
          <w:vertAlign w:val="superscript"/>
        </w:rPr>
        <w:fldChar w:fldCharType="begin"/>
      </w:r>
      <w:r w:rsidR="00883686" w:rsidRPr="00883686">
        <w:rPr>
          <w:vertAlign w:val="superscript"/>
        </w:rPr>
        <w:instrText xml:space="preserve"> </w:instrText>
      </w:r>
      <w:r w:rsidR="00883686" w:rsidRPr="00883686">
        <w:rPr>
          <w:rFonts w:hint="eastAsia"/>
          <w:vertAlign w:val="superscript"/>
        </w:rPr>
        <w:instrText>REF _Ref35868494 \r \h</w:instrText>
      </w:r>
      <w:r w:rsidR="00883686" w:rsidRPr="00883686">
        <w:rPr>
          <w:vertAlign w:val="superscript"/>
        </w:rPr>
        <w:instrText xml:space="preserve"> </w:instrText>
      </w:r>
      <w:r w:rsidR="00883686">
        <w:rPr>
          <w:vertAlign w:val="superscript"/>
        </w:rPr>
        <w:instrText xml:space="preserve"> \* MERGEFORMAT </w:instrText>
      </w:r>
      <w:r w:rsidR="00883686" w:rsidRPr="00883686">
        <w:rPr>
          <w:vertAlign w:val="superscript"/>
        </w:rPr>
      </w:r>
      <w:r w:rsidR="00883686" w:rsidRPr="00883686">
        <w:rPr>
          <w:vertAlign w:val="superscript"/>
        </w:rPr>
        <w:fldChar w:fldCharType="separate"/>
      </w:r>
      <w:r w:rsidR="00E02DB4">
        <w:rPr>
          <w:vertAlign w:val="superscript"/>
        </w:rPr>
        <w:t>[19]</w:t>
      </w:r>
      <w:r w:rsidR="00883686" w:rsidRPr="00883686">
        <w:rPr>
          <w:vertAlign w:val="superscript"/>
        </w:rPr>
        <w:fldChar w:fldCharType="end"/>
      </w:r>
      <w:r>
        <w:rPr>
          <w:rFonts w:hint="eastAsia"/>
        </w:rPr>
        <w:t>，则最优功率在</w:t>
      </w:r>
      <w:r w:rsidR="005A6615" w:rsidRPr="005A6615">
        <w:rPr>
          <w:position w:val="-26"/>
        </w:rPr>
        <w:object w:dxaOrig="1359" w:dyaOrig="600" w14:anchorId="6B65A864">
          <v:shape id="_x0000_i1089" type="#_x0000_t75" style="width:68pt;height:30.15pt" o:ole="">
            <v:imagedata r:id="rId142" o:title=""/>
          </v:shape>
          <o:OLEObject Type="Embed" ProgID="Equation.DSMT4" ShapeID="_x0000_i1089" DrawAspect="Content" ObjectID="_1662484765" r:id="rId143"/>
        </w:object>
      </w:r>
      <w:r>
        <w:rPr>
          <w:rFonts w:hint="eastAsia"/>
        </w:rPr>
        <w:t>处取得，即</w:t>
      </w:r>
    </w:p>
    <w:p w14:paraId="7B162486" w14:textId="170B0A79" w:rsidR="00A60E95" w:rsidRDefault="00560721" w:rsidP="00A57F72">
      <w:pPr>
        <w:pStyle w:val="a9"/>
      </w:pPr>
      <w:r>
        <w:tab/>
      </w:r>
      <w:r w:rsidR="005A6615" w:rsidRPr="00025957">
        <w:rPr>
          <w:position w:val="-4"/>
        </w:rPr>
        <w:object w:dxaOrig="2020" w:dyaOrig="840" w14:anchorId="35F9E85C">
          <v:shape id="_x0000_i1090" type="#_x0000_t75" style="width:100.8pt;height:41.85pt" o:ole="">
            <v:imagedata r:id="rId144" o:title=""/>
          </v:shape>
          <o:OLEObject Type="Embed" ProgID="Equation.DSMT4" ShapeID="_x0000_i1090" DrawAspect="Content" ObjectID="_1662484766" r:id="rId145"/>
        </w:object>
      </w:r>
      <w:r>
        <w:tab/>
      </w:r>
      <w:r w:rsidR="00215DF0">
        <w:rPr>
          <w:rFonts w:hint="eastAsia"/>
        </w:rPr>
        <w:t>(</w:t>
      </w:r>
      <w:r w:rsidR="007A22E0">
        <w:rPr>
          <w:rFonts w:hint="eastAsia"/>
        </w:rPr>
        <w:t>2</w:t>
      </w:r>
      <w:r w:rsidR="00AC6C41">
        <w:t>2</w:t>
      </w:r>
      <w:r w:rsidR="00215DF0">
        <w:rPr>
          <w:rFonts w:hint="eastAsia"/>
        </w:rPr>
        <w:t>)</w:t>
      </w:r>
    </w:p>
    <w:p w14:paraId="1B841939" w14:textId="77777777" w:rsidR="00BC0468" w:rsidRDefault="007A22E0" w:rsidP="00107D6A">
      <w:r>
        <w:rPr>
          <w:rFonts w:hint="eastAsia"/>
        </w:rPr>
        <w:t>其中</w:t>
      </w:r>
    </w:p>
    <w:p w14:paraId="35C872F4" w14:textId="77777777" w:rsidR="00BC0468" w:rsidRPr="00BC0468" w:rsidRDefault="00BC0468" w:rsidP="00107D6A">
      <w:r>
        <w:rPr>
          <w:rFonts w:hint="eastAsia"/>
        </w:rPr>
        <w:t>（</w:t>
      </w:r>
      <w:r>
        <w:t>1</w:t>
      </w:r>
      <w:r>
        <w:rPr>
          <w:rFonts w:hint="eastAsia"/>
        </w:rPr>
        <w:t>）能量效率</w:t>
      </w:r>
      <w:r w:rsidRPr="005F7688">
        <w:rPr>
          <w:rFonts w:hint="eastAsia"/>
          <w:i/>
        </w:rPr>
        <w:t>e</w:t>
      </w:r>
      <w:r>
        <w:rPr>
          <w:rFonts w:hint="eastAsia"/>
          <w:i/>
        </w:rPr>
        <w:t>*</w:t>
      </w:r>
      <w:r>
        <w:rPr>
          <w:rFonts w:hint="eastAsia"/>
        </w:rPr>
        <w:t>可采用对分搜索算法更新得到</w:t>
      </w:r>
      <w:r w:rsidR="00580E3E">
        <w:rPr>
          <w:rFonts w:hint="eastAsia"/>
        </w:rPr>
        <w:t>。</w:t>
      </w:r>
    </w:p>
    <w:p w14:paraId="65EECCE9" w14:textId="77777777" w:rsidR="007A22E0" w:rsidRPr="00580E3E" w:rsidRDefault="00BC0468" w:rsidP="00107D6A">
      <w:r>
        <w:rPr>
          <w:rFonts w:hint="eastAsia"/>
        </w:rPr>
        <w:t>（</w:t>
      </w:r>
      <w:r>
        <w:t>2</w:t>
      </w:r>
      <w:r>
        <w:rPr>
          <w:rFonts w:hint="eastAsia"/>
        </w:rPr>
        <w:t>）</w:t>
      </w:r>
      <w:r w:rsidR="007A22E0">
        <w:rPr>
          <w:rFonts w:hint="eastAsia"/>
        </w:rPr>
        <w:t>拉格朗日因子可通过次梯度方法更新</w:t>
      </w:r>
      <w:r>
        <w:rPr>
          <w:rFonts w:hint="eastAsia"/>
        </w:rPr>
        <w:t>得到</w:t>
      </w:r>
      <w:r w:rsidR="00E02DB4" w:rsidRPr="00E02DB4">
        <w:rPr>
          <w:vertAlign w:val="superscript"/>
        </w:rPr>
        <w:fldChar w:fldCharType="begin"/>
      </w:r>
      <w:r w:rsidR="00E02DB4" w:rsidRPr="00E02DB4">
        <w:rPr>
          <w:vertAlign w:val="superscript"/>
        </w:rPr>
        <w:instrText xml:space="preserve"> </w:instrText>
      </w:r>
      <w:r w:rsidR="00E02DB4" w:rsidRPr="00E02DB4">
        <w:rPr>
          <w:rFonts w:hint="eastAsia"/>
          <w:vertAlign w:val="superscript"/>
        </w:rPr>
        <w:instrText>REF _Ref50219463 \r \h</w:instrText>
      </w:r>
      <w:r w:rsidR="00E02DB4" w:rsidRPr="00E02DB4">
        <w:rPr>
          <w:vertAlign w:val="superscript"/>
        </w:rPr>
        <w:instrText xml:space="preserve"> </w:instrText>
      </w:r>
      <w:r w:rsidR="00E02DB4">
        <w:rPr>
          <w:vertAlign w:val="superscript"/>
        </w:rPr>
        <w:instrText xml:space="preserve"> \* MERGEFORMAT </w:instrText>
      </w:r>
      <w:r w:rsidR="00E02DB4" w:rsidRPr="00E02DB4">
        <w:rPr>
          <w:vertAlign w:val="superscript"/>
        </w:rPr>
      </w:r>
      <w:r w:rsidR="00E02DB4" w:rsidRPr="00E02DB4">
        <w:rPr>
          <w:vertAlign w:val="superscript"/>
        </w:rPr>
        <w:fldChar w:fldCharType="separate"/>
      </w:r>
      <w:r w:rsidR="00E02DB4" w:rsidRPr="00E02DB4">
        <w:rPr>
          <w:vertAlign w:val="superscript"/>
        </w:rPr>
        <w:t>[20]</w:t>
      </w:r>
      <w:r w:rsidR="00E02DB4" w:rsidRPr="00E02DB4">
        <w:rPr>
          <w:vertAlign w:val="superscript"/>
        </w:rPr>
        <w:fldChar w:fldCharType="end"/>
      </w:r>
      <w:r w:rsidR="00580E3E">
        <w:rPr>
          <w:rFonts w:hint="eastAsia"/>
        </w:rPr>
        <w:t>。</w:t>
      </w:r>
    </w:p>
    <w:p w14:paraId="1537F16C" w14:textId="3BE1FBAC" w:rsidR="007A22E0" w:rsidRDefault="005A6615" w:rsidP="006F3B56">
      <w:pPr>
        <w:pStyle w:val="a9"/>
        <w:jc w:val="center"/>
      </w:pPr>
      <w:r w:rsidRPr="00025957">
        <w:rPr>
          <w:position w:val="-4"/>
        </w:rPr>
        <w:object w:dxaOrig="3140" w:dyaOrig="580" w14:anchorId="4F53D7C7">
          <v:shape id="_x0000_i1091" type="#_x0000_t75" style="width:157.05pt;height:29.15pt" o:ole="">
            <v:imagedata r:id="rId146" o:title=""/>
          </v:shape>
          <o:OLEObject Type="Embed" ProgID="Equation.DSMT4" ShapeID="_x0000_i1091" DrawAspect="Content" ObjectID="_1662484767" r:id="rId147"/>
        </w:object>
      </w:r>
      <w:r w:rsidR="006F3B56">
        <w:tab/>
      </w:r>
      <w:r w:rsidR="00215DF0">
        <w:rPr>
          <w:rFonts w:hint="eastAsia"/>
        </w:rPr>
        <w:t>(</w:t>
      </w:r>
      <w:r w:rsidR="006F3B56">
        <w:rPr>
          <w:rFonts w:hint="eastAsia"/>
        </w:rPr>
        <w:t>2</w:t>
      </w:r>
      <w:r w:rsidR="006F3B56">
        <w:t>3</w:t>
      </w:r>
      <w:r w:rsidR="00215DF0">
        <w:rPr>
          <w:rFonts w:hint="eastAsia"/>
        </w:rPr>
        <w:t>)</w:t>
      </w:r>
    </w:p>
    <w:p w14:paraId="1E35697E" w14:textId="50D594E5" w:rsidR="007A22E0" w:rsidRDefault="005A6615" w:rsidP="006F3B56">
      <w:pPr>
        <w:pStyle w:val="a9"/>
        <w:jc w:val="center"/>
      </w:pPr>
      <w:r w:rsidRPr="00025957">
        <w:rPr>
          <w:position w:val="-4"/>
        </w:rPr>
        <w:object w:dxaOrig="3600" w:dyaOrig="859" w14:anchorId="5E89DCA3">
          <v:shape id="_x0000_i1092" type="#_x0000_t75" style="width:180.5pt;height:43.2pt" o:ole="">
            <v:imagedata r:id="rId148" o:title=""/>
          </v:shape>
          <o:OLEObject Type="Embed" ProgID="Equation.DSMT4" ShapeID="_x0000_i1092" DrawAspect="Content" ObjectID="_1662484768" r:id="rId149"/>
        </w:object>
      </w:r>
      <w:r w:rsidR="006F3B56">
        <w:tab/>
      </w:r>
      <w:r w:rsidR="00215DF0">
        <w:rPr>
          <w:rFonts w:hint="eastAsia"/>
        </w:rPr>
        <w:t>(</w:t>
      </w:r>
      <w:r w:rsidR="006F3B56">
        <w:rPr>
          <w:rFonts w:hint="eastAsia"/>
        </w:rPr>
        <w:t>2</w:t>
      </w:r>
      <w:r w:rsidR="006F3B56">
        <w:t>4</w:t>
      </w:r>
      <w:r w:rsidR="00215DF0">
        <w:rPr>
          <w:rFonts w:hint="eastAsia"/>
        </w:rPr>
        <w:t>)</w:t>
      </w:r>
    </w:p>
    <w:p w14:paraId="021CD587" w14:textId="77777777" w:rsidR="00C673E4" w:rsidRDefault="00C673E4" w:rsidP="00C673E4">
      <w:r>
        <w:rPr>
          <w:rFonts w:hint="eastAsia"/>
        </w:rPr>
        <w:t>其中，</w:t>
      </w:r>
      <w:r w:rsidR="005A6615" w:rsidRPr="005A6615">
        <w:rPr>
          <w:position w:val="-6"/>
        </w:rPr>
        <w:object w:dxaOrig="220" w:dyaOrig="260" w14:anchorId="69E22FE8">
          <v:shape id="_x0000_i1093" type="#_x0000_t75" style="width:11.05pt;height:13.05pt" o:ole="">
            <v:imagedata r:id="rId150" o:title=""/>
          </v:shape>
          <o:OLEObject Type="Embed" ProgID="Equation.DSMT4" ShapeID="_x0000_i1093" DrawAspect="Content" ObjectID="_1662484769" r:id="rId151"/>
        </w:object>
      </w:r>
      <w:r>
        <w:rPr>
          <w:rFonts w:hint="eastAsia"/>
        </w:rPr>
        <w:t>和</w:t>
      </w:r>
      <w:r w:rsidR="005A6615" w:rsidRPr="005A6615">
        <w:rPr>
          <w:position w:val="-6"/>
        </w:rPr>
        <w:object w:dxaOrig="240" w:dyaOrig="260" w14:anchorId="2554B731">
          <v:shape id="_x0000_i1094" type="#_x0000_t75" style="width:12.05pt;height:13.05pt" o:ole="">
            <v:imagedata r:id="rId152" o:title=""/>
          </v:shape>
          <o:OLEObject Type="Embed" ProgID="Equation.DSMT4" ShapeID="_x0000_i1094" DrawAspect="Content" ObjectID="_1662484770" r:id="rId153"/>
        </w:object>
      </w:r>
      <w:r>
        <w:rPr>
          <w:rFonts w:hint="eastAsia"/>
        </w:rPr>
        <w:t>为非负步长因子。</w:t>
      </w:r>
    </w:p>
    <w:p w14:paraId="27384BD9" w14:textId="77777777" w:rsidR="00BC0468" w:rsidRDefault="00BC0468" w:rsidP="00107D6A">
      <w:r>
        <w:rPr>
          <w:rFonts w:hint="eastAsia"/>
        </w:rPr>
        <w:t>综上，感知不确定下</w:t>
      </w:r>
      <w:r w:rsidRPr="00BC0468">
        <w:rPr>
          <w:rFonts w:hint="eastAsia"/>
        </w:rPr>
        <w:t>能效优先功率控制求解算法</w:t>
      </w:r>
      <w:r w:rsidR="00D347AC">
        <w:rPr>
          <w:rFonts w:hint="eastAsia"/>
        </w:rPr>
        <w:t>E</w:t>
      </w:r>
      <w:r w:rsidR="00D347AC">
        <w:t>PCA-SU</w:t>
      </w:r>
      <w:r>
        <w:rPr>
          <w:rFonts w:hint="eastAsia"/>
        </w:rPr>
        <w:t>具体执行步骤如下</w:t>
      </w:r>
    </w:p>
    <w:p w14:paraId="35C29954" w14:textId="77777777" w:rsidR="00B342B1" w:rsidRDefault="00BC0468" w:rsidP="00107D6A">
      <w:r>
        <w:rPr>
          <w:rFonts w:hint="eastAsia"/>
        </w:rPr>
        <w:t>步骤</w:t>
      </w:r>
      <w:r>
        <w:rPr>
          <w:rFonts w:hint="eastAsia"/>
        </w:rPr>
        <w:t>1</w:t>
      </w:r>
      <w:r>
        <w:t xml:space="preserve"> </w:t>
      </w:r>
      <w:r w:rsidR="00C30EC1">
        <w:rPr>
          <w:rFonts w:hint="eastAsia"/>
        </w:rPr>
        <w:t>初始化</w:t>
      </w:r>
      <w:r w:rsidR="005A6615" w:rsidRPr="005A6615">
        <w:rPr>
          <w:position w:val="-10"/>
        </w:rPr>
        <w:object w:dxaOrig="1660" w:dyaOrig="320" w14:anchorId="3E049975">
          <v:shape id="_x0000_i1095" type="#_x0000_t75" style="width:83.05pt;height:15.75pt" o:ole="">
            <v:imagedata r:id="rId154" o:title=""/>
          </v:shape>
          <o:OLEObject Type="Embed" ProgID="Equation.DSMT4" ShapeID="_x0000_i1095" DrawAspect="Content" ObjectID="_1662484771" r:id="rId155"/>
        </w:object>
      </w:r>
    </w:p>
    <w:p w14:paraId="0580FFAA" w14:textId="77777777" w:rsidR="00BC0468" w:rsidRDefault="00B342B1" w:rsidP="00107D6A">
      <w:r>
        <w:rPr>
          <w:rFonts w:hint="eastAsia"/>
        </w:rPr>
        <w:t>步骤</w:t>
      </w:r>
      <w:r>
        <w:rPr>
          <w:rFonts w:hint="eastAsia"/>
        </w:rPr>
        <w:t>2</w:t>
      </w:r>
      <w:r>
        <w:t xml:space="preserve"> </w:t>
      </w:r>
      <w:r w:rsidR="00C30EC1">
        <w:rPr>
          <w:rFonts w:hint="eastAsia"/>
        </w:rPr>
        <w:t>设置</w:t>
      </w:r>
      <w:r w:rsidR="005A6615" w:rsidRPr="005A6615">
        <w:rPr>
          <w:position w:val="-6"/>
        </w:rPr>
        <w:object w:dxaOrig="400" w:dyaOrig="240" w14:anchorId="5180025B">
          <v:shape id="_x0000_i1096" type="#_x0000_t75" style="width:20.1pt;height:12.05pt" o:ole="">
            <v:imagedata r:id="rId156" o:title=""/>
          </v:shape>
          <o:OLEObject Type="Embed" ProgID="Equation.DSMT4" ShapeID="_x0000_i1096" DrawAspect="Content" ObjectID="_1662484772" r:id="rId157"/>
        </w:object>
      </w:r>
    </w:p>
    <w:p w14:paraId="40DCCF8F" w14:textId="77777777" w:rsidR="00C30EC1" w:rsidRDefault="00C30EC1" w:rsidP="00107D6A">
      <w:r>
        <w:rPr>
          <w:rFonts w:hint="eastAsia"/>
        </w:rPr>
        <w:t>步骤</w:t>
      </w:r>
      <w:r w:rsidR="00B342B1">
        <w:t>3</w:t>
      </w:r>
      <w:r>
        <w:t xml:space="preserve"> </w:t>
      </w:r>
      <w:r>
        <w:rPr>
          <w:rFonts w:hint="eastAsia"/>
        </w:rPr>
        <w:t>由式（</w:t>
      </w:r>
      <w:r>
        <w:rPr>
          <w:rFonts w:hint="eastAsia"/>
        </w:rPr>
        <w:t>2</w:t>
      </w:r>
      <w:r w:rsidR="00636BC6">
        <w:t>3</w:t>
      </w:r>
      <w:r>
        <w:rPr>
          <w:rFonts w:hint="eastAsia"/>
        </w:rPr>
        <w:t>）、式（</w:t>
      </w:r>
      <w:r>
        <w:rPr>
          <w:rFonts w:hint="eastAsia"/>
        </w:rPr>
        <w:t>2</w:t>
      </w:r>
      <w:r w:rsidR="00636BC6">
        <w:t>4</w:t>
      </w:r>
      <w:r>
        <w:rPr>
          <w:rFonts w:hint="eastAsia"/>
        </w:rPr>
        <w:t>）计算</w:t>
      </w:r>
      <w:r w:rsidR="005A6615" w:rsidRPr="005A6615">
        <w:rPr>
          <w:position w:val="-10"/>
        </w:rPr>
        <w:object w:dxaOrig="820" w:dyaOrig="320" w14:anchorId="36E749A1">
          <v:shape id="_x0000_i1097" type="#_x0000_t75" style="width:41.2pt;height:15.75pt" o:ole="">
            <v:imagedata r:id="rId158" o:title=""/>
          </v:shape>
          <o:OLEObject Type="Embed" ProgID="Equation.DSMT4" ShapeID="_x0000_i1097" DrawAspect="Content" ObjectID="_1662484773" r:id="rId159"/>
        </w:object>
      </w:r>
      <w:r>
        <w:rPr>
          <w:rFonts w:hint="eastAsia"/>
        </w:rPr>
        <w:t>，然后由式（</w:t>
      </w:r>
      <w:r>
        <w:rPr>
          <w:rFonts w:hint="eastAsia"/>
        </w:rPr>
        <w:t>2</w:t>
      </w:r>
      <w:r w:rsidR="00636BC6">
        <w:t>2</w:t>
      </w:r>
      <w:r>
        <w:rPr>
          <w:rFonts w:hint="eastAsia"/>
        </w:rPr>
        <w:t>）计算</w:t>
      </w:r>
      <w:r w:rsidR="005A6615" w:rsidRPr="005A6615">
        <w:rPr>
          <w:position w:val="-10"/>
        </w:rPr>
        <w:object w:dxaOrig="360" w:dyaOrig="320" w14:anchorId="620086E5">
          <v:shape id="_x0000_i1098" type="#_x0000_t75" style="width:18.4pt;height:15.75pt" o:ole="">
            <v:imagedata r:id="rId160" o:title=""/>
          </v:shape>
          <o:OLEObject Type="Embed" ProgID="Equation.DSMT4" ShapeID="_x0000_i1098" DrawAspect="Content" ObjectID="_1662484774" r:id="rId161"/>
        </w:object>
      </w:r>
    </w:p>
    <w:p w14:paraId="721380A1" w14:textId="77777777" w:rsidR="00C30EC1" w:rsidRDefault="00C30EC1" w:rsidP="00107D6A">
      <w:r>
        <w:rPr>
          <w:rFonts w:hint="eastAsia"/>
        </w:rPr>
        <w:t>步骤</w:t>
      </w:r>
      <w:r w:rsidR="00B342B1">
        <w:t>4</w:t>
      </w:r>
      <w:r>
        <w:t xml:space="preserve"> </w:t>
      </w:r>
      <w:r w:rsidR="00B342B1">
        <w:rPr>
          <w:rFonts w:hint="eastAsia"/>
        </w:rPr>
        <w:t>判断</w:t>
      </w:r>
      <w:r w:rsidR="005A6615" w:rsidRPr="005A6615">
        <w:rPr>
          <w:position w:val="-14"/>
        </w:rPr>
        <w:object w:dxaOrig="1120" w:dyaOrig="380" w14:anchorId="4943DE20">
          <v:shape id="_x0000_i1099" type="#_x0000_t75" style="width:56.25pt;height:19.1pt" o:ole="">
            <v:imagedata r:id="rId162" o:title=""/>
          </v:shape>
          <o:OLEObject Type="Embed" ProgID="Equation.DSMT4" ShapeID="_x0000_i1099" DrawAspect="Content" ObjectID="_1662484775" r:id="rId163"/>
        </w:object>
      </w:r>
      <w:r>
        <w:rPr>
          <w:rFonts w:hint="eastAsia"/>
        </w:rPr>
        <w:t>并且</w:t>
      </w:r>
      <w:r w:rsidR="005A6615" w:rsidRPr="005A6615">
        <w:rPr>
          <w:position w:val="-14"/>
        </w:rPr>
        <w:object w:dxaOrig="1100" w:dyaOrig="380" w14:anchorId="4BAD50C9">
          <v:shape id="_x0000_i1100" type="#_x0000_t75" style="width:54.6pt;height:19.1pt" o:ole="">
            <v:imagedata r:id="rId164" o:title=""/>
          </v:shape>
          <o:OLEObject Type="Embed" ProgID="Equation.DSMT4" ShapeID="_x0000_i1100" DrawAspect="Content" ObjectID="_1662484776" r:id="rId165"/>
        </w:object>
      </w:r>
      <w:r w:rsidR="00B342B1">
        <w:rPr>
          <w:rFonts w:hint="eastAsia"/>
        </w:rPr>
        <w:t>是否成立</w:t>
      </w:r>
      <w:r>
        <w:rPr>
          <w:rFonts w:hint="eastAsia"/>
        </w:rPr>
        <w:t>，</w:t>
      </w:r>
      <w:r w:rsidR="00B342B1">
        <w:rPr>
          <w:rFonts w:hint="eastAsia"/>
        </w:rPr>
        <w:t>若均成立则</w:t>
      </w:r>
      <w:r>
        <w:rPr>
          <w:rFonts w:hint="eastAsia"/>
        </w:rPr>
        <w:t>执行步骤</w:t>
      </w:r>
      <w:r w:rsidR="00B342B1">
        <w:t>5</w:t>
      </w:r>
      <w:r>
        <w:rPr>
          <w:rFonts w:hint="eastAsia"/>
        </w:rPr>
        <w:t>，否则</w:t>
      </w:r>
      <w:r>
        <w:t>t=t+1,</w:t>
      </w:r>
      <w:r>
        <w:rPr>
          <w:rFonts w:hint="eastAsia"/>
        </w:rPr>
        <w:t>转至步骤</w:t>
      </w:r>
      <w:r>
        <w:rPr>
          <w:rFonts w:hint="eastAsia"/>
        </w:rPr>
        <w:t>2</w:t>
      </w:r>
    </w:p>
    <w:p w14:paraId="713A9EF7" w14:textId="77777777" w:rsidR="00C30EC1" w:rsidRDefault="00C30EC1" w:rsidP="00107D6A">
      <w:r>
        <w:rPr>
          <w:rFonts w:hint="eastAsia"/>
        </w:rPr>
        <w:t>步骤</w:t>
      </w:r>
      <w:r w:rsidR="00B342B1">
        <w:t>5</w:t>
      </w:r>
      <w:r>
        <w:t xml:space="preserve"> </w:t>
      </w:r>
      <w:r w:rsidR="00B342B1">
        <w:rPr>
          <w:rFonts w:hint="eastAsia"/>
        </w:rPr>
        <w:t>判断</w:t>
      </w:r>
      <w:r w:rsidR="005A6615" w:rsidRPr="005A6615">
        <w:rPr>
          <w:position w:val="-14"/>
        </w:rPr>
        <w:object w:dxaOrig="1660" w:dyaOrig="380" w14:anchorId="5300FCB8">
          <v:shape id="_x0000_i1101" type="#_x0000_t75" style="width:83.05pt;height:19.1pt" o:ole="">
            <v:imagedata r:id="rId166" o:title=""/>
          </v:shape>
          <o:OLEObject Type="Embed" ProgID="Equation.DSMT4" ShapeID="_x0000_i1101" DrawAspect="Content" ObjectID="_1662484777" r:id="rId167"/>
        </w:object>
      </w:r>
      <w:r w:rsidR="00B342B1">
        <w:rPr>
          <w:rFonts w:hint="eastAsia"/>
        </w:rPr>
        <w:t>是否成立，若成立，则算法结束，</w:t>
      </w:r>
      <w:r w:rsidR="005A6615" w:rsidRPr="005A6615">
        <w:rPr>
          <w:position w:val="-12"/>
        </w:rPr>
        <w:object w:dxaOrig="400" w:dyaOrig="340" w14:anchorId="67EC068B">
          <v:shape id="_x0000_i1102" type="#_x0000_t75" style="width:20.1pt;height:17.4pt" o:ole="">
            <v:imagedata r:id="rId168" o:title=""/>
          </v:shape>
          <o:OLEObject Type="Embed" ProgID="Equation.DSMT4" ShapeID="_x0000_i1102" DrawAspect="Content" ObjectID="_1662484778" r:id="rId169"/>
        </w:object>
      </w:r>
      <w:r w:rsidR="00B342B1">
        <w:rPr>
          <w:rFonts w:hint="eastAsia"/>
        </w:rPr>
        <w:t>为最终解；若不成立，则转至步骤</w:t>
      </w:r>
      <w:r w:rsidR="00B342B1">
        <w:t>6</w:t>
      </w:r>
    </w:p>
    <w:p w14:paraId="70F15AF2" w14:textId="77777777" w:rsidR="00355B92" w:rsidRDefault="00B342B1" w:rsidP="00107D6A">
      <w:r>
        <w:rPr>
          <w:rFonts w:hint="eastAsia"/>
        </w:rPr>
        <w:lastRenderedPageBreak/>
        <w:t>步骤</w:t>
      </w:r>
      <w:r>
        <w:t xml:space="preserve">6 </w:t>
      </w:r>
      <w:r>
        <w:rPr>
          <w:rFonts w:hint="eastAsia"/>
        </w:rPr>
        <w:t>判断</w:t>
      </w:r>
      <w:r w:rsidR="005A6615" w:rsidRPr="005A6615">
        <w:rPr>
          <w:position w:val="-12"/>
        </w:rPr>
        <w:object w:dxaOrig="1560" w:dyaOrig="340" w14:anchorId="64C3EB52">
          <v:shape id="_x0000_i1103" type="#_x0000_t75" style="width:78.05pt;height:17.4pt" o:ole="">
            <v:imagedata r:id="rId170" o:title=""/>
          </v:shape>
          <o:OLEObject Type="Embed" ProgID="Equation.DSMT4" ShapeID="_x0000_i1103" DrawAspect="Content" ObjectID="_1662484779" r:id="rId171"/>
        </w:object>
      </w:r>
      <w:r>
        <w:rPr>
          <w:rFonts w:hint="eastAsia"/>
        </w:rPr>
        <w:t>是否成立，若成立，</w:t>
      </w:r>
      <w:r w:rsidR="005A6615" w:rsidRPr="005A6615">
        <w:rPr>
          <w:position w:val="-6"/>
        </w:rPr>
        <w:object w:dxaOrig="580" w:dyaOrig="279" w14:anchorId="4B27870C">
          <v:shape id="_x0000_i1104" type="#_x0000_t75" style="width:29.15pt;height:13.75pt" o:ole="">
            <v:imagedata r:id="rId172" o:title=""/>
          </v:shape>
          <o:OLEObject Type="Embed" ProgID="Equation.DSMT4" ShapeID="_x0000_i1104" DrawAspect="Content" ObjectID="_1662484780" r:id="rId173"/>
        </w:object>
      </w:r>
      <w:r>
        <w:rPr>
          <w:rFonts w:hint="eastAsia"/>
        </w:rPr>
        <w:t>，转至步骤</w:t>
      </w:r>
      <w:r>
        <w:rPr>
          <w:rFonts w:hint="eastAsia"/>
        </w:rPr>
        <w:t>2</w:t>
      </w:r>
      <w:r>
        <w:rPr>
          <w:rFonts w:hint="eastAsia"/>
        </w:rPr>
        <w:t>；若不成立，</w:t>
      </w:r>
      <w:r w:rsidR="005A6615" w:rsidRPr="005A6615">
        <w:rPr>
          <w:position w:val="-6"/>
        </w:rPr>
        <w:object w:dxaOrig="580" w:dyaOrig="279" w14:anchorId="4674C488">
          <v:shape id="_x0000_i1105" type="#_x0000_t75" style="width:29.15pt;height:13.75pt" o:ole="">
            <v:imagedata r:id="rId174" o:title=""/>
          </v:shape>
          <o:OLEObject Type="Embed" ProgID="Equation.DSMT4" ShapeID="_x0000_i1105" DrawAspect="Content" ObjectID="_1662484781" r:id="rId175"/>
        </w:object>
      </w:r>
      <w:r>
        <w:rPr>
          <w:rFonts w:hint="eastAsia"/>
        </w:rPr>
        <w:t>，转至步骤</w:t>
      </w:r>
      <w:r>
        <w:rPr>
          <w:rFonts w:hint="eastAsia"/>
        </w:rPr>
        <w:t>2</w:t>
      </w:r>
      <w:r>
        <w:rPr>
          <w:rFonts w:hint="eastAsia"/>
        </w:rPr>
        <w:t>。</w:t>
      </w:r>
    </w:p>
    <w:p w14:paraId="763AE16F" w14:textId="77777777" w:rsidR="00BF2125" w:rsidRPr="00215DF0" w:rsidRDefault="00BF2125" w:rsidP="00107D6A">
      <w:r w:rsidRPr="006A59DA">
        <w:rPr>
          <w:rFonts w:hint="eastAsia"/>
        </w:rPr>
        <w:t>经分析可知，</w:t>
      </w:r>
      <w:r w:rsidRPr="006A59DA">
        <w:t>EPCA-SU</w:t>
      </w:r>
      <w:r w:rsidRPr="006A59DA">
        <w:rPr>
          <w:rFonts w:hint="eastAsia"/>
        </w:rPr>
        <w:t>算法包含两层循环，内层循环是由次梯度方法更新步长因子求解最优化功率，复杂度为</w:t>
      </w:r>
      <w:r w:rsidR="005A6615" w:rsidRPr="006A59DA">
        <w:rPr>
          <w:position w:val="-12"/>
        </w:rPr>
        <w:object w:dxaOrig="560" w:dyaOrig="340" w14:anchorId="08A461D6">
          <v:shape id="_x0000_i1106" type="#_x0000_t75" style="width:28.15pt;height:17.4pt" o:ole="">
            <v:imagedata r:id="rId176" o:title=""/>
          </v:shape>
          <o:OLEObject Type="Embed" ProgID="Equation.DSMT4" ShapeID="_x0000_i1106" DrawAspect="Content" ObjectID="_1662484782" r:id="rId177"/>
        </w:object>
      </w:r>
      <w:r w:rsidRPr="006A59DA">
        <w:rPr>
          <w:rFonts w:hint="eastAsia"/>
        </w:rPr>
        <w:t>；外层循环为对分搜索算法求解最佳能量效率，复杂度为</w:t>
      </w:r>
      <w:r w:rsidR="005A6615" w:rsidRPr="006A59DA">
        <w:rPr>
          <w:position w:val="-28"/>
        </w:rPr>
        <w:object w:dxaOrig="1700" w:dyaOrig="660" w14:anchorId="254A0CB6">
          <v:shape id="_x0000_i1107" type="#_x0000_t75" style="width:85.05pt;height:33.5pt" o:ole="">
            <v:imagedata r:id="rId178" o:title=""/>
          </v:shape>
          <o:OLEObject Type="Embed" ProgID="Equation.DSMT4" ShapeID="_x0000_i1107" DrawAspect="Content" ObjectID="_1662484783" r:id="rId179"/>
        </w:object>
      </w:r>
      <w:r w:rsidR="00AF3443" w:rsidRPr="006A59DA">
        <w:fldChar w:fldCharType="begin"/>
      </w:r>
      <w:r w:rsidR="00AF3443" w:rsidRPr="006A59DA">
        <w:instrText xml:space="preserve"> REF _Ref50219463 \r \h </w:instrText>
      </w:r>
      <w:r w:rsidR="00AF3443" w:rsidRPr="006A59DA">
        <w:fldChar w:fldCharType="separate"/>
      </w:r>
      <w:r w:rsidR="00AF3443" w:rsidRPr="006A59DA">
        <w:t>[20]</w:t>
      </w:r>
      <w:r w:rsidR="00AF3443" w:rsidRPr="006A59DA">
        <w:fldChar w:fldCharType="end"/>
      </w:r>
      <w:r w:rsidRPr="006A59DA">
        <w:rPr>
          <w:rFonts w:hint="eastAsia"/>
        </w:rPr>
        <w:t>，因此，</w:t>
      </w:r>
      <w:r w:rsidRPr="006A59DA">
        <w:t>EPCA-SU</w:t>
      </w:r>
      <w:r w:rsidRPr="006A59DA">
        <w:rPr>
          <w:rFonts w:hint="eastAsia"/>
        </w:rPr>
        <w:t>算法的复杂度为</w:t>
      </w:r>
      <w:r w:rsidR="005A6615" w:rsidRPr="006A59DA">
        <w:rPr>
          <w:position w:val="-28"/>
        </w:rPr>
        <w:object w:dxaOrig="1880" w:dyaOrig="660" w14:anchorId="24D65DE9">
          <v:shape id="_x0000_i1108" type="#_x0000_t75" style="width:93.45pt;height:33.5pt" o:ole="">
            <v:imagedata r:id="rId180" o:title=""/>
          </v:shape>
          <o:OLEObject Type="Embed" ProgID="Equation.DSMT4" ShapeID="_x0000_i1108" DrawAspect="Content" ObjectID="_1662484784" r:id="rId181"/>
        </w:object>
      </w:r>
      <w:r w:rsidR="00AB397E" w:rsidRPr="006A59DA">
        <w:rPr>
          <w:rFonts w:hint="eastAsia"/>
        </w:rPr>
        <w:t>，小于文献</w:t>
      </w:r>
      <w:r w:rsidR="00AB397E" w:rsidRPr="006A59DA">
        <w:fldChar w:fldCharType="begin"/>
      </w:r>
      <w:r w:rsidR="00AB397E" w:rsidRPr="006A59DA">
        <w:instrText xml:space="preserve"> REF _Ref35618707 \r \h </w:instrText>
      </w:r>
      <w:r w:rsidR="00AB397E" w:rsidRPr="006A59DA">
        <w:fldChar w:fldCharType="separate"/>
      </w:r>
      <w:r w:rsidR="00AF3443" w:rsidRPr="006A59DA">
        <w:t>[6]</w:t>
      </w:r>
      <w:r w:rsidR="00AB397E" w:rsidRPr="006A59DA">
        <w:fldChar w:fldCharType="end"/>
      </w:r>
      <w:r w:rsidR="00AB397E" w:rsidRPr="006A59DA">
        <w:rPr>
          <w:rFonts w:hint="eastAsia"/>
        </w:rPr>
        <w:t>和文献</w:t>
      </w:r>
      <w:r w:rsidR="00AB397E" w:rsidRPr="006A59DA">
        <w:fldChar w:fldCharType="begin"/>
      </w:r>
      <w:r w:rsidR="00AB397E" w:rsidRPr="006A59DA">
        <w:instrText xml:space="preserve"> REF _Ref35619553 \r \h </w:instrText>
      </w:r>
      <w:r w:rsidR="00AB397E" w:rsidRPr="006A59DA">
        <w:fldChar w:fldCharType="separate"/>
      </w:r>
      <w:r w:rsidR="00AF3443" w:rsidRPr="006A59DA">
        <w:t>[8]</w:t>
      </w:r>
      <w:r w:rsidR="00AB397E" w:rsidRPr="006A59DA">
        <w:fldChar w:fldCharType="end"/>
      </w:r>
      <w:r w:rsidR="00AB397E" w:rsidRPr="006A59DA">
        <w:rPr>
          <w:rFonts w:hint="eastAsia"/>
        </w:rPr>
        <w:t>提出的算法的复杂度</w:t>
      </w:r>
      <w:r w:rsidR="005A6615" w:rsidRPr="006A59DA">
        <w:rPr>
          <w:position w:val="-14"/>
        </w:rPr>
        <w:object w:dxaOrig="639" w:dyaOrig="380" w14:anchorId="4EDD8B89">
          <v:shape id="_x0000_i1109" type="#_x0000_t75" style="width:31.15pt;height:19.1pt" o:ole="">
            <v:imagedata r:id="rId182" o:title=""/>
          </v:shape>
          <o:OLEObject Type="Embed" ProgID="Equation.DSMT4" ShapeID="_x0000_i1109" DrawAspect="Content" ObjectID="_1662484785" r:id="rId183"/>
        </w:object>
      </w:r>
      <w:r w:rsidR="00AB397E" w:rsidRPr="006A59DA">
        <w:rPr>
          <w:rFonts w:hint="eastAsia"/>
        </w:rPr>
        <w:t>。</w:t>
      </w:r>
    </w:p>
    <w:p w14:paraId="4BE75257" w14:textId="11256DF0" w:rsidR="00355B92" w:rsidRDefault="00355B92">
      <w:pPr>
        <w:pStyle w:val="3"/>
      </w:pPr>
      <w:r>
        <w:rPr>
          <w:rFonts w:hint="eastAsia"/>
        </w:rPr>
        <w:t>仿真与分析</w:t>
      </w:r>
    </w:p>
    <w:p w14:paraId="044EA68E" w14:textId="77777777" w:rsidR="005F16EA" w:rsidRPr="006A59DA" w:rsidRDefault="005F16EA" w:rsidP="00107D6A">
      <w:r w:rsidRPr="006A59DA">
        <w:rPr>
          <w:rFonts w:hint="eastAsia"/>
        </w:rPr>
        <w:t>本节将对提出的</w:t>
      </w:r>
      <w:r w:rsidRPr="006A59DA">
        <w:t>EPCA-SU</w:t>
      </w:r>
      <w:r w:rsidRPr="006A59DA">
        <w:rPr>
          <w:rFonts w:hint="eastAsia"/>
        </w:rPr>
        <w:t>算法进行仿真分析，并与文献</w:t>
      </w:r>
      <w:r w:rsidR="00580E3E" w:rsidRPr="006A59DA">
        <w:fldChar w:fldCharType="begin"/>
      </w:r>
      <w:r w:rsidR="00580E3E" w:rsidRPr="006A59DA">
        <w:instrText xml:space="preserve"> REF _Ref35619553 \r \h </w:instrText>
      </w:r>
      <w:r w:rsidR="00580E3E" w:rsidRPr="006A59DA">
        <w:fldChar w:fldCharType="separate"/>
      </w:r>
      <w:r w:rsidR="00AF3443" w:rsidRPr="006A59DA">
        <w:t>[8]</w:t>
      </w:r>
      <w:r w:rsidR="00580E3E" w:rsidRPr="006A59DA">
        <w:fldChar w:fldCharType="end"/>
      </w:r>
      <w:r w:rsidRPr="006A59DA">
        <w:rPr>
          <w:rFonts w:hint="eastAsia"/>
        </w:rPr>
        <w:t>提出的</w:t>
      </w:r>
      <w:r w:rsidRPr="006A59DA">
        <w:t>IRPCA</w:t>
      </w:r>
      <w:r w:rsidRPr="006A59DA">
        <w:rPr>
          <w:rFonts w:hint="eastAsia"/>
        </w:rPr>
        <w:t>算法和文献</w:t>
      </w:r>
      <w:r w:rsidR="00580E3E" w:rsidRPr="006A59DA">
        <w:fldChar w:fldCharType="begin"/>
      </w:r>
      <w:r w:rsidR="00580E3E" w:rsidRPr="006A59DA">
        <w:instrText xml:space="preserve"> REF _Ref35618707 \r \h </w:instrText>
      </w:r>
      <w:r w:rsidR="00580E3E" w:rsidRPr="006A59DA">
        <w:fldChar w:fldCharType="separate"/>
      </w:r>
      <w:r w:rsidR="00AF3443" w:rsidRPr="006A59DA">
        <w:t>[6]</w:t>
      </w:r>
      <w:r w:rsidR="00580E3E" w:rsidRPr="006A59DA">
        <w:fldChar w:fldCharType="end"/>
      </w:r>
      <w:r w:rsidRPr="006A59DA">
        <w:rPr>
          <w:rFonts w:hint="eastAsia"/>
        </w:rPr>
        <w:t>提出的</w:t>
      </w:r>
      <w:r w:rsidRPr="006A59DA">
        <w:t>CPBGT</w:t>
      </w:r>
      <w:r w:rsidR="00F65A3E" w:rsidRPr="006A59DA">
        <w:rPr>
          <w:rFonts w:hint="eastAsia"/>
        </w:rPr>
        <w:t>进行比较。</w:t>
      </w:r>
      <w:proofErr w:type="gramStart"/>
      <w:r w:rsidR="00F65A3E" w:rsidRPr="006A59DA">
        <w:rPr>
          <w:rFonts w:hint="eastAsia"/>
        </w:rPr>
        <w:t>设星地</w:t>
      </w:r>
      <w:proofErr w:type="gramEnd"/>
      <w:r w:rsidRPr="006A59DA">
        <w:rPr>
          <w:rFonts w:hint="eastAsia"/>
        </w:rPr>
        <w:t>网络有</w:t>
      </w:r>
      <w:r w:rsidRPr="006A59DA">
        <w:t>1</w:t>
      </w:r>
      <w:r w:rsidRPr="006A59DA">
        <w:rPr>
          <w:rFonts w:hint="eastAsia"/>
        </w:rPr>
        <w:t>个地面用户即主用户，</w:t>
      </w:r>
      <w:r w:rsidRPr="006A59DA">
        <w:t>2</w:t>
      </w:r>
      <w:r w:rsidRPr="006A59DA">
        <w:rPr>
          <w:rFonts w:hint="eastAsia"/>
        </w:rPr>
        <w:t>个卫星用户即认知用户，</w:t>
      </w:r>
      <w:r w:rsidR="005214E2" w:rsidRPr="006A59DA">
        <w:rPr>
          <w:rFonts w:hint="eastAsia"/>
        </w:rPr>
        <w:t>静止轨道卫星高度为</w:t>
      </w:r>
      <w:r w:rsidR="005214E2" w:rsidRPr="006A59DA">
        <w:t>35786km</w:t>
      </w:r>
      <w:r w:rsidR="005214E2" w:rsidRPr="006A59DA">
        <w:rPr>
          <w:rFonts w:hint="eastAsia"/>
        </w:rPr>
        <w:t>，</w:t>
      </w:r>
      <w:r w:rsidR="007D5E37" w:rsidRPr="006A59DA">
        <w:rPr>
          <w:rFonts w:hint="eastAsia"/>
        </w:rPr>
        <w:t>星地距离估计的标准差设置为</w:t>
      </w:r>
      <w:r w:rsidR="005A6615" w:rsidRPr="006A59DA">
        <w:rPr>
          <w:position w:val="-6"/>
        </w:rPr>
        <w:object w:dxaOrig="720" w:dyaOrig="260" w14:anchorId="243EE315">
          <v:shape id="_x0000_i1110" type="#_x0000_t75" style="width:37.15pt;height:13.05pt" o:ole="">
            <v:imagedata r:id="rId184" o:title=""/>
          </v:shape>
          <o:OLEObject Type="Embed" ProgID="Equation.DSMT4" ShapeID="_x0000_i1110" DrawAspect="Content" ObjectID="_1662484786" r:id="rId185"/>
        </w:object>
      </w:r>
      <w:r w:rsidR="007D5E37" w:rsidRPr="006A59DA">
        <w:rPr>
          <w:rFonts w:hint="eastAsia"/>
        </w:rPr>
        <w:t>，地面用户之间距离估计的标准差设置为</w:t>
      </w:r>
      <w:r w:rsidR="005A6615" w:rsidRPr="006A59DA">
        <w:rPr>
          <w:position w:val="-6"/>
        </w:rPr>
        <w:object w:dxaOrig="880" w:dyaOrig="260" w14:anchorId="1B9A6E14">
          <v:shape id="_x0000_i1111" type="#_x0000_t75" style="width:43.85pt;height:13.05pt" o:ole="">
            <v:imagedata r:id="rId186" o:title=""/>
          </v:shape>
          <o:OLEObject Type="Embed" ProgID="Equation.DSMT4" ShapeID="_x0000_i1111" DrawAspect="Content" ObjectID="_1662484787" r:id="rId187"/>
        </w:object>
      </w:r>
      <w:r w:rsidR="007D5E37" w:rsidRPr="006A59DA">
        <w:rPr>
          <w:rFonts w:hint="eastAsia"/>
        </w:rPr>
        <w:t>，信道阴影标准差设置为</w:t>
      </w:r>
      <w:r w:rsidR="005A6615" w:rsidRPr="006A59DA">
        <w:rPr>
          <w:position w:val="-6"/>
        </w:rPr>
        <w:object w:dxaOrig="720" w:dyaOrig="260" w14:anchorId="0E7DB9C1">
          <v:shape id="_x0000_i1112" type="#_x0000_t75" style="width:37.15pt;height:13.05pt" o:ole="">
            <v:imagedata r:id="rId188" o:title=""/>
          </v:shape>
          <o:OLEObject Type="Embed" ProgID="Equation.DSMT4" ShapeID="_x0000_i1112" DrawAspect="Content" ObjectID="_1662484788" r:id="rId189"/>
        </w:object>
      </w:r>
      <w:r w:rsidR="007D5E37" w:rsidRPr="006A59DA">
        <w:rPr>
          <w:rFonts w:hint="eastAsia"/>
        </w:rPr>
        <w:t>，噪声</w:t>
      </w:r>
      <w:r w:rsidR="005A6615" w:rsidRPr="006A59DA">
        <w:rPr>
          <w:position w:val="-6"/>
        </w:rPr>
        <w:object w:dxaOrig="1240" w:dyaOrig="260" w14:anchorId="084BD558">
          <v:shape id="_x0000_i1113" type="#_x0000_t75" style="width:61.95pt;height:13.05pt" o:ole="">
            <v:imagedata r:id="rId190" o:title=""/>
          </v:shape>
          <o:OLEObject Type="Embed" ProgID="Equation.DSMT4" ShapeID="_x0000_i1113" DrawAspect="Content" ObjectID="_1662484789" r:id="rId191"/>
        </w:object>
      </w:r>
      <w:r w:rsidR="00846F09" w:rsidRPr="006A59DA">
        <w:rPr>
          <w:rFonts w:hint="eastAsia"/>
        </w:rPr>
        <w:t>，认知用户与</w:t>
      </w:r>
      <w:proofErr w:type="gramStart"/>
      <w:r w:rsidR="00846F09" w:rsidRPr="006A59DA">
        <w:rPr>
          <w:rFonts w:hint="eastAsia"/>
        </w:rPr>
        <w:t>主用户</w:t>
      </w:r>
      <w:proofErr w:type="gramEnd"/>
      <w:r w:rsidR="00846F09" w:rsidRPr="006A59DA">
        <w:rPr>
          <w:rFonts w:hint="eastAsia"/>
        </w:rPr>
        <w:t>位置关系如图</w:t>
      </w:r>
      <w:r w:rsidR="00846F09" w:rsidRPr="006A59DA">
        <w:t>1</w:t>
      </w:r>
      <w:r w:rsidR="00846F09" w:rsidRPr="006A59DA">
        <w:rPr>
          <w:rFonts w:hint="eastAsia"/>
        </w:rPr>
        <w:t>所示，</w:t>
      </w:r>
      <w:proofErr w:type="gramStart"/>
      <w:r w:rsidR="00846F09" w:rsidRPr="006A59DA">
        <w:rPr>
          <w:rFonts w:hint="eastAsia"/>
        </w:rPr>
        <w:t>主用户</w:t>
      </w:r>
      <w:proofErr w:type="gramEnd"/>
      <w:r w:rsidR="00846F09" w:rsidRPr="006A59DA">
        <w:rPr>
          <w:rFonts w:hint="eastAsia"/>
        </w:rPr>
        <w:t>与认知用户距离为</w:t>
      </w:r>
      <w:r w:rsidR="00846F09" w:rsidRPr="006A59DA">
        <w:t>50</w:t>
      </w:r>
      <w:r w:rsidR="00846F09" w:rsidRPr="006A59DA">
        <w:rPr>
          <w:i/>
        </w:rPr>
        <w:t>km</w:t>
      </w:r>
      <w:r w:rsidR="00846F09" w:rsidRPr="006A59DA">
        <w:rPr>
          <w:rFonts w:hint="eastAsia"/>
        </w:rPr>
        <w:t>，</w:t>
      </w:r>
      <w:r w:rsidR="0061763D" w:rsidRPr="006A59DA">
        <w:rPr>
          <w:rFonts w:hint="eastAsia"/>
        </w:rPr>
        <w:t>容忍概率</w:t>
      </w:r>
      <w:r w:rsidR="005A6615" w:rsidRPr="006A59DA">
        <w:rPr>
          <w:position w:val="-6"/>
        </w:rPr>
        <w:object w:dxaOrig="220" w:dyaOrig="260" w14:anchorId="6044353B">
          <v:shape id="_x0000_i1114" type="#_x0000_t75" style="width:11.05pt;height:13.05pt" o:ole="">
            <v:imagedata r:id="rId192" o:title=""/>
          </v:shape>
          <o:OLEObject Type="Embed" ProgID="Equation.DSMT4" ShapeID="_x0000_i1114" DrawAspect="Content" ObjectID="_1662484790" r:id="rId193"/>
        </w:object>
      </w:r>
      <w:r w:rsidR="0061763D" w:rsidRPr="006A59DA">
        <w:rPr>
          <w:rFonts w:hint="eastAsia"/>
        </w:rPr>
        <w:t>和中断概率</w:t>
      </w:r>
      <w:r w:rsidR="005A6615" w:rsidRPr="006A59DA">
        <w:rPr>
          <w:position w:val="-10"/>
        </w:rPr>
        <w:object w:dxaOrig="220" w:dyaOrig="300" w14:anchorId="33BB1557">
          <v:shape id="_x0000_i1115" type="#_x0000_t75" style="width:11.05pt;height:15.05pt" o:ole="">
            <v:imagedata r:id="rId194" o:title=""/>
          </v:shape>
          <o:OLEObject Type="Embed" ProgID="Equation.DSMT4" ShapeID="_x0000_i1115" DrawAspect="Content" ObjectID="_1662484791" r:id="rId195"/>
        </w:object>
      </w:r>
      <w:r w:rsidR="0061763D" w:rsidRPr="006A59DA">
        <w:rPr>
          <w:rFonts w:hint="eastAsia"/>
        </w:rPr>
        <w:t>均设置为</w:t>
      </w:r>
      <w:r w:rsidR="0061763D" w:rsidRPr="006A59DA">
        <w:t>10%</w:t>
      </w:r>
      <w:r w:rsidR="001C5046" w:rsidRPr="006A59DA">
        <w:rPr>
          <w:rFonts w:hint="eastAsia"/>
        </w:rPr>
        <w:t>，初始功率</w:t>
      </w:r>
      <w:r w:rsidR="005A6615" w:rsidRPr="006A59DA">
        <w:rPr>
          <w:position w:val="-10"/>
        </w:rPr>
        <w:object w:dxaOrig="260" w:dyaOrig="320" w14:anchorId="2B2E7C94">
          <v:shape id="_x0000_i1116" type="#_x0000_t75" style="width:13.05pt;height:15.75pt" o:ole="">
            <v:imagedata r:id="rId196" o:title=""/>
          </v:shape>
          <o:OLEObject Type="Embed" ProgID="Equation.DSMT4" ShapeID="_x0000_i1116" DrawAspect="Content" ObjectID="_1662484792" r:id="rId197"/>
        </w:object>
      </w:r>
      <w:r w:rsidR="001C5046" w:rsidRPr="006A59DA">
        <w:rPr>
          <w:rFonts w:hint="eastAsia"/>
        </w:rPr>
        <w:t>为</w:t>
      </w:r>
      <w:r w:rsidR="001C5046" w:rsidRPr="006A59DA">
        <w:t>1W</w:t>
      </w:r>
      <w:r w:rsidR="001C5046" w:rsidRPr="006A59DA">
        <w:rPr>
          <w:rFonts w:hint="eastAsia"/>
        </w:rPr>
        <w:t>，能效因子上下限</w:t>
      </w:r>
      <w:r w:rsidR="00336422" w:rsidRPr="006A59DA">
        <w:rPr>
          <w:rFonts w:hint="eastAsia"/>
        </w:rPr>
        <w:t>设</w:t>
      </w:r>
      <w:r w:rsidR="001C5046" w:rsidRPr="006A59DA">
        <w:rPr>
          <w:rFonts w:hint="eastAsia"/>
        </w:rPr>
        <w:t>为</w:t>
      </w:r>
      <w:r w:rsidR="001C5046" w:rsidRPr="006A59DA">
        <w:t>0</w:t>
      </w:r>
      <w:r w:rsidR="001C5046" w:rsidRPr="006A59DA">
        <w:rPr>
          <w:rFonts w:hint="eastAsia"/>
        </w:rPr>
        <w:t>和</w:t>
      </w:r>
      <w:r w:rsidR="001C5046" w:rsidRPr="006A59DA">
        <w:t>30</w:t>
      </w:r>
      <w:r w:rsidR="001C5046" w:rsidRPr="006A59DA">
        <w:rPr>
          <w:rFonts w:hint="eastAsia"/>
        </w:rPr>
        <w:t>。</w:t>
      </w:r>
    </w:p>
    <w:p w14:paraId="58584BFC" w14:textId="77777777" w:rsidR="00846F09" w:rsidRPr="00560721" w:rsidRDefault="00560721" w:rsidP="00107D6A">
      <w:r w:rsidRPr="00560721">
        <w:rPr>
          <w:rFonts w:hint="eastAsia"/>
        </w:rPr>
        <w:t>5</w:t>
      </w:r>
      <w:r w:rsidRPr="00560721">
        <w:t>.1</w:t>
      </w:r>
      <w:r w:rsidR="00846F09" w:rsidRPr="00560721">
        <w:rPr>
          <w:rFonts w:hint="eastAsia"/>
        </w:rPr>
        <w:t>算法收敛性分析</w:t>
      </w:r>
    </w:p>
    <w:p w14:paraId="4E67D771" w14:textId="77777777" w:rsidR="00846F09" w:rsidRDefault="0019695D" w:rsidP="00A57F72">
      <w:pPr>
        <w:ind w:firstLine="0"/>
        <w:jc w:val="center"/>
      </w:pPr>
      <w:r>
        <w:rPr>
          <w:noProof/>
        </w:rPr>
        <w:drawing>
          <wp:inline distT="0" distB="0" distL="0" distR="0" wp14:anchorId="316E08AB" wp14:editId="654F45DC">
            <wp:extent cx="2520696" cy="154838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1.tif"/>
                    <pic:cNvPicPr/>
                  </pic:nvPicPr>
                  <pic:blipFill>
                    <a:blip r:embed="rId198" cstate="print">
                      <a:extLst>
                        <a:ext uri="{28A0092B-C50C-407E-A947-70E740481C1C}">
                          <a14:useLocalDpi xmlns:a14="http://schemas.microsoft.com/office/drawing/2010/main" val="0"/>
                        </a:ext>
                      </a:extLst>
                    </a:blip>
                    <a:stretch>
                      <a:fillRect/>
                    </a:stretch>
                  </pic:blipFill>
                  <pic:spPr>
                    <a:xfrm>
                      <a:off x="0" y="0"/>
                      <a:ext cx="2520696" cy="1548384"/>
                    </a:xfrm>
                    <a:prstGeom prst="rect">
                      <a:avLst/>
                    </a:prstGeom>
                  </pic:spPr>
                </pic:pic>
              </a:graphicData>
            </a:graphic>
          </wp:inline>
        </w:drawing>
      </w:r>
    </w:p>
    <w:p w14:paraId="00C0DC2D" w14:textId="29F0E3E1" w:rsidR="00846F09" w:rsidRPr="005D75CB" w:rsidRDefault="00846F09" w:rsidP="0019695D">
      <w:pPr>
        <w:ind w:firstLine="0"/>
        <w:jc w:val="center"/>
        <w:rPr>
          <w:sz w:val="20"/>
        </w:rPr>
      </w:pPr>
      <w:r w:rsidRPr="005D75CB">
        <w:rPr>
          <w:rFonts w:hint="eastAsia"/>
          <w:sz w:val="18"/>
        </w:rPr>
        <w:t>图</w:t>
      </w:r>
      <w:r w:rsidRPr="005D75CB">
        <w:rPr>
          <w:rFonts w:hint="eastAsia"/>
          <w:sz w:val="18"/>
        </w:rPr>
        <w:t>2</w:t>
      </w:r>
      <w:r w:rsidR="00215DF0">
        <w:rPr>
          <w:sz w:val="18"/>
        </w:rPr>
        <w:t xml:space="preserve"> </w:t>
      </w:r>
      <w:r w:rsidRPr="006A59DA">
        <w:rPr>
          <w:rFonts w:hint="eastAsia"/>
          <w:sz w:val="18"/>
        </w:rPr>
        <w:t>平均</w:t>
      </w:r>
      <w:r w:rsidR="0019695D" w:rsidRPr="006A59DA">
        <w:rPr>
          <w:rFonts w:hint="eastAsia"/>
          <w:sz w:val="18"/>
        </w:rPr>
        <w:t>功率</w:t>
      </w:r>
      <w:r w:rsidRPr="006A59DA">
        <w:rPr>
          <w:rFonts w:hint="eastAsia"/>
          <w:sz w:val="18"/>
        </w:rPr>
        <w:t>随迭代次数变化</w:t>
      </w:r>
    </w:p>
    <w:p w14:paraId="01CB60D3" w14:textId="77777777" w:rsidR="00846F09" w:rsidRDefault="00846F09" w:rsidP="00A57F72">
      <w:pPr>
        <w:ind w:firstLine="0"/>
        <w:jc w:val="center"/>
      </w:pPr>
      <w:r>
        <w:rPr>
          <w:rFonts w:hint="eastAsia"/>
          <w:noProof/>
        </w:rPr>
        <w:lastRenderedPageBreak/>
        <w:drawing>
          <wp:inline distT="0" distB="0" distL="0" distR="0" wp14:anchorId="2D37FC8A" wp14:editId="57DFF806">
            <wp:extent cx="2520696" cy="154838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2.tif"/>
                    <pic:cNvPicPr/>
                  </pic:nvPicPr>
                  <pic:blipFill>
                    <a:blip r:embed="rId199" cstate="print">
                      <a:extLst>
                        <a:ext uri="{28A0092B-C50C-407E-A947-70E740481C1C}">
                          <a14:useLocalDpi xmlns:a14="http://schemas.microsoft.com/office/drawing/2010/main" val="0"/>
                        </a:ext>
                      </a:extLst>
                    </a:blip>
                    <a:stretch>
                      <a:fillRect/>
                    </a:stretch>
                  </pic:blipFill>
                  <pic:spPr>
                    <a:xfrm>
                      <a:off x="0" y="0"/>
                      <a:ext cx="2520696" cy="1548384"/>
                    </a:xfrm>
                    <a:prstGeom prst="rect">
                      <a:avLst/>
                    </a:prstGeom>
                  </pic:spPr>
                </pic:pic>
              </a:graphicData>
            </a:graphic>
          </wp:inline>
        </w:drawing>
      </w:r>
    </w:p>
    <w:p w14:paraId="724E3426" w14:textId="2FF53EE0" w:rsidR="00846F09" w:rsidRPr="005D75CB" w:rsidRDefault="00846F09" w:rsidP="0019695D">
      <w:pPr>
        <w:ind w:firstLine="0"/>
        <w:jc w:val="center"/>
        <w:rPr>
          <w:sz w:val="18"/>
        </w:rPr>
      </w:pPr>
      <w:r w:rsidRPr="005D75CB">
        <w:rPr>
          <w:rFonts w:hint="eastAsia"/>
          <w:sz w:val="18"/>
        </w:rPr>
        <w:t>图</w:t>
      </w:r>
      <w:r w:rsidRPr="005D75CB">
        <w:rPr>
          <w:sz w:val="18"/>
        </w:rPr>
        <w:t>3</w:t>
      </w:r>
      <w:r w:rsidR="00D56804">
        <w:rPr>
          <w:sz w:val="18"/>
        </w:rPr>
        <w:t xml:space="preserve"> </w:t>
      </w:r>
      <w:r w:rsidRPr="005D75CB">
        <w:rPr>
          <w:rFonts w:hint="eastAsia"/>
          <w:sz w:val="18"/>
        </w:rPr>
        <w:t>能效因子随迭代次数变化</w:t>
      </w:r>
    </w:p>
    <w:p w14:paraId="3D3395AB" w14:textId="77777777" w:rsidR="00846F09" w:rsidRDefault="00846F09" w:rsidP="00107D6A">
      <w:r>
        <w:rPr>
          <w:rFonts w:hint="eastAsia"/>
        </w:rPr>
        <w:t>图</w:t>
      </w:r>
      <w:r>
        <w:rPr>
          <w:rFonts w:hint="eastAsia"/>
        </w:rPr>
        <w:t>2</w:t>
      </w:r>
      <w:r>
        <w:rPr>
          <w:rFonts w:hint="eastAsia"/>
        </w:rPr>
        <w:t>和图</w:t>
      </w:r>
      <w:r>
        <w:rPr>
          <w:rFonts w:hint="eastAsia"/>
        </w:rPr>
        <w:t>3</w:t>
      </w:r>
      <w:r>
        <w:rPr>
          <w:rFonts w:hint="eastAsia"/>
        </w:rPr>
        <w:t>分别表示所提算法</w:t>
      </w:r>
      <w:r>
        <w:rPr>
          <w:rFonts w:hint="eastAsia"/>
        </w:rPr>
        <w:t>E</w:t>
      </w:r>
      <w:r>
        <w:t>PCA-SU</w:t>
      </w:r>
      <w:r>
        <w:rPr>
          <w:rFonts w:hint="eastAsia"/>
        </w:rPr>
        <w:t>中功率和能效的收敛速度，</w:t>
      </w:r>
      <w:r w:rsidR="0061763D">
        <w:rPr>
          <w:rFonts w:hint="eastAsia"/>
        </w:rPr>
        <w:t>从</w:t>
      </w:r>
      <w:r w:rsidR="0061763D">
        <w:rPr>
          <w:rFonts w:hint="eastAsia"/>
        </w:rPr>
        <w:t>2</w:t>
      </w:r>
      <w:r w:rsidR="0061763D">
        <w:rPr>
          <w:rFonts w:hint="eastAsia"/>
        </w:rPr>
        <w:t>幅图</w:t>
      </w:r>
      <w:r>
        <w:rPr>
          <w:rFonts w:hint="eastAsia"/>
        </w:rPr>
        <w:t>可以看出，迭代大于</w:t>
      </w:r>
      <w:r>
        <w:rPr>
          <w:rFonts w:hint="eastAsia"/>
        </w:rPr>
        <w:t>5</w:t>
      </w:r>
      <w:r>
        <w:rPr>
          <w:rFonts w:hint="eastAsia"/>
        </w:rPr>
        <w:t>次后，功率和能效均能达到收敛状态。由于本算法包含内外两层循环，</w:t>
      </w:r>
      <w:r w:rsidR="0061763D">
        <w:rPr>
          <w:rFonts w:hint="eastAsia"/>
        </w:rPr>
        <w:t>收敛速度较快，便于实际应用。</w:t>
      </w:r>
    </w:p>
    <w:p w14:paraId="7F019603" w14:textId="77777777" w:rsidR="0061763D" w:rsidRPr="00560721" w:rsidRDefault="00560721" w:rsidP="00107D6A">
      <w:r w:rsidRPr="00560721">
        <w:rPr>
          <w:rFonts w:hint="eastAsia"/>
        </w:rPr>
        <w:t>5</w:t>
      </w:r>
      <w:r w:rsidRPr="00560721">
        <w:t>.2</w:t>
      </w:r>
      <w:r w:rsidR="0061763D" w:rsidRPr="00560721">
        <w:rPr>
          <w:rFonts w:hint="eastAsia"/>
        </w:rPr>
        <w:t>算法性能比较</w:t>
      </w:r>
    </w:p>
    <w:p w14:paraId="7AE4E992" w14:textId="77777777" w:rsidR="0061763D" w:rsidRDefault="0061763D" w:rsidP="00A57F72">
      <w:pPr>
        <w:ind w:firstLine="0"/>
        <w:jc w:val="center"/>
      </w:pPr>
      <w:r>
        <w:rPr>
          <w:rFonts w:hint="eastAsia"/>
          <w:noProof/>
        </w:rPr>
        <w:drawing>
          <wp:inline distT="0" distB="0" distL="0" distR="0" wp14:anchorId="463AD95E" wp14:editId="5AB1C729">
            <wp:extent cx="2520696" cy="154838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3.tif"/>
                    <pic:cNvPicPr/>
                  </pic:nvPicPr>
                  <pic:blipFill>
                    <a:blip r:embed="rId200" cstate="print">
                      <a:extLst>
                        <a:ext uri="{28A0092B-C50C-407E-A947-70E740481C1C}">
                          <a14:useLocalDpi xmlns:a14="http://schemas.microsoft.com/office/drawing/2010/main" val="0"/>
                        </a:ext>
                      </a:extLst>
                    </a:blip>
                    <a:stretch>
                      <a:fillRect/>
                    </a:stretch>
                  </pic:blipFill>
                  <pic:spPr>
                    <a:xfrm>
                      <a:off x="0" y="0"/>
                      <a:ext cx="2520696" cy="1548384"/>
                    </a:xfrm>
                    <a:prstGeom prst="rect">
                      <a:avLst/>
                    </a:prstGeom>
                  </pic:spPr>
                </pic:pic>
              </a:graphicData>
            </a:graphic>
          </wp:inline>
        </w:drawing>
      </w:r>
    </w:p>
    <w:p w14:paraId="3AE1893D" w14:textId="023ADBD8" w:rsidR="0061763D" w:rsidRPr="005D75CB" w:rsidRDefault="0061763D" w:rsidP="0019695D">
      <w:pPr>
        <w:ind w:firstLine="0"/>
        <w:jc w:val="center"/>
        <w:rPr>
          <w:sz w:val="18"/>
        </w:rPr>
      </w:pPr>
      <w:r w:rsidRPr="005D75CB">
        <w:rPr>
          <w:rFonts w:hint="eastAsia"/>
          <w:sz w:val="18"/>
        </w:rPr>
        <w:t>图</w:t>
      </w:r>
      <w:r w:rsidRPr="005D75CB">
        <w:rPr>
          <w:sz w:val="18"/>
        </w:rPr>
        <w:t>4</w:t>
      </w:r>
      <w:r w:rsidR="00D56804">
        <w:rPr>
          <w:sz w:val="18"/>
        </w:rPr>
        <w:t xml:space="preserve"> </w:t>
      </w:r>
      <w:r w:rsidRPr="005D75CB">
        <w:rPr>
          <w:rFonts w:hint="eastAsia"/>
          <w:sz w:val="18"/>
        </w:rPr>
        <w:t>平均功率随容忍概率变化</w:t>
      </w:r>
    </w:p>
    <w:p w14:paraId="795AC518" w14:textId="77777777" w:rsidR="0061763D" w:rsidRDefault="0061763D" w:rsidP="00A57F72">
      <w:pPr>
        <w:ind w:firstLine="0"/>
        <w:jc w:val="center"/>
      </w:pPr>
      <w:r>
        <w:rPr>
          <w:rFonts w:hint="eastAsia"/>
          <w:noProof/>
        </w:rPr>
        <w:drawing>
          <wp:inline distT="0" distB="0" distL="0" distR="0" wp14:anchorId="71324BD4" wp14:editId="3193FF59">
            <wp:extent cx="2520696" cy="154838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4.tif"/>
                    <pic:cNvPicPr/>
                  </pic:nvPicPr>
                  <pic:blipFill>
                    <a:blip r:embed="rId201" cstate="print">
                      <a:extLst>
                        <a:ext uri="{28A0092B-C50C-407E-A947-70E740481C1C}">
                          <a14:useLocalDpi xmlns:a14="http://schemas.microsoft.com/office/drawing/2010/main" val="0"/>
                        </a:ext>
                      </a:extLst>
                    </a:blip>
                    <a:stretch>
                      <a:fillRect/>
                    </a:stretch>
                  </pic:blipFill>
                  <pic:spPr>
                    <a:xfrm>
                      <a:off x="0" y="0"/>
                      <a:ext cx="2520696" cy="1548384"/>
                    </a:xfrm>
                    <a:prstGeom prst="rect">
                      <a:avLst/>
                    </a:prstGeom>
                  </pic:spPr>
                </pic:pic>
              </a:graphicData>
            </a:graphic>
          </wp:inline>
        </w:drawing>
      </w:r>
    </w:p>
    <w:p w14:paraId="2A48250D" w14:textId="4B7D886B" w:rsidR="0061763D" w:rsidRPr="005D75CB" w:rsidRDefault="0061763D" w:rsidP="0019695D">
      <w:pPr>
        <w:ind w:firstLine="0"/>
        <w:jc w:val="center"/>
        <w:rPr>
          <w:sz w:val="18"/>
        </w:rPr>
      </w:pPr>
      <w:r w:rsidRPr="005D75CB">
        <w:rPr>
          <w:rFonts w:hint="eastAsia"/>
          <w:sz w:val="18"/>
        </w:rPr>
        <w:t>图</w:t>
      </w:r>
      <w:r w:rsidRPr="005D75CB">
        <w:rPr>
          <w:sz w:val="18"/>
        </w:rPr>
        <w:t>5</w:t>
      </w:r>
      <w:r w:rsidR="00D56804">
        <w:rPr>
          <w:sz w:val="18"/>
        </w:rPr>
        <w:t xml:space="preserve"> </w:t>
      </w:r>
      <w:r w:rsidRPr="005D75CB">
        <w:rPr>
          <w:rFonts w:hint="eastAsia"/>
          <w:sz w:val="18"/>
        </w:rPr>
        <w:t>能效因子随容忍概率变化</w:t>
      </w:r>
    </w:p>
    <w:p w14:paraId="2CC23CF7" w14:textId="77777777" w:rsidR="0061763D" w:rsidRDefault="0061763D" w:rsidP="00107D6A">
      <w:r>
        <w:rPr>
          <w:rFonts w:hint="eastAsia"/>
        </w:rPr>
        <w:t>图</w:t>
      </w:r>
      <w:r>
        <w:rPr>
          <w:rFonts w:hint="eastAsia"/>
        </w:rPr>
        <w:t>4</w:t>
      </w:r>
      <w:r>
        <w:rPr>
          <w:rFonts w:hint="eastAsia"/>
        </w:rPr>
        <w:t>和图</w:t>
      </w:r>
      <w:r>
        <w:rPr>
          <w:rFonts w:hint="eastAsia"/>
        </w:rPr>
        <w:t>5</w:t>
      </w:r>
      <w:r>
        <w:rPr>
          <w:rFonts w:hint="eastAsia"/>
        </w:rPr>
        <w:t>分别为式（</w:t>
      </w:r>
      <w:r>
        <w:rPr>
          <w:rFonts w:hint="eastAsia"/>
        </w:rPr>
        <w:t>1</w:t>
      </w:r>
      <w:r>
        <w:t>0</w:t>
      </w:r>
      <w:r>
        <w:rPr>
          <w:rFonts w:hint="eastAsia"/>
        </w:rPr>
        <w:t>）中</w:t>
      </w:r>
      <w:r w:rsidR="005A6615" w:rsidRPr="005A6615">
        <w:rPr>
          <w:position w:val="-6"/>
        </w:rPr>
        <w:object w:dxaOrig="340" w:dyaOrig="240" w14:anchorId="15B7D293">
          <v:shape id="_x0000_i1117" type="#_x0000_t75" style="width:17.4pt;height:12.05pt" o:ole="">
            <v:imagedata r:id="rId202" o:title=""/>
          </v:shape>
          <o:OLEObject Type="Embed" ProgID="Equation.DSMT4" ShapeID="_x0000_i1117" DrawAspect="Content" ObjectID="_1662484793" r:id="rId203"/>
        </w:object>
      </w:r>
      <w:r>
        <w:rPr>
          <w:rFonts w:hint="eastAsia"/>
        </w:rPr>
        <w:t>的容忍概率</w:t>
      </w:r>
      <w:r w:rsidR="005A6615" w:rsidRPr="005A6615">
        <w:rPr>
          <w:position w:val="-6"/>
        </w:rPr>
        <w:object w:dxaOrig="220" w:dyaOrig="260" w14:anchorId="481611B1">
          <v:shape id="_x0000_i1118" type="#_x0000_t75" style="width:11.05pt;height:13.05pt" o:ole="">
            <v:imagedata r:id="rId204" o:title=""/>
          </v:shape>
          <o:OLEObject Type="Embed" ProgID="Equation.DSMT4" ShapeID="_x0000_i1118" DrawAspect="Content" ObjectID="_1662484794" r:id="rId205"/>
        </w:object>
      </w:r>
      <w:r>
        <w:rPr>
          <w:rFonts w:hint="eastAsia"/>
        </w:rPr>
        <w:t>的变化而引起的功率和能效的变化，从图</w:t>
      </w:r>
      <w:r>
        <w:rPr>
          <w:rFonts w:hint="eastAsia"/>
        </w:rPr>
        <w:t>4</w:t>
      </w:r>
      <w:r w:rsidR="00D43494">
        <w:rPr>
          <w:rFonts w:hint="eastAsia"/>
        </w:rPr>
        <w:t>可以看出，随着容忍概率的减小，</w:t>
      </w:r>
      <w:proofErr w:type="gramStart"/>
      <w:r w:rsidR="00120C44" w:rsidRPr="001303A8">
        <w:rPr>
          <w:rFonts w:hint="eastAsia"/>
        </w:rPr>
        <w:t>主用户</w:t>
      </w:r>
      <w:proofErr w:type="gramEnd"/>
      <w:r w:rsidR="00120C44" w:rsidRPr="001303A8">
        <w:rPr>
          <w:rFonts w:hint="eastAsia"/>
        </w:rPr>
        <w:t>需要更高的服务质量</w:t>
      </w:r>
      <w:r w:rsidRPr="001303A8">
        <w:rPr>
          <w:rFonts w:hint="eastAsia"/>
        </w:rPr>
        <w:t>，</w:t>
      </w:r>
      <w:r w:rsidR="00120C44" w:rsidRPr="001303A8">
        <w:rPr>
          <w:rFonts w:hint="eastAsia"/>
        </w:rPr>
        <w:t>认知用户为了避免对</w:t>
      </w:r>
      <w:proofErr w:type="gramStart"/>
      <w:r w:rsidR="00120C44" w:rsidRPr="001303A8">
        <w:rPr>
          <w:rFonts w:hint="eastAsia"/>
        </w:rPr>
        <w:t>主用户</w:t>
      </w:r>
      <w:proofErr w:type="gramEnd"/>
      <w:r w:rsidR="00120C44" w:rsidRPr="001303A8">
        <w:rPr>
          <w:rFonts w:hint="eastAsia"/>
        </w:rPr>
        <w:t>的影响会减小功率以满足概率需求</w:t>
      </w:r>
      <w:r w:rsidR="00391FC3" w:rsidRPr="001303A8">
        <w:rPr>
          <w:rFonts w:hint="eastAsia"/>
        </w:rPr>
        <w:t>，</w:t>
      </w:r>
      <w:r w:rsidR="00391FC3">
        <w:rPr>
          <w:rFonts w:hint="eastAsia"/>
        </w:rPr>
        <w:t>其中</w:t>
      </w:r>
      <w:r w:rsidR="0049029A">
        <w:rPr>
          <w:rFonts w:hint="eastAsia"/>
        </w:rPr>
        <w:t>I</w:t>
      </w:r>
      <w:r w:rsidR="0049029A">
        <w:t>RPCA</w:t>
      </w:r>
      <w:r w:rsidR="0049029A">
        <w:rPr>
          <w:rFonts w:hint="eastAsia"/>
        </w:rPr>
        <w:t>算法功率最大，</w:t>
      </w:r>
      <w:r w:rsidR="0049029A">
        <w:t>CPBGT</w:t>
      </w:r>
      <w:r w:rsidR="0049029A">
        <w:rPr>
          <w:rFonts w:hint="eastAsia"/>
        </w:rPr>
        <w:t>算法功率最小。那是因为</w:t>
      </w:r>
      <w:r w:rsidR="0049029A">
        <w:rPr>
          <w:rFonts w:hint="eastAsia"/>
        </w:rPr>
        <w:t>I</w:t>
      </w:r>
      <w:r w:rsidR="0049029A">
        <w:t>RPCA</w:t>
      </w:r>
      <w:r w:rsidR="0049029A">
        <w:rPr>
          <w:rFonts w:hint="eastAsia"/>
        </w:rPr>
        <w:t>算法没有考虑能效，只考虑在不影响</w:t>
      </w:r>
      <w:proofErr w:type="gramStart"/>
      <w:r w:rsidR="0049029A">
        <w:rPr>
          <w:rFonts w:hint="eastAsia"/>
        </w:rPr>
        <w:t>主用户</w:t>
      </w:r>
      <w:proofErr w:type="gramEnd"/>
      <w:r w:rsidR="0049029A">
        <w:rPr>
          <w:rFonts w:hint="eastAsia"/>
        </w:rPr>
        <w:t>通信的前提下尽量地提升认知用户通信质量，而</w:t>
      </w:r>
      <w:r w:rsidR="0049029A">
        <w:rPr>
          <w:rFonts w:hint="eastAsia"/>
        </w:rPr>
        <w:t>C</w:t>
      </w:r>
      <w:r w:rsidR="0049029A">
        <w:t>PBGT</w:t>
      </w:r>
      <w:r w:rsidR="0049029A">
        <w:rPr>
          <w:rFonts w:hint="eastAsia"/>
        </w:rPr>
        <w:t>算法基于精确的信道认知情况，没有因考虑信道不确定性的影响而带来的功率消耗。从图</w:t>
      </w:r>
      <w:r w:rsidR="0049029A">
        <w:rPr>
          <w:rFonts w:hint="eastAsia"/>
        </w:rPr>
        <w:t>5</w:t>
      </w:r>
      <w:r w:rsidR="0049029A">
        <w:rPr>
          <w:rFonts w:hint="eastAsia"/>
        </w:rPr>
        <w:t>可以看出，</w:t>
      </w:r>
      <w:r w:rsidR="0049029A">
        <w:rPr>
          <w:rFonts w:hint="eastAsia"/>
        </w:rPr>
        <w:t>I</w:t>
      </w:r>
      <w:r w:rsidR="0049029A">
        <w:t>RPCA</w:t>
      </w:r>
      <w:r w:rsidR="0049029A">
        <w:rPr>
          <w:rFonts w:hint="eastAsia"/>
        </w:rPr>
        <w:t>算法没有考虑能效</w:t>
      </w:r>
      <w:r w:rsidR="008A03C5">
        <w:rPr>
          <w:rFonts w:hint="eastAsia"/>
        </w:rPr>
        <w:t>因此能效因子最低，而对于</w:t>
      </w:r>
      <w:r w:rsidR="008A03C5">
        <w:rPr>
          <w:rFonts w:hint="eastAsia"/>
        </w:rPr>
        <w:lastRenderedPageBreak/>
        <w:t>C</w:t>
      </w:r>
      <w:r w:rsidR="008A03C5">
        <w:t>PBGT</w:t>
      </w:r>
      <w:r w:rsidR="008A03C5">
        <w:rPr>
          <w:rFonts w:hint="eastAsia"/>
        </w:rPr>
        <w:t>算法，由于信道不确定性而带来通信质量的不稳定，能效因子也较低，因此两算法均低于</w:t>
      </w:r>
      <w:r w:rsidR="008A03C5">
        <w:rPr>
          <w:rFonts w:hint="eastAsia"/>
        </w:rPr>
        <w:t>E</w:t>
      </w:r>
      <w:r w:rsidR="008A03C5">
        <w:t>PCA-SU</w:t>
      </w:r>
      <w:r w:rsidR="008A03C5">
        <w:rPr>
          <w:rFonts w:hint="eastAsia"/>
        </w:rPr>
        <w:t>算法的能效。</w:t>
      </w:r>
    </w:p>
    <w:p w14:paraId="32A99005" w14:textId="77777777" w:rsidR="008A03C5" w:rsidRDefault="00560721" w:rsidP="00A57F72">
      <w:pPr>
        <w:ind w:firstLine="0"/>
        <w:jc w:val="center"/>
      </w:pPr>
      <w:r>
        <w:rPr>
          <w:noProof/>
        </w:rPr>
        <w:drawing>
          <wp:inline distT="0" distB="0" distL="0" distR="0" wp14:anchorId="11B1874C" wp14:editId="62A039D6">
            <wp:extent cx="2514600" cy="2880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5.tif"/>
                    <pic:cNvPicPr/>
                  </pic:nvPicPr>
                  <pic:blipFill>
                    <a:blip r:embed="rId206" cstate="print">
                      <a:extLst>
                        <a:ext uri="{28A0092B-C50C-407E-A947-70E740481C1C}">
                          <a14:useLocalDpi xmlns:a14="http://schemas.microsoft.com/office/drawing/2010/main" val="0"/>
                        </a:ext>
                      </a:extLst>
                    </a:blip>
                    <a:stretch>
                      <a:fillRect/>
                    </a:stretch>
                  </pic:blipFill>
                  <pic:spPr>
                    <a:xfrm>
                      <a:off x="0" y="0"/>
                      <a:ext cx="2514600" cy="2880360"/>
                    </a:xfrm>
                    <a:prstGeom prst="rect">
                      <a:avLst/>
                    </a:prstGeom>
                  </pic:spPr>
                </pic:pic>
              </a:graphicData>
            </a:graphic>
          </wp:inline>
        </w:drawing>
      </w:r>
    </w:p>
    <w:p w14:paraId="2E06E3D0" w14:textId="57CB3FEE" w:rsidR="008A03C5" w:rsidRPr="005D75CB" w:rsidRDefault="008A03C5" w:rsidP="005D75CB">
      <w:pPr>
        <w:ind w:firstLine="0"/>
        <w:jc w:val="center"/>
        <w:rPr>
          <w:sz w:val="18"/>
        </w:rPr>
      </w:pPr>
      <w:r w:rsidRPr="005D75CB">
        <w:rPr>
          <w:rFonts w:hint="eastAsia"/>
          <w:sz w:val="18"/>
        </w:rPr>
        <w:t>图</w:t>
      </w:r>
      <w:r w:rsidRPr="005D75CB">
        <w:rPr>
          <w:sz w:val="18"/>
        </w:rPr>
        <w:t>6</w:t>
      </w:r>
      <w:r w:rsidR="00D56804">
        <w:rPr>
          <w:sz w:val="18"/>
        </w:rPr>
        <w:t xml:space="preserve"> </w:t>
      </w:r>
      <w:r w:rsidRPr="005D75CB">
        <w:rPr>
          <w:rFonts w:hint="eastAsia"/>
          <w:sz w:val="18"/>
        </w:rPr>
        <w:t>平均功率随中断概率变化</w:t>
      </w:r>
    </w:p>
    <w:p w14:paraId="595E6DCA" w14:textId="77777777" w:rsidR="008A03C5" w:rsidRDefault="00560721" w:rsidP="00A57F72">
      <w:pPr>
        <w:ind w:firstLine="0"/>
        <w:jc w:val="center"/>
      </w:pPr>
      <w:r>
        <w:rPr>
          <w:noProof/>
        </w:rPr>
        <w:drawing>
          <wp:inline distT="0" distB="0" distL="0" distR="0" wp14:anchorId="37D7AEAB" wp14:editId="6854AD7C">
            <wp:extent cx="2520696" cy="28803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u6.tif"/>
                    <pic:cNvPicPr/>
                  </pic:nvPicPr>
                  <pic:blipFill>
                    <a:blip r:embed="rId207" cstate="print">
                      <a:extLst>
                        <a:ext uri="{28A0092B-C50C-407E-A947-70E740481C1C}">
                          <a14:useLocalDpi xmlns:a14="http://schemas.microsoft.com/office/drawing/2010/main" val="0"/>
                        </a:ext>
                      </a:extLst>
                    </a:blip>
                    <a:stretch>
                      <a:fillRect/>
                    </a:stretch>
                  </pic:blipFill>
                  <pic:spPr>
                    <a:xfrm>
                      <a:off x="0" y="0"/>
                      <a:ext cx="2520696" cy="2880360"/>
                    </a:xfrm>
                    <a:prstGeom prst="rect">
                      <a:avLst/>
                    </a:prstGeom>
                  </pic:spPr>
                </pic:pic>
              </a:graphicData>
            </a:graphic>
          </wp:inline>
        </w:drawing>
      </w:r>
    </w:p>
    <w:p w14:paraId="16A6C650" w14:textId="4CA7B71B" w:rsidR="008A03C5" w:rsidRPr="005D75CB" w:rsidRDefault="008A03C5" w:rsidP="005D75CB">
      <w:pPr>
        <w:ind w:firstLine="0"/>
        <w:jc w:val="center"/>
        <w:rPr>
          <w:sz w:val="18"/>
        </w:rPr>
      </w:pPr>
      <w:r w:rsidRPr="005D75CB">
        <w:rPr>
          <w:rFonts w:hint="eastAsia"/>
          <w:sz w:val="18"/>
        </w:rPr>
        <w:t>图</w:t>
      </w:r>
      <w:r w:rsidRPr="005D75CB">
        <w:rPr>
          <w:sz w:val="18"/>
        </w:rPr>
        <w:t>7</w:t>
      </w:r>
      <w:r w:rsidR="00D56804">
        <w:rPr>
          <w:sz w:val="18"/>
        </w:rPr>
        <w:t xml:space="preserve"> </w:t>
      </w:r>
      <w:r w:rsidRPr="005D75CB">
        <w:rPr>
          <w:rFonts w:hint="eastAsia"/>
          <w:sz w:val="18"/>
        </w:rPr>
        <w:t>能效因子随中断概率变化</w:t>
      </w:r>
    </w:p>
    <w:p w14:paraId="17129C12" w14:textId="77777777" w:rsidR="008A03C5" w:rsidRDefault="008A03C5" w:rsidP="00107D6A">
      <w:r>
        <w:rPr>
          <w:rFonts w:hint="eastAsia"/>
        </w:rPr>
        <w:t>图</w:t>
      </w:r>
      <w:r>
        <w:rPr>
          <w:rFonts w:hint="eastAsia"/>
        </w:rPr>
        <w:t>6</w:t>
      </w:r>
      <w:r>
        <w:rPr>
          <w:rFonts w:hint="eastAsia"/>
        </w:rPr>
        <w:t>和图</w:t>
      </w:r>
      <w:r>
        <w:rPr>
          <w:rFonts w:hint="eastAsia"/>
        </w:rPr>
        <w:t>7</w:t>
      </w:r>
      <w:r>
        <w:rPr>
          <w:rFonts w:hint="eastAsia"/>
        </w:rPr>
        <w:t>分别为</w:t>
      </w:r>
      <w:r w:rsidR="00D87DB1">
        <w:rPr>
          <w:rFonts w:hint="eastAsia"/>
        </w:rPr>
        <w:t>认知</w:t>
      </w:r>
      <w:proofErr w:type="gramStart"/>
      <w:r w:rsidR="00D87DB1">
        <w:rPr>
          <w:rFonts w:hint="eastAsia"/>
        </w:rPr>
        <w:t>用户信干比</w:t>
      </w:r>
      <w:proofErr w:type="gramEnd"/>
      <w:r w:rsidR="00D87DB1">
        <w:rPr>
          <w:rFonts w:hint="eastAsia"/>
        </w:rPr>
        <w:t>门限为</w:t>
      </w:r>
      <w:r w:rsidR="00D87DB1">
        <w:rPr>
          <w:rFonts w:hint="eastAsia"/>
        </w:rPr>
        <w:t>2d</w:t>
      </w:r>
      <w:r w:rsidR="00D87DB1">
        <w:t>B</w:t>
      </w:r>
      <w:r w:rsidR="00D87DB1">
        <w:rPr>
          <w:rFonts w:hint="eastAsia"/>
        </w:rPr>
        <w:t>和</w:t>
      </w:r>
      <w:r w:rsidR="00D87DB1">
        <w:rPr>
          <w:rFonts w:hint="eastAsia"/>
        </w:rPr>
        <w:t>4</w:t>
      </w:r>
      <w:r w:rsidR="00120C44">
        <w:rPr>
          <w:rFonts w:hint="eastAsia"/>
        </w:rPr>
        <w:t>d</w:t>
      </w:r>
      <w:r w:rsidR="00120C44">
        <w:t>B</w:t>
      </w:r>
      <w:r w:rsidR="00D87DB1">
        <w:rPr>
          <w:rFonts w:hint="eastAsia"/>
        </w:rPr>
        <w:t>时</w:t>
      </w:r>
      <w:r>
        <w:rPr>
          <w:rFonts w:hint="eastAsia"/>
        </w:rPr>
        <w:t>式（</w:t>
      </w:r>
      <w:r>
        <w:rPr>
          <w:rFonts w:hint="eastAsia"/>
        </w:rPr>
        <w:t>1</w:t>
      </w:r>
      <w:r>
        <w:t>0</w:t>
      </w:r>
      <w:r>
        <w:rPr>
          <w:rFonts w:hint="eastAsia"/>
        </w:rPr>
        <w:t>）中</w:t>
      </w:r>
      <w:r w:rsidR="005A6615" w:rsidRPr="005A6615">
        <w:rPr>
          <w:position w:val="-6"/>
        </w:rPr>
        <w:object w:dxaOrig="380" w:dyaOrig="240" w14:anchorId="1390664F">
          <v:shape id="_x0000_i1119" type="#_x0000_t75" style="width:19.1pt;height:12.05pt" o:ole="">
            <v:imagedata r:id="rId208" o:title=""/>
          </v:shape>
          <o:OLEObject Type="Embed" ProgID="Equation.DSMT4" ShapeID="_x0000_i1119" DrawAspect="Content" ObjectID="_1662484795" r:id="rId209"/>
        </w:object>
      </w:r>
      <w:r>
        <w:rPr>
          <w:rFonts w:hint="eastAsia"/>
        </w:rPr>
        <w:t>的容忍概率</w:t>
      </w:r>
      <w:r w:rsidR="005A6615" w:rsidRPr="005A6615">
        <w:rPr>
          <w:position w:val="-10"/>
        </w:rPr>
        <w:object w:dxaOrig="220" w:dyaOrig="300" w14:anchorId="25B1ACA2">
          <v:shape id="_x0000_i1120" type="#_x0000_t75" style="width:11.05pt;height:15.05pt" o:ole="">
            <v:imagedata r:id="rId210" o:title=""/>
          </v:shape>
          <o:OLEObject Type="Embed" ProgID="Equation.DSMT4" ShapeID="_x0000_i1120" DrawAspect="Content" ObjectID="_1662484796" r:id="rId211"/>
        </w:object>
      </w:r>
      <w:r>
        <w:rPr>
          <w:rFonts w:hint="eastAsia"/>
        </w:rPr>
        <w:t>的变化而引起的功率和能效的变化</w:t>
      </w:r>
      <w:r w:rsidR="00D87DB1">
        <w:rPr>
          <w:rFonts w:hint="eastAsia"/>
        </w:rPr>
        <w:t>。随着中断概率的减小，认知用户们会增加功率而保持正常通信。与此同时，</w:t>
      </w:r>
      <w:proofErr w:type="gramStart"/>
      <w:r w:rsidR="00D87DB1">
        <w:rPr>
          <w:rFonts w:hint="eastAsia"/>
        </w:rPr>
        <w:t>信</w:t>
      </w:r>
      <w:r w:rsidR="007649F8">
        <w:rPr>
          <w:rFonts w:hint="eastAsia"/>
        </w:rPr>
        <w:t>干</w:t>
      </w:r>
      <w:r w:rsidR="00D87DB1">
        <w:rPr>
          <w:rFonts w:hint="eastAsia"/>
        </w:rPr>
        <w:t>比</w:t>
      </w:r>
      <w:proofErr w:type="gramEnd"/>
      <w:r w:rsidR="00D87DB1">
        <w:rPr>
          <w:rFonts w:hint="eastAsia"/>
        </w:rPr>
        <w:t>门限的提升，也会使</w:t>
      </w:r>
      <w:r w:rsidR="007649F8">
        <w:rPr>
          <w:rFonts w:hint="eastAsia"/>
        </w:rPr>
        <w:t>得</w:t>
      </w:r>
      <w:r w:rsidR="00D87DB1">
        <w:rPr>
          <w:rFonts w:hint="eastAsia"/>
        </w:rPr>
        <w:t>功率增加</w:t>
      </w:r>
      <w:r w:rsidR="007649F8">
        <w:rPr>
          <w:rFonts w:hint="eastAsia"/>
        </w:rPr>
        <w:t>来</w:t>
      </w:r>
      <w:proofErr w:type="gramStart"/>
      <w:r w:rsidR="007649F8">
        <w:rPr>
          <w:rFonts w:hint="eastAsia"/>
        </w:rPr>
        <w:t>满足信干</w:t>
      </w:r>
      <w:proofErr w:type="gramEnd"/>
      <w:r w:rsidR="007649F8">
        <w:rPr>
          <w:rFonts w:hint="eastAsia"/>
        </w:rPr>
        <w:t>比门限</w:t>
      </w:r>
      <w:r w:rsidR="00D87DB1">
        <w:rPr>
          <w:rFonts w:hint="eastAsia"/>
        </w:rPr>
        <w:t>并由于门限提升而带来的速率增加会使能效提升。</w:t>
      </w:r>
      <w:r w:rsidR="00A9288E">
        <w:rPr>
          <w:rFonts w:hint="eastAsia"/>
        </w:rPr>
        <w:t>由图</w:t>
      </w:r>
      <w:r w:rsidR="00A9288E">
        <w:rPr>
          <w:rFonts w:hint="eastAsia"/>
        </w:rPr>
        <w:t>6</w:t>
      </w:r>
      <w:r w:rsidR="00A9288E">
        <w:rPr>
          <w:rFonts w:hint="eastAsia"/>
        </w:rPr>
        <w:t>可以看出，随着中断概率的减小，和图</w:t>
      </w:r>
      <w:r w:rsidR="00A9288E">
        <w:rPr>
          <w:rFonts w:hint="eastAsia"/>
        </w:rPr>
        <w:t>5</w:t>
      </w:r>
      <w:r w:rsidR="00A9288E">
        <w:rPr>
          <w:rFonts w:hint="eastAsia"/>
        </w:rPr>
        <w:t>的原因类似，</w:t>
      </w:r>
      <w:r w:rsidR="00A9288E">
        <w:rPr>
          <w:rFonts w:hint="eastAsia"/>
        </w:rPr>
        <w:t>I</w:t>
      </w:r>
      <w:r w:rsidR="00A9288E">
        <w:t>RPCA</w:t>
      </w:r>
      <w:r w:rsidR="00A9288E">
        <w:rPr>
          <w:rFonts w:hint="eastAsia"/>
        </w:rPr>
        <w:t>算法功率最大，</w:t>
      </w:r>
      <w:r w:rsidR="00A9288E">
        <w:rPr>
          <w:rFonts w:hint="eastAsia"/>
        </w:rPr>
        <w:t>C</w:t>
      </w:r>
      <w:r w:rsidR="00A9288E">
        <w:t>PBGT</w:t>
      </w:r>
      <w:r w:rsidR="00A9288E">
        <w:rPr>
          <w:rFonts w:hint="eastAsia"/>
        </w:rPr>
        <w:t>算法功率最小；而从图</w:t>
      </w:r>
      <w:r w:rsidR="00A9288E">
        <w:rPr>
          <w:rFonts w:hint="eastAsia"/>
        </w:rPr>
        <w:t>7</w:t>
      </w:r>
      <w:r w:rsidR="00A9288E">
        <w:rPr>
          <w:rFonts w:hint="eastAsia"/>
        </w:rPr>
        <w:t>看出，</w:t>
      </w:r>
      <w:r w:rsidR="00A9288E">
        <w:rPr>
          <w:rFonts w:hint="eastAsia"/>
        </w:rPr>
        <w:t>E</w:t>
      </w:r>
      <w:r w:rsidR="00A9288E">
        <w:t>PCA-SU</w:t>
      </w:r>
      <w:r w:rsidR="00A9288E">
        <w:rPr>
          <w:rFonts w:hint="eastAsia"/>
        </w:rPr>
        <w:t>算法能效</w:t>
      </w:r>
      <w:r w:rsidR="00A9288E">
        <w:rPr>
          <w:rFonts w:hint="eastAsia"/>
        </w:rPr>
        <w:lastRenderedPageBreak/>
        <w:t>因子高于其他两算法。</w:t>
      </w:r>
    </w:p>
    <w:p w14:paraId="3FFA0A13" w14:textId="77777777" w:rsidR="00A9288E" w:rsidRDefault="00A9288E" w:rsidP="00A57F72">
      <w:pPr>
        <w:ind w:firstLine="0"/>
        <w:jc w:val="center"/>
      </w:pPr>
      <w:r>
        <w:rPr>
          <w:rFonts w:hint="eastAsia"/>
          <w:noProof/>
        </w:rPr>
        <w:drawing>
          <wp:inline distT="0" distB="0" distL="0" distR="0" wp14:anchorId="2C3884B7" wp14:editId="0F482D5C">
            <wp:extent cx="2520696" cy="154838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u7.tif"/>
                    <pic:cNvPicPr/>
                  </pic:nvPicPr>
                  <pic:blipFill>
                    <a:blip r:embed="rId212" cstate="print">
                      <a:extLst>
                        <a:ext uri="{28A0092B-C50C-407E-A947-70E740481C1C}">
                          <a14:useLocalDpi xmlns:a14="http://schemas.microsoft.com/office/drawing/2010/main" val="0"/>
                        </a:ext>
                      </a:extLst>
                    </a:blip>
                    <a:stretch>
                      <a:fillRect/>
                    </a:stretch>
                  </pic:blipFill>
                  <pic:spPr>
                    <a:xfrm>
                      <a:off x="0" y="0"/>
                      <a:ext cx="2520696" cy="1548384"/>
                    </a:xfrm>
                    <a:prstGeom prst="rect">
                      <a:avLst/>
                    </a:prstGeom>
                  </pic:spPr>
                </pic:pic>
              </a:graphicData>
            </a:graphic>
          </wp:inline>
        </w:drawing>
      </w:r>
    </w:p>
    <w:p w14:paraId="766142D5" w14:textId="77777777" w:rsidR="00A9288E" w:rsidRPr="005D75CB" w:rsidRDefault="00A9288E" w:rsidP="005D75CB">
      <w:pPr>
        <w:ind w:firstLine="0"/>
        <w:jc w:val="center"/>
        <w:rPr>
          <w:sz w:val="18"/>
        </w:rPr>
      </w:pPr>
      <w:r w:rsidRPr="005D75CB">
        <w:rPr>
          <w:rFonts w:hint="eastAsia"/>
          <w:sz w:val="18"/>
        </w:rPr>
        <w:t>图</w:t>
      </w:r>
      <w:r w:rsidRPr="005D75CB">
        <w:rPr>
          <w:sz w:val="18"/>
        </w:rPr>
        <w:t>8</w:t>
      </w:r>
      <w:r w:rsidR="00100170" w:rsidRPr="005D75CB">
        <w:rPr>
          <w:sz w:val="18"/>
        </w:rPr>
        <w:t xml:space="preserve"> </w:t>
      </w:r>
      <w:r w:rsidRPr="005D75CB">
        <w:rPr>
          <w:rFonts w:hint="eastAsia"/>
          <w:sz w:val="18"/>
        </w:rPr>
        <w:t>平均功率随</w:t>
      </w:r>
      <w:r w:rsidR="00100170" w:rsidRPr="005D75CB">
        <w:rPr>
          <w:rFonts w:hint="eastAsia"/>
          <w:sz w:val="18"/>
        </w:rPr>
        <w:t>不确定等级</w:t>
      </w:r>
      <w:r w:rsidRPr="005D75CB">
        <w:rPr>
          <w:rFonts w:hint="eastAsia"/>
          <w:sz w:val="18"/>
        </w:rPr>
        <w:t>变化</w:t>
      </w:r>
    </w:p>
    <w:p w14:paraId="0C4DCD9C" w14:textId="77777777" w:rsidR="00A9288E" w:rsidRDefault="00A9288E" w:rsidP="00A57F72">
      <w:pPr>
        <w:ind w:firstLine="0"/>
        <w:jc w:val="center"/>
      </w:pPr>
      <w:r>
        <w:rPr>
          <w:rFonts w:hint="eastAsia"/>
          <w:noProof/>
        </w:rPr>
        <w:drawing>
          <wp:inline distT="0" distB="0" distL="0" distR="0" wp14:anchorId="5F00E3D5" wp14:editId="4031522C">
            <wp:extent cx="2520696" cy="154838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u8.tif"/>
                    <pic:cNvPicPr/>
                  </pic:nvPicPr>
                  <pic:blipFill>
                    <a:blip r:embed="rId213" cstate="print">
                      <a:extLst>
                        <a:ext uri="{28A0092B-C50C-407E-A947-70E740481C1C}">
                          <a14:useLocalDpi xmlns:a14="http://schemas.microsoft.com/office/drawing/2010/main" val="0"/>
                        </a:ext>
                      </a:extLst>
                    </a:blip>
                    <a:stretch>
                      <a:fillRect/>
                    </a:stretch>
                  </pic:blipFill>
                  <pic:spPr>
                    <a:xfrm>
                      <a:off x="0" y="0"/>
                      <a:ext cx="2520696" cy="1548384"/>
                    </a:xfrm>
                    <a:prstGeom prst="rect">
                      <a:avLst/>
                    </a:prstGeom>
                  </pic:spPr>
                </pic:pic>
              </a:graphicData>
            </a:graphic>
          </wp:inline>
        </w:drawing>
      </w:r>
    </w:p>
    <w:p w14:paraId="1FD58043" w14:textId="77777777" w:rsidR="00100170" w:rsidRPr="005D75CB" w:rsidRDefault="00100170" w:rsidP="005D75CB">
      <w:pPr>
        <w:ind w:firstLine="0"/>
        <w:jc w:val="center"/>
        <w:rPr>
          <w:sz w:val="18"/>
        </w:rPr>
      </w:pPr>
      <w:r w:rsidRPr="005D75CB">
        <w:rPr>
          <w:rFonts w:hint="eastAsia"/>
          <w:sz w:val="18"/>
        </w:rPr>
        <w:t>图</w:t>
      </w:r>
      <w:r w:rsidRPr="005D75CB">
        <w:rPr>
          <w:sz w:val="18"/>
        </w:rPr>
        <w:t xml:space="preserve">9 </w:t>
      </w:r>
      <w:r w:rsidRPr="005D75CB">
        <w:rPr>
          <w:rFonts w:hint="eastAsia"/>
          <w:sz w:val="18"/>
        </w:rPr>
        <w:t>能效因子随不确定等级变化</w:t>
      </w:r>
    </w:p>
    <w:p w14:paraId="5CA652B8" w14:textId="77777777" w:rsidR="00A9288E" w:rsidRDefault="00D20C1C" w:rsidP="00107D6A">
      <w:r>
        <w:rPr>
          <w:rFonts w:hint="eastAsia"/>
        </w:rPr>
        <w:t>定义不确定等级</w:t>
      </w:r>
      <w:r w:rsidR="005A6615" w:rsidRPr="005A6615">
        <w:rPr>
          <w:position w:val="-22"/>
        </w:rPr>
        <w:object w:dxaOrig="1140" w:dyaOrig="560" w14:anchorId="3F2A3C20">
          <v:shape id="_x0000_i1121" type="#_x0000_t75" style="width:56.95pt;height:28.15pt" o:ole="">
            <v:imagedata r:id="rId214" o:title=""/>
          </v:shape>
          <o:OLEObject Type="Embed" ProgID="Equation.DSMT4" ShapeID="_x0000_i1121" DrawAspect="Content" ObjectID="_1662484797" r:id="rId215"/>
        </w:object>
      </w:r>
      <w:r>
        <w:rPr>
          <w:rFonts w:hint="eastAsia"/>
        </w:rPr>
        <w:t>，即</w:t>
      </w:r>
      <w:r w:rsidR="0089004A">
        <w:rPr>
          <w:rFonts w:hint="eastAsia"/>
        </w:rPr>
        <w:t>观测</w:t>
      </w:r>
      <w:r w:rsidR="00100170">
        <w:rPr>
          <w:rFonts w:hint="eastAsia"/>
        </w:rPr>
        <w:t>标准差均为</w:t>
      </w:r>
      <w:r w:rsidR="00100170">
        <w:rPr>
          <w:rFonts w:hint="eastAsia"/>
        </w:rPr>
        <w:t>0</w:t>
      </w:r>
      <w:r w:rsidR="00100170">
        <w:rPr>
          <w:rFonts w:hint="eastAsia"/>
        </w:rPr>
        <w:t>时不确定等级为</w:t>
      </w:r>
      <w:r w:rsidR="00100170">
        <w:rPr>
          <w:rFonts w:hint="eastAsia"/>
        </w:rPr>
        <w:t>0</w:t>
      </w:r>
      <w:r w:rsidR="00100170">
        <w:rPr>
          <w:rFonts w:hint="eastAsia"/>
        </w:rPr>
        <w:t>，</w:t>
      </w:r>
      <w:r w:rsidR="0089004A">
        <w:rPr>
          <w:rFonts w:hint="eastAsia"/>
        </w:rPr>
        <w:t>标准差值为前面预设时不确定等级为</w:t>
      </w:r>
      <w:r w:rsidR="0089004A">
        <w:rPr>
          <w:rFonts w:hint="eastAsia"/>
        </w:rPr>
        <w:t>5</w:t>
      </w:r>
      <w:r w:rsidR="0089004A">
        <w:rPr>
          <w:rFonts w:hint="eastAsia"/>
        </w:rPr>
        <w:t>，仿真如图</w:t>
      </w:r>
      <w:r w:rsidR="0089004A">
        <w:rPr>
          <w:rFonts w:hint="eastAsia"/>
        </w:rPr>
        <w:t>8</w:t>
      </w:r>
      <w:r w:rsidR="0089004A">
        <w:rPr>
          <w:rFonts w:hint="eastAsia"/>
        </w:rPr>
        <w:t>和图</w:t>
      </w:r>
      <w:r w:rsidR="0089004A">
        <w:rPr>
          <w:rFonts w:hint="eastAsia"/>
        </w:rPr>
        <w:t>9</w:t>
      </w:r>
      <w:r w:rsidR="0089004A">
        <w:rPr>
          <w:rFonts w:hint="eastAsia"/>
        </w:rPr>
        <w:t>所示。随着不确定等级上升即观测误差越来越大，认知用户会不断增加功率来消除由于误差带来的影响。从图</w:t>
      </w:r>
      <w:r w:rsidR="0089004A">
        <w:rPr>
          <w:rFonts w:hint="eastAsia"/>
        </w:rPr>
        <w:t>8</w:t>
      </w:r>
      <w:r w:rsidR="0089004A">
        <w:rPr>
          <w:rFonts w:hint="eastAsia"/>
        </w:rPr>
        <w:t>可以看出，</w:t>
      </w:r>
      <w:r w:rsidR="0089004A">
        <w:rPr>
          <w:rFonts w:hint="eastAsia"/>
        </w:rPr>
        <w:t>I</w:t>
      </w:r>
      <w:r w:rsidR="0089004A">
        <w:t>RPCA</w:t>
      </w:r>
      <w:r w:rsidR="0089004A">
        <w:rPr>
          <w:rFonts w:hint="eastAsia"/>
        </w:rPr>
        <w:t>算法由于没有考虑能效，由于不确定等级上升，认知用户会一味地增加功率，而</w:t>
      </w:r>
      <w:r w:rsidR="0089004A">
        <w:rPr>
          <w:rFonts w:hint="eastAsia"/>
        </w:rPr>
        <w:t>C</w:t>
      </w:r>
      <w:r w:rsidR="0089004A">
        <w:t>PBGT</w:t>
      </w:r>
      <w:r w:rsidR="0089004A">
        <w:rPr>
          <w:rFonts w:hint="eastAsia"/>
        </w:rPr>
        <w:t>算法由于没有考虑信道不确定性影响，功率几乎保持不变，因此</w:t>
      </w:r>
      <w:r w:rsidR="0089004A">
        <w:rPr>
          <w:rFonts w:hint="eastAsia"/>
        </w:rPr>
        <w:t>I</w:t>
      </w:r>
      <w:r w:rsidR="0089004A">
        <w:t>RPCA</w:t>
      </w:r>
      <w:r w:rsidR="0089004A">
        <w:rPr>
          <w:rFonts w:hint="eastAsia"/>
        </w:rPr>
        <w:t>算法功率最大；从图</w:t>
      </w:r>
      <w:r w:rsidR="0089004A">
        <w:rPr>
          <w:rFonts w:hint="eastAsia"/>
        </w:rPr>
        <w:t>9</w:t>
      </w:r>
      <w:r w:rsidR="0089004A">
        <w:rPr>
          <w:rFonts w:hint="eastAsia"/>
        </w:rPr>
        <w:t>可以看出，</w:t>
      </w:r>
      <w:r w:rsidR="0089004A">
        <w:rPr>
          <w:rFonts w:hint="eastAsia"/>
        </w:rPr>
        <w:t>E</w:t>
      </w:r>
      <w:r w:rsidR="0089004A">
        <w:t>PCA-SU</w:t>
      </w:r>
      <w:r w:rsidR="0089004A">
        <w:rPr>
          <w:rFonts w:hint="eastAsia"/>
        </w:rPr>
        <w:t>算法在能效方面优于</w:t>
      </w:r>
      <w:r w:rsidR="0089004A">
        <w:rPr>
          <w:rFonts w:hint="eastAsia"/>
        </w:rPr>
        <w:t>I</w:t>
      </w:r>
      <w:r w:rsidR="0089004A">
        <w:t>RPCA</w:t>
      </w:r>
      <w:r w:rsidR="0089004A">
        <w:rPr>
          <w:rFonts w:hint="eastAsia"/>
        </w:rPr>
        <w:t>算法和</w:t>
      </w:r>
      <w:r w:rsidR="0089004A">
        <w:rPr>
          <w:rFonts w:hint="eastAsia"/>
        </w:rPr>
        <w:t>C</w:t>
      </w:r>
      <w:r w:rsidR="0089004A">
        <w:t>PBGT</w:t>
      </w:r>
      <w:r w:rsidR="0089004A">
        <w:rPr>
          <w:rFonts w:hint="eastAsia"/>
        </w:rPr>
        <w:t>算法，这是因为</w:t>
      </w:r>
      <w:r w:rsidR="0089004A">
        <w:rPr>
          <w:rFonts w:hint="eastAsia"/>
        </w:rPr>
        <w:t>E</w:t>
      </w:r>
      <w:r w:rsidR="0089004A">
        <w:t>PCA-SU</w:t>
      </w:r>
      <w:r w:rsidR="0089004A">
        <w:rPr>
          <w:rFonts w:hint="eastAsia"/>
        </w:rPr>
        <w:t>算法同时考虑了</w:t>
      </w:r>
      <w:r w:rsidR="00D22F98">
        <w:rPr>
          <w:rFonts w:hint="eastAsia"/>
        </w:rPr>
        <w:t>感知不确定和能效因素。</w:t>
      </w:r>
    </w:p>
    <w:p w14:paraId="73C04883" w14:textId="2236080D" w:rsidR="00D22F98" w:rsidRDefault="00D22F98">
      <w:pPr>
        <w:pStyle w:val="3"/>
      </w:pPr>
      <w:r>
        <w:rPr>
          <w:rFonts w:hint="eastAsia"/>
        </w:rPr>
        <w:t>结语</w:t>
      </w:r>
    </w:p>
    <w:p w14:paraId="32AACA78" w14:textId="77777777" w:rsidR="00D22F98" w:rsidRPr="001303A8" w:rsidRDefault="00AD60D8" w:rsidP="00107D6A">
      <w:r w:rsidRPr="001303A8">
        <w:rPr>
          <w:rFonts w:hint="eastAsia"/>
        </w:rPr>
        <w:t>本文研究了星地认知网络</w:t>
      </w:r>
      <w:r w:rsidR="00120C44" w:rsidRPr="001303A8">
        <w:rPr>
          <w:rFonts w:hint="eastAsia"/>
        </w:rPr>
        <w:t>功率控制中距离感知的误差</w:t>
      </w:r>
      <w:r w:rsidRPr="001303A8">
        <w:rPr>
          <w:rFonts w:hint="eastAsia"/>
        </w:rPr>
        <w:t>问题，</w:t>
      </w:r>
      <w:r w:rsidR="00336422" w:rsidRPr="001303A8">
        <w:rPr>
          <w:rFonts w:hint="eastAsia"/>
        </w:rPr>
        <w:t>并</w:t>
      </w:r>
      <w:r w:rsidRPr="001303A8">
        <w:rPr>
          <w:rFonts w:hint="eastAsia"/>
        </w:rPr>
        <w:t>将能效作为优化目标，提出了一种能效优先</w:t>
      </w:r>
      <w:r w:rsidR="00120C44" w:rsidRPr="001303A8">
        <w:rPr>
          <w:rFonts w:hint="eastAsia"/>
        </w:rPr>
        <w:t>鲁棒</w:t>
      </w:r>
      <w:r w:rsidRPr="001303A8">
        <w:rPr>
          <w:rFonts w:hint="eastAsia"/>
        </w:rPr>
        <w:t>功率控制求解算法。仿真结果表明在</w:t>
      </w:r>
      <w:r w:rsidR="00120C44" w:rsidRPr="001303A8">
        <w:rPr>
          <w:rFonts w:hint="eastAsia"/>
        </w:rPr>
        <w:t>距离感知误差存在的情况下</w:t>
      </w:r>
      <w:r w:rsidRPr="001303A8">
        <w:rPr>
          <w:rFonts w:hint="eastAsia"/>
        </w:rPr>
        <w:t>，</w:t>
      </w:r>
      <w:r w:rsidR="00336422" w:rsidRPr="001303A8">
        <w:rPr>
          <w:rFonts w:hint="eastAsia"/>
        </w:rPr>
        <w:t>该算法能够使认知用户在通信质量和能效方面</w:t>
      </w:r>
      <w:r w:rsidRPr="001303A8">
        <w:rPr>
          <w:rFonts w:hint="eastAsia"/>
        </w:rPr>
        <w:t>均能得到有效提高。</w:t>
      </w:r>
      <w:r w:rsidR="00336422" w:rsidRPr="001303A8">
        <w:rPr>
          <w:rFonts w:hint="eastAsia"/>
        </w:rPr>
        <w:t>未来将结合集群智能算法，对密集用户场景进行研究，以满足星地融合网络的发展需求。</w:t>
      </w:r>
    </w:p>
    <w:p w14:paraId="5D262141" w14:textId="77777777" w:rsidR="00356A30" w:rsidRPr="00827204" w:rsidRDefault="00356A30" w:rsidP="00120C44">
      <w:pPr>
        <w:ind w:firstLine="0"/>
        <w:rPr>
          <w:rFonts w:ascii="黑体" w:eastAsia="黑体" w:hAnsi="黑体"/>
        </w:rPr>
      </w:pPr>
      <w:r w:rsidRPr="00827204">
        <w:rPr>
          <w:rFonts w:ascii="黑体" w:eastAsia="黑体" w:hAnsi="黑体" w:hint="eastAsia"/>
        </w:rPr>
        <w:t>参考文献</w:t>
      </w:r>
    </w:p>
    <w:p w14:paraId="1AD69547" w14:textId="77777777" w:rsidR="001C0C2B" w:rsidRDefault="00963931" w:rsidP="00963931">
      <w:pPr>
        <w:pStyle w:val="a4"/>
        <w:numPr>
          <w:ilvl w:val="0"/>
          <w:numId w:val="1"/>
        </w:numPr>
        <w:ind w:left="420" w:hangingChars="200" w:hanging="420"/>
      </w:pPr>
      <w:bookmarkStart w:id="2" w:name="_Ref35867640"/>
      <w:bookmarkStart w:id="3" w:name="_Ref35867408"/>
      <w:bookmarkStart w:id="4" w:name="_Ref35617977"/>
      <w:proofErr w:type="gramStart"/>
      <w:r w:rsidRPr="00963931">
        <w:rPr>
          <w:rFonts w:hint="eastAsia"/>
        </w:rPr>
        <w:t>王闯</w:t>
      </w:r>
      <w:r w:rsidRPr="00963931">
        <w:rPr>
          <w:rFonts w:hint="eastAsia"/>
        </w:rPr>
        <w:t>,</w:t>
      </w:r>
      <w:proofErr w:type="gramEnd"/>
      <w:r w:rsidRPr="00963931">
        <w:rPr>
          <w:rFonts w:hint="eastAsia"/>
        </w:rPr>
        <w:t>胡婧</w:t>
      </w:r>
      <w:r w:rsidRPr="00963931">
        <w:rPr>
          <w:rFonts w:hint="eastAsia"/>
        </w:rPr>
        <w:t>,</w:t>
      </w:r>
      <w:r w:rsidRPr="00963931">
        <w:rPr>
          <w:rFonts w:hint="eastAsia"/>
        </w:rPr>
        <w:t>李永强</w:t>
      </w:r>
      <w:r w:rsidRPr="00963931">
        <w:rPr>
          <w:rFonts w:hint="eastAsia"/>
        </w:rPr>
        <w:t>,</w:t>
      </w:r>
      <w:r w:rsidRPr="00963931">
        <w:rPr>
          <w:rFonts w:hint="eastAsia"/>
        </w:rPr>
        <w:t>边东明</w:t>
      </w:r>
      <w:r w:rsidRPr="00963931">
        <w:rPr>
          <w:rFonts w:hint="eastAsia"/>
        </w:rPr>
        <w:t>,</w:t>
      </w:r>
      <w:proofErr w:type="gramStart"/>
      <w:r w:rsidRPr="00963931">
        <w:rPr>
          <w:rFonts w:hint="eastAsia"/>
        </w:rPr>
        <w:t>李颂</w:t>
      </w:r>
      <w:proofErr w:type="gramEnd"/>
      <w:r w:rsidRPr="00963931">
        <w:rPr>
          <w:rFonts w:hint="eastAsia"/>
        </w:rPr>
        <w:t>.</w:t>
      </w:r>
      <w:r w:rsidRPr="00963931">
        <w:rPr>
          <w:rFonts w:hint="eastAsia"/>
        </w:rPr>
        <w:t>空间信息网络</w:t>
      </w:r>
      <w:r w:rsidRPr="00963931">
        <w:rPr>
          <w:rFonts w:hint="eastAsia"/>
        </w:rPr>
        <w:lastRenderedPageBreak/>
        <w:t>中面向双卫星的频谱共享方法</w:t>
      </w:r>
      <w:r w:rsidRPr="00963931">
        <w:rPr>
          <w:rFonts w:hint="eastAsia"/>
        </w:rPr>
        <w:t>[J].</w:t>
      </w:r>
      <w:r w:rsidRPr="00963931">
        <w:rPr>
          <w:rFonts w:hint="eastAsia"/>
        </w:rPr>
        <w:t>航空学报</w:t>
      </w:r>
      <w:r w:rsidRPr="00963931">
        <w:rPr>
          <w:rFonts w:hint="eastAsia"/>
        </w:rPr>
        <w:t>,2019,40(09):252-264.</w:t>
      </w:r>
      <w:bookmarkEnd w:id="2"/>
    </w:p>
    <w:p w14:paraId="35299664" w14:textId="77777777" w:rsidR="00963931" w:rsidRPr="00560721" w:rsidRDefault="00963931" w:rsidP="00963931">
      <w:pPr>
        <w:pStyle w:val="a4"/>
        <w:ind w:left="420" w:firstLine="0"/>
      </w:pPr>
      <w:r>
        <w:t xml:space="preserve">Wang Chuang, </w:t>
      </w:r>
      <w:r w:rsidRPr="00963931">
        <w:t xml:space="preserve">HU Jing, LI </w:t>
      </w:r>
      <w:proofErr w:type="spellStart"/>
      <w:r w:rsidRPr="00963931">
        <w:t>Yong</w:t>
      </w:r>
      <w:r>
        <w:t>Q</w:t>
      </w:r>
      <w:r w:rsidRPr="00963931">
        <w:t>iang</w:t>
      </w:r>
      <w:proofErr w:type="spellEnd"/>
      <w:r w:rsidRPr="00963931">
        <w:t xml:space="preserve">, </w:t>
      </w:r>
      <w:proofErr w:type="spellStart"/>
      <w:r w:rsidRPr="00963931">
        <w:t>Bian</w:t>
      </w:r>
      <w:proofErr w:type="spellEnd"/>
      <w:r w:rsidRPr="00963931">
        <w:t xml:space="preserve"> </w:t>
      </w:r>
      <w:proofErr w:type="spellStart"/>
      <w:r w:rsidRPr="00963931">
        <w:t>Dong</w:t>
      </w:r>
      <w:r>
        <w:t>M</w:t>
      </w:r>
      <w:r w:rsidRPr="00963931">
        <w:t>ing</w:t>
      </w:r>
      <w:proofErr w:type="spellEnd"/>
      <w:r w:rsidRPr="00963931">
        <w:t xml:space="preserve">, Li Song. Spectrum sharing for two satellites in space information networks [J]. </w:t>
      </w:r>
      <w:proofErr w:type="spellStart"/>
      <w:r w:rsidRPr="00963931">
        <w:t>Acta</w:t>
      </w:r>
      <w:proofErr w:type="spellEnd"/>
      <w:r w:rsidRPr="00963931">
        <w:t xml:space="preserve"> </w:t>
      </w:r>
      <w:proofErr w:type="spellStart"/>
      <w:r w:rsidRPr="00963931">
        <w:t>aeronautica</w:t>
      </w:r>
      <w:proofErr w:type="spellEnd"/>
      <w:r w:rsidRPr="00963931">
        <w:t xml:space="preserve"> sinica,2019,40(09):252-264.</w:t>
      </w:r>
    </w:p>
    <w:p w14:paraId="177B4CC1" w14:textId="77777777" w:rsidR="00C7281F" w:rsidRPr="00560721" w:rsidRDefault="00C7281F" w:rsidP="00827204">
      <w:pPr>
        <w:pStyle w:val="a4"/>
        <w:numPr>
          <w:ilvl w:val="0"/>
          <w:numId w:val="1"/>
        </w:numPr>
        <w:ind w:left="420" w:hangingChars="200" w:hanging="420"/>
      </w:pPr>
      <w:bookmarkStart w:id="5" w:name="_Ref35867791"/>
      <w:bookmarkStart w:id="6" w:name="_Ref35867623"/>
      <w:r w:rsidRPr="00560721">
        <w:t xml:space="preserve">Ferguson </w:t>
      </w:r>
      <w:proofErr w:type="gramStart"/>
      <w:r w:rsidRPr="00560721">
        <w:t>D ,</w:t>
      </w:r>
      <w:proofErr w:type="gramEnd"/>
      <w:r w:rsidRPr="00560721">
        <w:t xml:space="preserve"> White S , </w:t>
      </w:r>
      <w:proofErr w:type="spellStart"/>
      <w:r w:rsidRPr="00560721">
        <w:t>Rast</w:t>
      </w:r>
      <w:proofErr w:type="spellEnd"/>
      <w:r w:rsidRPr="00560721">
        <w:t xml:space="preserve"> R , et al. The Case for Global Positioning System Arcing and High Satellite Arc Rates[J]. IEEE Transactions on Plasma Science, 2019, </w:t>
      </w:r>
      <w:proofErr w:type="gramStart"/>
      <w:r w:rsidRPr="00560721">
        <w:t>PP(</w:t>
      </w:r>
      <w:proofErr w:type="gramEnd"/>
      <w:r w:rsidRPr="00560721">
        <w:t>99):1-8.</w:t>
      </w:r>
      <w:bookmarkEnd w:id="5"/>
    </w:p>
    <w:p w14:paraId="703C3418" w14:textId="77777777" w:rsidR="0061216C" w:rsidRPr="00560721" w:rsidRDefault="00F50AAD" w:rsidP="00827204">
      <w:pPr>
        <w:pStyle w:val="a4"/>
        <w:numPr>
          <w:ilvl w:val="0"/>
          <w:numId w:val="1"/>
        </w:numPr>
        <w:ind w:left="420" w:hangingChars="200" w:hanging="420"/>
      </w:pPr>
      <w:bookmarkStart w:id="7" w:name="_Ref35867811"/>
      <w:r w:rsidRPr="00560721">
        <w:t xml:space="preserve">Jiang </w:t>
      </w:r>
      <w:proofErr w:type="gramStart"/>
      <w:r w:rsidRPr="00560721">
        <w:t>X ,</w:t>
      </w:r>
      <w:proofErr w:type="gramEnd"/>
      <w:r w:rsidRPr="00560721">
        <w:t xml:space="preserve"> Lu J . Power Minimization for Cognitive Relay Networks with Interference-Based Strategy[J]. IEEE communications letters, 2013, 17(10):1936-1939.</w:t>
      </w:r>
      <w:bookmarkEnd w:id="3"/>
      <w:bookmarkEnd w:id="6"/>
      <w:bookmarkEnd w:id="7"/>
    </w:p>
    <w:p w14:paraId="50A76E76" w14:textId="362CA2BC" w:rsidR="00356A30" w:rsidRPr="00560721" w:rsidRDefault="00356A30" w:rsidP="00827204">
      <w:pPr>
        <w:pStyle w:val="a4"/>
        <w:numPr>
          <w:ilvl w:val="0"/>
          <w:numId w:val="1"/>
        </w:numPr>
        <w:ind w:left="420" w:hangingChars="200" w:hanging="420"/>
      </w:pPr>
      <w:bookmarkStart w:id="8" w:name="_Ref35619020"/>
      <w:r w:rsidRPr="00560721">
        <w:t xml:space="preserve">Lagunas </w:t>
      </w:r>
      <w:proofErr w:type="gramStart"/>
      <w:r w:rsidRPr="00560721">
        <w:t>E ,</w:t>
      </w:r>
      <w:proofErr w:type="gramEnd"/>
      <w:r w:rsidRPr="00560721">
        <w:t xml:space="preserve"> </w:t>
      </w:r>
      <w:proofErr w:type="spellStart"/>
      <w:r w:rsidRPr="00560721">
        <w:t>Maleki</w:t>
      </w:r>
      <w:proofErr w:type="spellEnd"/>
      <w:r w:rsidRPr="00560721">
        <w:t xml:space="preserve"> S , </w:t>
      </w:r>
      <w:proofErr w:type="spellStart"/>
      <w:r w:rsidRPr="00560721">
        <w:t>Chatzinotas</w:t>
      </w:r>
      <w:proofErr w:type="spellEnd"/>
      <w:r w:rsidRPr="00560721">
        <w:t xml:space="preserve"> S , et al. Power and Rate Allocation in </w:t>
      </w:r>
      <w:proofErr w:type="spellStart"/>
      <w:r w:rsidRPr="00560721">
        <w:t>CognitiveSatellite</w:t>
      </w:r>
      <w:proofErr w:type="spellEnd"/>
      <w:r w:rsidRPr="00560721">
        <w:t xml:space="preserve"> Uplink Networks[C]// IEEE ICC 2016. IEEE, 2016.</w:t>
      </w:r>
      <w:bookmarkEnd w:id="4"/>
      <w:bookmarkEnd w:id="8"/>
    </w:p>
    <w:p w14:paraId="42457484" w14:textId="64AFD03F" w:rsidR="00356A30" w:rsidRPr="00560721" w:rsidRDefault="00356A30" w:rsidP="00827204">
      <w:pPr>
        <w:pStyle w:val="a4"/>
        <w:numPr>
          <w:ilvl w:val="0"/>
          <w:numId w:val="1"/>
        </w:numPr>
        <w:ind w:left="420" w:hangingChars="200" w:hanging="420"/>
      </w:pPr>
      <w:bookmarkStart w:id="9" w:name="_Ref35618175"/>
      <w:proofErr w:type="spellStart"/>
      <w:r w:rsidRPr="00560721">
        <w:t>Ruan</w:t>
      </w:r>
      <w:proofErr w:type="spellEnd"/>
      <w:r w:rsidRPr="00560721">
        <w:t xml:space="preserve"> </w:t>
      </w:r>
      <w:proofErr w:type="gramStart"/>
      <w:r w:rsidRPr="00560721">
        <w:t>Y ,</w:t>
      </w:r>
      <w:proofErr w:type="gramEnd"/>
      <w:r w:rsidRPr="00560721">
        <w:t xml:space="preserve"> Li Y , Wang C X , et al. Energy Efficient Adaptive Transmissions in Integrated Satellite-Terrestrial Networks With SER Constraints[J]. IEEE Transactions on Wireless Communications, 2018, 17(1):210-222.</w:t>
      </w:r>
      <w:bookmarkEnd w:id="9"/>
    </w:p>
    <w:p w14:paraId="7D93C903" w14:textId="443C1E70" w:rsidR="00356A30" w:rsidRPr="00560721" w:rsidRDefault="0061216C" w:rsidP="00827204">
      <w:pPr>
        <w:pStyle w:val="a4"/>
        <w:numPr>
          <w:ilvl w:val="0"/>
          <w:numId w:val="1"/>
        </w:numPr>
        <w:ind w:left="420" w:hangingChars="200" w:hanging="420"/>
      </w:pPr>
      <w:bookmarkStart w:id="10" w:name="_Ref35618707"/>
      <w:r w:rsidRPr="00560721">
        <w:t xml:space="preserve">Mohammed S, </w:t>
      </w:r>
      <w:proofErr w:type="spellStart"/>
      <w:r w:rsidRPr="00560721">
        <w:t>Abdessamad</w:t>
      </w:r>
      <w:proofErr w:type="spellEnd"/>
      <w:r w:rsidRPr="00560721">
        <w:t xml:space="preserve"> E R, </w:t>
      </w:r>
      <w:proofErr w:type="spellStart"/>
      <w:r w:rsidRPr="00560721">
        <w:t>Rachid</w:t>
      </w:r>
      <w:proofErr w:type="spellEnd"/>
      <w:r w:rsidRPr="00560721">
        <w:t xml:space="preserve"> S, et al. Controlling interference and power consumption in cognitive radio based on game theory[C]//Proceedings of the 4th International Conference on Smart City Applications. 2019: 1-7.</w:t>
      </w:r>
      <w:bookmarkEnd w:id="10"/>
    </w:p>
    <w:p w14:paraId="299368DC" w14:textId="22F99087" w:rsidR="009B2DE2" w:rsidRPr="00560721" w:rsidRDefault="0061216C" w:rsidP="00827204">
      <w:pPr>
        <w:pStyle w:val="a4"/>
        <w:numPr>
          <w:ilvl w:val="0"/>
          <w:numId w:val="1"/>
        </w:numPr>
        <w:ind w:left="420" w:hangingChars="200" w:hanging="420"/>
      </w:pPr>
      <w:bookmarkStart w:id="11" w:name="_Ref35618971"/>
      <w:r w:rsidRPr="00560721">
        <w:t xml:space="preserve">Wang </w:t>
      </w:r>
      <w:proofErr w:type="gramStart"/>
      <w:r w:rsidRPr="00560721">
        <w:t>L ,</w:t>
      </w:r>
      <w:proofErr w:type="gramEnd"/>
      <w:r w:rsidRPr="00560721">
        <w:t xml:space="preserve"> Sheng M , Zhang Y , et al. Robust Energy Efficiency Maximization in Cognitive Radio Networks: The Worst-Case Optimization Approach[J]. Communications, IEEE Transactions on, 2015, 63(1):51-65.</w:t>
      </w:r>
      <w:bookmarkEnd w:id="11"/>
    </w:p>
    <w:p w14:paraId="172A81A3" w14:textId="17BF5E18" w:rsidR="009B2DE2" w:rsidRPr="00560721" w:rsidRDefault="009B2DE2" w:rsidP="00827204">
      <w:pPr>
        <w:pStyle w:val="a4"/>
        <w:numPr>
          <w:ilvl w:val="0"/>
          <w:numId w:val="1"/>
        </w:numPr>
        <w:ind w:left="420" w:hangingChars="200" w:hanging="420"/>
      </w:pPr>
      <w:bookmarkStart w:id="12" w:name="_Ref35619553"/>
      <w:r w:rsidRPr="00560721">
        <w:t>Yang G, Tan X, Wang X. Robust Power Control Algorithm Based on Probabilistic Constraints in Cognitive Radio Networks[C]//International Conference on Green Communications and Networking. Springer, Cham, 2019: 25-35.</w:t>
      </w:r>
      <w:bookmarkEnd w:id="12"/>
    </w:p>
    <w:p w14:paraId="54BC0927" w14:textId="5283A933" w:rsidR="00773DF6" w:rsidRDefault="009F10D2" w:rsidP="009F10D2">
      <w:pPr>
        <w:pStyle w:val="a4"/>
        <w:numPr>
          <w:ilvl w:val="0"/>
          <w:numId w:val="1"/>
        </w:numPr>
        <w:ind w:left="420" w:hangingChars="200" w:hanging="420"/>
      </w:pPr>
      <w:bookmarkStart w:id="13" w:name="_Ref35619894"/>
      <w:r w:rsidRPr="009F10D2">
        <w:rPr>
          <w:rFonts w:hint="eastAsia"/>
        </w:rPr>
        <w:t>龙彦</w:t>
      </w:r>
      <w:r w:rsidRPr="009F10D2">
        <w:rPr>
          <w:rFonts w:hint="eastAsia"/>
        </w:rPr>
        <w:t>,</w:t>
      </w:r>
      <w:r w:rsidRPr="009F10D2">
        <w:rPr>
          <w:rFonts w:hint="eastAsia"/>
        </w:rPr>
        <w:t>张晓倩</w:t>
      </w:r>
      <w:r w:rsidRPr="009F10D2">
        <w:rPr>
          <w:rFonts w:hint="eastAsia"/>
        </w:rPr>
        <w:t>,</w:t>
      </w:r>
      <w:r w:rsidRPr="009F10D2">
        <w:rPr>
          <w:rFonts w:hint="eastAsia"/>
        </w:rPr>
        <w:t>方旭明</w:t>
      </w:r>
      <w:r w:rsidRPr="009F10D2">
        <w:rPr>
          <w:rFonts w:hint="eastAsia"/>
        </w:rPr>
        <w:t>,</w:t>
      </w:r>
      <w:proofErr w:type="gramStart"/>
      <w:r w:rsidRPr="009F10D2">
        <w:rPr>
          <w:rFonts w:hint="eastAsia"/>
        </w:rPr>
        <w:t>何蓉</w:t>
      </w:r>
      <w:proofErr w:type="gramEnd"/>
      <w:r w:rsidRPr="009F10D2">
        <w:rPr>
          <w:rFonts w:hint="eastAsia"/>
        </w:rPr>
        <w:t>.</w:t>
      </w:r>
      <w:r w:rsidRPr="009F10D2">
        <w:rPr>
          <w:rFonts w:hint="eastAsia"/>
        </w:rPr>
        <w:t>基于能量采集认知无线网中的资源分配方案研究</w:t>
      </w:r>
      <w:r w:rsidRPr="009F10D2">
        <w:rPr>
          <w:rFonts w:hint="eastAsia"/>
        </w:rPr>
        <w:t>[J].</w:t>
      </w:r>
      <w:r w:rsidRPr="009F10D2">
        <w:rPr>
          <w:rFonts w:hint="eastAsia"/>
        </w:rPr>
        <w:t>通信学报</w:t>
      </w:r>
      <w:r>
        <w:rPr>
          <w:rFonts w:hint="eastAsia"/>
        </w:rPr>
        <w:t>,2018,39(09):67-75</w:t>
      </w:r>
      <w:r w:rsidR="00773DF6" w:rsidRPr="00560721">
        <w:t>.</w:t>
      </w:r>
      <w:bookmarkEnd w:id="13"/>
    </w:p>
    <w:p w14:paraId="4CB80D2F" w14:textId="77777777" w:rsidR="009F10D2" w:rsidRPr="00560721" w:rsidRDefault="009F10D2" w:rsidP="009F10D2">
      <w:pPr>
        <w:pStyle w:val="a4"/>
        <w:ind w:left="420" w:firstLine="0"/>
      </w:pPr>
      <w:proofErr w:type="spellStart"/>
      <w:r w:rsidRPr="009F10D2">
        <w:t>LongYan</w:t>
      </w:r>
      <w:proofErr w:type="spellEnd"/>
      <w:r w:rsidRPr="009F10D2">
        <w:t xml:space="preserve">, ZHANG </w:t>
      </w:r>
      <w:proofErr w:type="spellStart"/>
      <w:r w:rsidRPr="009F10D2">
        <w:t>Xiao</w:t>
      </w:r>
      <w:r>
        <w:t>Q</w:t>
      </w:r>
      <w:r w:rsidRPr="009F10D2">
        <w:t>ian</w:t>
      </w:r>
      <w:proofErr w:type="spellEnd"/>
      <w:r w:rsidRPr="009F10D2">
        <w:t xml:space="preserve">, Fang </w:t>
      </w:r>
      <w:proofErr w:type="spellStart"/>
      <w:r w:rsidRPr="009F10D2">
        <w:t>Xu</w:t>
      </w:r>
      <w:r>
        <w:t>M</w:t>
      </w:r>
      <w:r w:rsidRPr="009F10D2">
        <w:t>ing</w:t>
      </w:r>
      <w:proofErr w:type="spellEnd"/>
      <w:r w:rsidRPr="009F10D2">
        <w:t xml:space="preserve">, He </w:t>
      </w:r>
      <w:proofErr w:type="spellStart"/>
      <w:r w:rsidRPr="009F10D2">
        <w:t>Rong</w:t>
      </w:r>
      <w:proofErr w:type="spellEnd"/>
      <w:r w:rsidRPr="009F10D2">
        <w:t xml:space="preserve">. Research on Resource Allocation Scheme in cognitive wireless Network based on Energy </w:t>
      </w:r>
      <w:r w:rsidRPr="009F10D2">
        <w:lastRenderedPageBreak/>
        <w:t>Acquisition [J]. Chinese Journal of Communications, 2008,39(09):67-75.</w:t>
      </w:r>
    </w:p>
    <w:p w14:paraId="4BDEB31E" w14:textId="77777777" w:rsidR="00773DF6" w:rsidRPr="00560721" w:rsidRDefault="00AF3443" w:rsidP="00827204">
      <w:pPr>
        <w:pStyle w:val="a4"/>
        <w:numPr>
          <w:ilvl w:val="0"/>
          <w:numId w:val="1"/>
        </w:numPr>
        <w:ind w:left="420" w:hangingChars="200" w:hanging="420"/>
      </w:pPr>
      <w:r w:rsidRPr="00AF3443">
        <w:t xml:space="preserve">Tao Y </w:t>
      </w:r>
      <w:proofErr w:type="gramStart"/>
      <w:r w:rsidRPr="00AF3443">
        <w:t>Z ,</w:t>
      </w:r>
      <w:proofErr w:type="gramEnd"/>
      <w:r w:rsidRPr="00AF3443">
        <w:t xml:space="preserve"> Wu C Y , Huang Y Z , et al. A projected gradient based game theoretic approach for multi-user power control in cognitive radio network[J]. Frontiers of Information Technology &amp; Electronic Engineering, 2017, 19(3):367-378.</w:t>
      </w:r>
    </w:p>
    <w:p w14:paraId="398A6715" w14:textId="2C4E14EE" w:rsidR="00C7281F" w:rsidRDefault="00C7281F" w:rsidP="00827204">
      <w:pPr>
        <w:pStyle w:val="a4"/>
        <w:numPr>
          <w:ilvl w:val="0"/>
          <w:numId w:val="1"/>
        </w:numPr>
        <w:ind w:left="420" w:hangingChars="200" w:hanging="420"/>
      </w:pPr>
      <w:bookmarkStart w:id="14" w:name="_Ref35867925"/>
      <w:r w:rsidRPr="00560721">
        <w:t xml:space="preserve">Wang </w:t>
      </w:r>
      <w:proofErr w:type="gramStart"/>
      <w:r w:rsidRPr="00560721">
        <w:t>J ,</w:t>
      </w:r>
      <w:proofErr w:type="gramEnd"/>
      <w:r w:rsidRPr="00560721">
        <w:t xml:space="preserve"> Chen J , Lu Y , et al. Robust Power Control Under Location and Channel Uncertainty in Cognitive Radio Networks[J]. Wireless Communications Letters, IEEE, 2015, 4(2):113-116.</w:t>
      </w:r>
      <w:bookmarkEnd w:id="14"/>
    </w:p>
    <w:p w14:paraId="0DA15AA9" w14:textId="06FB2AE0" w:rsidR="00AF3443" w:rsidRPr="00AC6C41" w:rsidRDefault="00AF3443" w:rsidP="00827204">
      <w:pPr>
        <w:pStyle w:val="a4"/>
        <w:numPr>
          <w:ilvl w:val="0"/>
          <w:numId w:val="1"/>
        </w:numPr>
        <w:ind w:left="420" w:hangingChars="200" w:hanging="420"/>
      </w:pPr>
      <w:bookmarkStart w:id="15" w:name="_Ref37683030"/>
      <w:r w:rsidRPr="00E831B8">
        <w:rPr>
          <w:rFonts w:hint="eastAsia"/>
        </w:rPr>
        <w:t xml:space="preserve">Shi </w:t>
      </w:r>
      <w:proofErr w:type="gramStart"/>
      <w:r w:rsidRPr="00E831B8">
        <w:rPr>
          <w:rFonts w:hint="eastAsia"/>
        </w:rPr>
        <w:t>S ,</w:t>
      </w:r>
      <w:proofErr w:type="gramEnd"/>
      <w:r w:rsidRPr="00E831B8">
        <w:rPr>
          <w:rFonts w:hint="eastAsia"/>
        </w:rPr>
        <w:t xml:space="preserve"> Li G , An K , et al. Optimal Power Control for Real-time Applications in Cognitive Satellite Terrestrial Networks[J]. IEEE Communications Letters, 2017:1-1.</w:t>
      </w:r>
      <w:bookmarkEnd w:id="15"/>
    </w:p>
    <w:p w14:paraId="021FCA8F" w14:textId="7CC76125" w:rsidR="00883686" w:rsidRDefault="009F10D2" w:rsidP="009F10D2">
      <w:pPr>
        <w:pStyle w:val="a4"/>
        <w:numPr>
          <w:ilvl w:val="0"/>
          <w:numId w:val="1"/>
        </w:numPr>
        <w:ind w:left="420" w:hangingChars="200" w:hanging="420"/>
      </w:pPr>
      <w:bookmarkStart w:id="16" w:name="_Ref35868049"/>
      <w:r w:rsidRPr="009F10D2">
        <w:rPr>
          <w:rFonts w:hint="eastAsia"/>
        </w:rPr>
        <w:t>崔曼曼</w:t>
      </w:r>
      <w:r w:rsidRPr="009F10D2">
        <w:rPr>
          <w:rFonts w:hint="eastAsia"/>
        </w:rPr>
        <w:t xml:space="preserve">. </w:t>
      </w:r>
      <w:r w:rsidRPr="009F10D2">
        <w:rPr>
          <w:rFonts w:hint="eastAsia"/>
        </w:rPr>
        <w:t>大规模</w:t>
      </w:r>
      <w:r w:rsidRPr="009F10D2">
        <w:rPr>
          <w:rFonts w:hint="eastAsia"/>
        </w:rPr>
        <w:t>MIMO</w:t>
      </w:r>
      <w:r w:rsidRPr="009F10D2">
        <w:rPr>
          <w:rFonts w:hint="eastAsia"/>
        </w:rPr>
        <w:t>认知无线电系统中的功率优化算法研究</w:t>
      </w:r>
      <w:r w:rsidRPr="009F10D2">
        <w:rPr>
          <w:rFonts w:hint="eastAsia"/>
        </w:rPr>
        <w:t>[D].</w:t>
      </w:r>
      <w:r w:rsidRPr="009F10D2">
        <w:rPr>
          <w:rFonts w:hint="eastAsia"/>
        </w:rPr>
        <w:t>华南理工大学</w:t>
      </w:r>
      <w:r w:rsidRPr="009F10D2">
        <w:rPr>
          <w:rFonts w:hint="eastAsia"/>
        </w:rPr>
        <w:t>,2018.</w:t>
      </w:r>
      <w:bookmarkEnd w:id="16"/>
    </w:p>
    <w:p w14:paraId="18AA762A" w14:textId="77777777" w:rsidR="009F10D2" w:rsidRPr="00560721" w:rsidRDefault="009F10D2" w:rsidP="009F10D2">
      <w:pPr>
        <w:pStyle w:val="a4"/>
        <w:ind w:left="420" w:firstLine="0"/>
      </w:pPr>
      <w:r w:rsidRPr="009F10D2">
        <w:t xml:space="preserve">Cui </w:t>
      </w:r>
      <w:proofErr w:type="spellStart"/>
      <w:r w:rsidRPr="009F10D2">
        <w:t>Man</w:t>
      </w:r>
      <w:r>
        <w:t>M</w:t>
      </w:r>
      <w:r w:rsidRPr="009F10D2">
        <w:t>an</w:t>
      </w:r>
      <w:proofErr w:type="spellEnd"/>
      <w:r w:rsidRPr="009F10D2">
        <w:t>. Research on power Optimization Algorithm in large-scale MIMO Cognitive Radio System [D]. South China University of Technology,2018.</w:t>
      </w:r>
    </w:p>
    <w:p w14:paraId="5E83F529" w14:textId="1518A1A5" w:rsidR="00883686" w:rsidRDefault="00963931" w:rsidP="00963931">
      <w:pPr>
        <w:pStyle w:val="a4"/>
        <w:numPr>
          <w:ilvl w:val="0"/>
          <w:numId w:val="1"/>
        </w:numPr>
        <w:ind w:left="420" w:hangingChars="200" w:hanging="420"/>
      </w:pPr>
      <w:bookmarkStart w:id="17" w:name="_Ref35868115"/>
      <w:r w:rsidRPr="00963931">
        <w:rPr>
          <w:rFonts w:hint="eastAsia"/>
        </w:rPr>
        <w:t>冯刚</w:t>
      </w:r>
      <w:r w:rsidRPr="00963931">
        <w:rPr>
          <w:rFonts w:hint="eastAsia"/>
        </w:rPr>
        <w:t>,</w:t>
      </w:r>
      <w:r w:rsidRPr="00963931">
        <w:rPr>
          <w:rFonts w:hint="eastAsia"/>
        </w:rPr>
        <w:t>覃锡忠</w:t>
      </w:r>
      <w:r w:rsidRPr="00963931">
        <w:rPr>
          <w:rFonts w:hint="eastAsia"/>
        </w:rPr>
        <w:t>,</w:t>
      </w:r>
      <w:r w:rsidRPr="00963931">
        <w:rPr>
          <w:rFonts w:hint="eastAsia"/>
        </w:rPr>
        <w:t>贾振红</w:t>
      </w:r>
      <w:r w:rsidRPr="00963931">
        <w:rPr>
          <w:rFonts w:hint="eastAsia"/>
        </w:rPr>
        <w:t>,</w:t>
      </w:r>
      <w:r w:rsidRPr="00963931">
        <w:rPr>
          <w:rFonts w:hint="eastAsia"/>
        </w:rPr>
        <w:t>牛红梅</w:t>
      </w:r>
      <w:r w:rsidRPr="00963931">
        <w:rPr>
          <w:rFonts w:hint="eastAsia"/>
        </w:rPr>
        <w:t>,</w:t>
      </w:r>
      <w:proofErr w:type="gramStart"/>
      <w:r w:rsidRPr="00963931">
        <w:rPr>
          <w:rFonts w:hint="eastAsia"/>
        </w:rPr>
        <w:t>王哲辉</w:t>
      </w:r>
      <w:proofErr w:type="gramEnd"/>
      <w:r w:rsidRPr="00963931">
        <w:rPr>
          <w:rFonts w:hint="eastAsia"/>
        </w:rPr>
        <w:t>.</w:t>
      </w:r>
      <w:r w:rsidRPr="00963931">
        <w:rPr>
          <w:rFonts w:hint="eastAsia"/>
        </w:rPr>
        <w:t>认知无线电环境下无线能量通信网能效研究</w:t>
      </w:r>
      <w:r w:rsidRPr="00963931">
        <w:rPr>
          <w:rFonts w:hint="eastAsia"/>
        </w:rPr>
        <w:t>[J].</w:t>
      </w:r>
      <w:r w:rsidRPr="00963931">
        <w:rPr>
          <w:rFonts w:hint="eastAsia"/>
        </w:rPr>
        <w:t>计算机工程</w:t>
      </w:r>
      <w:r w:rsidRPr="00963931">
        <w:rPr>
          <w:rFonts w:hint="eastAsia"/>
        </w:rPr>
        <w:t>,2019,45(03):142-147.</w:t>
      </w:r>
      <w:bookmarkEnd w:id="17"/>
    </w:p>
    <w:p w14:paraId="076116D1" w14:textId="77777777" w:rsidR="00963931" w:rsidRPr="00560721" w:rsidRDefault="00963931" w:rsidP="00963931">
      <w:pPr>
        <w:pStyle w:val="a4"/>
        <w:ind w:left="420" w:firstLine="0"/>
      </w:pPr>
      <w:r w:rsidRPr="00963931">
        <w:t xml:space="preserve">Feng Gang, Qin </w:t>
      </w:r>
      <w:proofErr w:type="spellStart"/>
      <w:r w:rsidRPr="00963931">
        <w:t>Xi</w:t>
      </w:r>
      <w:r>
        <w:t>ZH</w:t>
      </w:r>
      <w:r w:rsidRPr="00963931">
        <w:t>ong</w:t>
      </w:r>
      <w:proofErr w:type="spellEnd"/>
      <w:r w:rsidRPr="00963931">
        <w:t xml:space="preserve">, </w:t>
      </w:r>
      <w:proofErr w:type="spellStart"/>
      <w:r w:rsidRPr="00963931">
        <w:t>Jia</w:t>
      </w:r>
      <w:proofErr w:type="spellEnd"/>
      <w:r w:rsidRPr="00963931">
        <w:t xml:space="preserve"> </w:t>
      </w:r>
      <w:proofErr w:type="spellStart"/>
      <w:r w:rsidRPr="00963931">
        <w:t>Zhen</w:t>
      </w:r>
      <w:r>
        <w:t>H</w:t>
      </w:r>
      <w:r w:rsidRPr="00963931">
        <w:t>ong</w:t>
      </w:r>
      <w:proofErr w:type="spellEnd"/>
      <w:r w:rsidRPr="00963931">
        <w:t xml:space="preserve">, NIU </w:t>
      </w:r>
      <w:proofErr w:type="spellStart"/>
      <w:r w:rsidRPr="00963931">
        <w:t>Hong</w:t>
      </w:r>
      <w:r>
        <w:t>M</w:t>
      </w:r>
      <w:r w:rsidRPr="00963931">
        <w:t>ei</w:t>
      </w:r>
      <w:proofErr w:type="spellEnd"/>
      <w:r w:rsidRPr="00963931">
        <w:t xml:space="preserve">, Wang </w:t>
      </w:r>
      <w:proofErr w:type="spellStart"/>
      <w:r w:rsidRPr="00963931">
        <w:t>Zhe</w:t>
      </w:r>
      <w:r>
        <w:t>H</w:t>
      </w:r>
      <w:r w:rsidRPr="00963931">
        <w:t>ui</w:t>
      </w:r>
      <w:proofErr w:type="spellEnd"/>
      <w:r w:rsidRPr="00963931">
        <w:t>. Research on the energy efficiency of wireless energy communication network in cognitive radio environment [J]. Computer engineering,2019,45(03):142-147.</w:t>
      </w:r>
    </w:p>
    <w:p w14:paraId="32B4F923" w14:textId="77777777" w:rsidR="00841962" w:rsidRDefault="00841962" w:rsidP="00827204">
      <w:pPr>
        <w:pStyle w:val="a4"/>
        <w:numPr>
          <w:ilvl w:val="0"/>
          <w:numId w:val="1"/>
        </w:numPr>
        <w:ind w:left="420" w:hangingChars="200" w:hanging="420"/>
      </w:pPr>
      <w:bookmarkStart w:id="18" w:name="_Ref50195867"/>
      <w:bookmarkStart w:id="19" w:name="_Ref35868292"/>
      <w:r>
        <w:t xml:space="preserve">Shi </w:t>
      </w:r>
      <w:proofErr w:type="gramStart"/>
      <w:r>
        <w:t>W ,</w:t>
      </w:r>
      <w:r w:rsidRPr="00841962">
        <w:t>Wang</w:t>
      </w:r>
      <w:proofErr w:type="gramEnd"/>
      <w:r w:rsidRPr="00841962">
        <w:t xml:space="preserve"> S . Energy-efficient resource allocation in cognitive radio systems[C]// IEEE Wireless Communications &amp; Networking Conference. IEEE, 2013.</w:t>
      </w:r>
      <w:bookmarkEnd w:id="18"/>
    </w:p>
    <w:p w14:paraId="63C689CE" w14:textId="77777777" w:rsidR="00E02DB4" w:rsidRDefault="00E02DB4" w:rsidP="00827204">
      <w:pPr>
        <w:pStyle w:val="a4"/>
        <w:numPr>
          <w:ilvl w:val="0"/>
          <w:numId w:val="1"/>
        </w:numPr>
        <w:ind w:left="420" w:hangingChars="200" w:hanging="420"/>
      </w:pPr>
      <w:bookmarkStart w:id="20" w:name="_Ref50281950"/>
      <w:bookmarkStart w:id="21" w:name="_Ref50193909"/>
      <w:r w:rsidRPr="00E02DB4">
        <w:t xml:space="preserve">Kang </w:t>
      </w:r>
      <w:proofErr w:type="gramStart"/>
      <w:r w:rsidRPr="00E02DB4">
        <w:t>S ,</w:t>
      </w:r>
      <w:proofErr w:type="gramEnd"/>
      <w:r w:rsidRPr="00E02DB4">
        <w:t xml:space="preserve"> </w:t>
      </w:r>
      <w:proofErr w:type="spellStart"/>
      <w:r w:rsidRPr="00E02DB4">
        <w:t>Joo</w:t>
      </w:r>
      <w:proofErr w:type="spellEnd"/>
      <w:r w:rsidRPr="00E02DB4">
        <w:t xml:space="preserve"> C , Lee J , et al. Pricing for Past Channel State Information in Multi-Channel Cognitive Radio Networks[J]. IEEE Transactions on Mobile Computing, 2018, 17(4):859-870.</w:t>
      </w:r>
      <w:bookmarkEnd w:id="20"/>
    </w:p>
    <w:p w14:paraId="52A198B9" w14:textId="48A6D4CA" w:rsidR="00883686" w:rsidRPr="00560721" w:rsidRDefault="00883686" w:rsidP="00827204">
      <w:pPr>
        <w:pStyle w:val="a4"/>
        <w:numPr>
          <w:ilvl w:val="0"/>
          <w:numId w:val="1"/>
        </w:numPr>
        <w:ind w:left="420" w:hangingChars="200" w:hanging="420"/>
      </w:pPr>
      <w:bookmarkStart w:id="22" w:name="_Ref50281961"/>
      <w:proofErr w:type="spellStart"/>
      <w:r w:rsidRPr="00560721">
        <w:t>Donoho</w:t>
      </w:r>
      <w:proofErr w:type="spellEnd"/>
      <w:r w:rsidRPr="00560721">
        <w:t xml:space="preserve"> D </w:t>
      </w:r>
      <w:proofErr w:type="gramStart"/>
      <w:r w:rsidRPr="00560721">
        <w:t>L ,</w:t>
      </w:r>
      <w:proofErr w:type="gramEnd"/>
      <w:r w:rsidRPr="00560721">
        <w:t xml:space="preserve"> </w:t>
      </w:r>
      <w:proofErr w:type="spellStart"/>
      <w:r w:rsidRPr="00560721">
        <w:t>Elad</w:t>
      </w:r>
      <w:proofErr w:type="spellEnd"/>
      <w:r w:rsidRPr="00560721">
        <w:t xml:space="preserve"> M , </w:t>
      </w:r>
      <w:proofErr w:type="spellStart"/>
      <w:r w:rsidRPr="00560721">
        <w:t>Temlyakov</w:t>
      </w:r>
      <w:proofErr w:type="spellEnd"/>
      <w:r w:rsidRPr="00560721">
        <w:t xml:space="preserve"> V N . Stable recovery of sparse </w:t>
      </w:r>
      <w:proofErr w:type="spellStart"/>
      <w:r w:rsidRPr="00560721">
        <w:t>overcomplete</w:t>
      </w:r>
      <w:proofErr w:type="spellEnd"/>
      <w:r w:rsidRPr="00560721">
        <w:t xml:space="preserve"> representations in the presence of noise[J]. IEEE Transactions on Information Theory, 2006, 52:6-18.</w:t>
      </w:r>
      <w:bookmarkEnd w:id="19"/>
      <w:bookmarkEnd w:id="21"/>
      <w:bookmarkEnd w:id="22"/>
    </w:p>
    <w:p w14:paraId="1C6CD8D6" w14:textId="271E6714" w:rsidR="00883686" w:rsidRPr="00560721" w:rsidRDefault="00883686" w:rsidP="00827204">
      <w:pPr>
        <w:pStyle w:val="a4"/>
        <w:numPr>
          <w:ilvl w:val="0"/>
          <w:numId w:val="1"/>
        </w:numPr>
        <w:ind w:left="420" w:hangingChars="200" w:hanging="420"/>
      </w:pPr>
      <w:bookmarkStart w:id="23" w:name="_Ref35868433"/>
      <w:r w:rsidRPr="00560721">
        <w:t xml:space="preserve">C. </w:t>
      </w:r>
      <w:proofErr w:type="spellStart"/>
      <w:r w:rsidRPr="00560721">
        <w:t>Lemaréchal</w:t>
      </w:r>
      <w:proofErr w:type="spellEnd"/>
      <w:r w:rsidRPr="00560721">
        <w:t xml:space="preserve">. S. Boyd, L. </w:t>
      </w:r>
      <w:proofErr w:type="spellStart"/>
      <w:r w:rsidRPr="00560721">
        <w:t>Vandenberghe</w:t>
      </w:r>
      <w:proofErr w:type="spellEnd"/>
      <w:r w:rsidRPr="00560721">
        <w:t xml:space="preserve">, Convex Optimization, Cambridge University </w:t>
      </w:r>
      <w:r w:rsidRPr="00560721">
        <w:lastRenderedPageBreak/>
        <w:t>Press, 2004 hardback, 65 US$, ISBN 0 521 83378 7[J]. European Journal of Operational Research, 2006, 170(1):326-327.</w:t>
      </w:r>
      <w:bookmarkEnd w:id="23"/>
    </w:p>
    <w:p w14:paraId="16C7453D" w14:textId="75B178FE" w:rsidR="00883686" w:rsidRPr="00560721" w:rsidRDefault="00827204" w:rsidP="00827204">
      <w:pPr>
        <w:pStyle w:val="a4"/>
        <w:numPr>
          <w:ilvl w:val="0"/>
          <w:numId w:val="1"/>
        </w:numPr>
        <w:ind w:left="420" w:hangingChars="200" w:hanging="420"/>
      </w:pPr>
      <w:bookmarkStart w:id="24" w:name="_Ref35868494"/>
      <w:r>
        <w:t>Palomar D P, Chiang M</w:t>
      </w:r>
      <w:r w:rsidR="00883686" w:rsidRPr="00560721">
        <w:t>. A tutorial on decomposition methods for network utility maximization[J]. IEEE Journal on Selected Areas in Communications, 2006, 24(8):1439-1451.</w:t>
      </w:r>
      <w:bookmarkEnd w:id="24"/>
    </w:p>
    <w:p w14:paraId="75B7F12D" w14:textId="699EA99E" w:rsidR="00AF3443" w:rsidRDefault="00AF3443" w:rsidP="00827204">
      <w:pPr>
        <w:pStyle w:val="a4"/>
        <w:numPr>
          <w:ilvl w:val="0"/>
          <w:numId w:val="1"/>
        </w:numPr>
        <w:ind w:left="420" w:hangingChars="200" w:hanging="420"/>
      </w:pPr>
      <w:bookmarkStart w:id="25" w:name="_Ref50219463"/>
      <w:proofErr w:type="spellStart"/>
      <w:r w:rsidRPr="00AF3443">
        <w:t>Xiaoli</w:t>
      </w:r>
      <w:proofErr w:type="spellEnd"/>
      <w:r w:rsidRPr="00AF3443">
        <w:t xml:space="preserve"> </w:t>
      </w:r>
      <w:proofErr w:type="gramStart"/>
      <w:r w:rsidRPr="00AF3443">
        <w:t>H ,</w:t>
      </w:r>
      <w:proofErr w:type="gramEnd"/>
      <w:r w:rsidRPr="00AF3443">
        <w:t xml:space="preserve"> Hong J , Yu S , et al. Joint optimization of channel allocation and power control for cognitive radio networks with multiple constraints[J]. Wireless Networks, 2018:1-20.</w:t>
      </w:r>
      <w:bookmarkEnd w:id="25"/>
    </w:p>
    <w:sectPr w:rsidR="00AF3443" w:rsidSect="006A59DA">
      <w:headerReference w:type="default" r:id="rId216"/>
      <w:footerReference w:type="default" r:id="rId217"/>
      <w:type w:val="continuous"/>
      <w:pgSz w:w="11906" w:h="16838"/>
      <w:pgMar w:top="1701" w:right="1134" w:bottom="1247" w:left="1134" w:header="851" w:footer="805" w:gutter="0"/>
      <w:cols w:num="2"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60C18" w14:textId="77777777" w:rsidR="002D6FF2" w:rsidRDefault="002D6FF2" w:rsidP="00107D6A">
      <w:r>
        <w:separator/>
      </w:r>
    </w:p>
    <w:p w14:paraId="41AAA9B1" w14:textId="77777777" w:rsidR="002D6FF2" w:rsidRDefault="002D6FF2"/>
  </w:endnote>
  <w:endnote w:type="continuationSeparator" w:id="0">
    <w:p w14:paraId="77CDCBF1" w14:textId="77777777" w:rsidR="002D6FF2" w:rsidRDefault="002D6FF2" w:rsidP="00107D6A">
      <w:r>
        <w:continuationSeparator/>
      </w:r>
    </w:p>
    <w:p w14:paraId="2D15D8A2" w14:textId="77777777" w:rsidR="002D6FF2" w:rsidRDefault="002D6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E-BZ+ZFFCpl-1">
    <w:altName w:val="Times New Roman"/>
    <w:panose1 w:val="00000000000000000000"/>
    <w:charset w:val="00"/>
    <w:family w:val="roman"/>
    <w:notTrueType/>
    <w:pitch w:val="default"/>
  </w:font>
  <w:font w:name="KTJ0+ZFFCpl-3">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3573" w14:textId="77777777" w:rsidR="00D56804" w:rsidRDefault="00D56804" w:rsidP="006A59DA">
    <w:pPr>
      <w:pStyle w:val="a7"/>
      <w:ind w:firstLine="0"/>
      <w:jc w:val="center"/>
    </w:pPr>
    <w:r>
      <w:rPr>
        <w:rFonts w:hint="eastAsia"/>
      </w:rPr>
      <w:t>http://zkxb.xjtu.edu.cn</w:t>
    </w:r>
  </w:p>
  <w:p w14:paraId="53B7CB95" w14:textId="77777777" w:rsidR="00D56804" w:rsidRPr="006A59DA" w:rsidRDefault="00D56804" w:rsidP="006A59DA">
    <w:pPr>
      <w:pStyle w:val="a7"/>
      <w:tabs>
        <w:tab w:val="clear" w:pos="2303"/>
        <w:tab w:val="clear" w:pos="4605"/>
      </w:tabs>
      <w:ind w:firstLine="0"/>
      <w:jc w:val="center"/>
      <w:rPr>
        <w:rFonts w:cs="Times New Roman"/>
        <w:szCs w:val="20"/>
        <w:lang w:val="x-none" w:eastAsia="x-non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436B" w14:textId="09CDE35C" w:rsidR="00945299" w:rsidRDefault="00945299" w:rsidP="00107D6A">
    <w:pPr>
      <w:pStyle w:val="a7"/>
      <w:ind w:firstLine="360"/>
    </w:pPr>
    <w:r>
      <w:rPr>
        <w:rFonts w:hint="eastAsia"/>
      </w:rPr>
      <w:t>收稿日期：</w:t>
    </w:r>
    <w:r>
      <w:rPr>
        <w:rFonts w:hint="eastAsia"/>
      </w:rPr>
      <w:t>2</w:t>
    </w:r>
    <w:r>
      <w:t>020-04-13</w:t>
    </w:r>
    <w:r w:rsidRPr="00A61C0F">
      <w:rPr>
        <w:rFonts w:hint="eastAsia"/>
      </w:rPr>
      <w:t>作者简介：陈威龙（</w:t>
    </w:r>
    <w:r w:rsidRPr="00A61C0F">
      <w:rPr>
        <w:rFonts w:hint="eastAsia"/>
      </w:rPr>
      <w:t>19</w:t>
    </w:r>
    <w:r w:rsidRPr="00A61C0F">
      <w:t>9</w:t>
    </w:r>
    <w:r w:rsidRPr="00A61C0F">
      <w:rPr>
        <w:rFonts w:hint="eastAsia"/>
      </w:rPr>
      <w:t>6-</w:t>
    </w:r>
    <w:r w:rsidRPr="00A61C0F">
      <w:rPr>
        <w:rFonts w:hint="eastAsia"/>
      </w:rPr>
      <w:t>），男，硕士生；梁俊（通信作者），男，教授</w:t>
    </w:r>
    <w:r w:rsidRPr="00A61C0F">
      <w:rPr>
        <w:rFonts w:hint="eastAsia"/>
      </w:rPr>
      <w:t xml:space="preserve">. </w:t>
    </w:r>
    <w:r w:rsidRPr="00A61C0F">
      <w:rPr>
        <w:rFonts w:hint="eastAsia"/>
      </w:rPr>
      <w:t>基金项目：国家自然科学基金资助项目（</w:t>
    </w:r>
    <w:r w:rsidRPr="00A61C0F">
      <w:rPr>
        <w:rFonts w:hint="eastAsia"/>
      </w:rPr>
      <w:t>6</w:t>
    </w:r>
    <w:r w:rsidRPr="00A61C0F">
      <w:t>1871474</w:t>
    </w:r>
    <w:r w:rsidRPr="00A61C0F">
      <w:rPr>
        <w:rFonts w:hint="eastAsia"/>
      </w:rPr>
      <w:t>）</w:t>
    </w:r>
    <w:r>
      <w:rPr>
        <w:rFonts w:hint="eastAsia"/>
      </w:rPr>
      <w:t>；</w:t>
    </w:r>
  </w:p>
  <w:p w14:paraId="7E74F8C0" w14:textId="4F40967D" w:rsidR="00945299" w:rsidRPr="00A61C0F" w:rsidRDefault="00945299" w:rsidP="00107D6A">
    <w:pPr>
      <w:pStyle w:val="a7"/>
      <w:ind w:firstLine="360"/>
    </w:pPr>
    <w:r>
      <w:rPr>
        <w:rFonts w:hint="eastAsia"/>
      </w:rPr>
      <w:t>网络出版时间：</w:t>
    </w:r>
    <w:r>
      <w:rPr>
        <w:rFonts w:hint="eastAsia"/>
      </w:rPr>
      <w:t xml:space="preserve"> </w:t>
    </w:r>
    <w:r>
      <w:t xml:space="preserve">                    </w:t>
    </w:r>
    <w:r>
      <w:rPr>
        <w:rFonts w:hint="eastAsia"/>
      </w:rPr>
      <w:t>网络出版地址：</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EB49" w14:textId="77777777" w:rsidR="00945299" w:rsidRDefault="00945299" w:rsidP="00107D6A">
    <w:pPr>
      <w:pStyle w:val="a7"/>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186C" w14:textId="77777777" w:rsidR="00D56804" w:rsidRPr="00D56804" w:rsidRDefault="00D56804" w:rsidP="006A59DA">
    <w:pPr>
      <w:tabs>
        <w:tab w:val="clear" w:pos="2303"/>
        <w:tab w:val="clear" w:pos="4605"/>
        <w:tab w:val="center" w:pos="4153"/>
        <w:tab w:val="right" w:pos="8306"/>
      </w:tabs>
      <w:snapToGrid w:val="0"/>
      <w:ind w:firstLine="0"/>
      <w:jc w:val="center"/>
      <w:rPr>
        <w:rFonts w:cs="Times New Roman"/>
        <w:sz w:val="18"/>
        <w:szCs w:val="20"/>
        <w:lang w:val="x-none" w:eastAsia="x-none"/>
      </w:rPr>
    </w:pPr>
    <w:r w:rsidRPr="00D56804">
      <w:rPr>
        <w:rFonts w:cs="Times New Roman" w:hint="eastAsia"/>
        <w:sz w:val="18"/>
        <w:szCs w:val="20"/>
        <w:lang w:val="x-none" w:eastAsia="x-none"/>
      </w:rPr>
      <w:t>http://zkxb.xjtu.edu.cn</w:t>
    </w:r>
  </w:p>
  <w:p w14:paraId="16AA4AFB" w14:textId="77777777" w:rsidR="00D56804" w:rsidRPr="00D56804" w:rsidRDefault="00D56804">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A1C81" w14:textId="77777777" w:rsidR="002D6FF2" w:rsidRDefault="002D6FF2" w:rsidP="00107D6A">
      <w:r>
        <w:separator/>
      </w:r>
    </w:p>
    <w:p w14:paraId="54245D8C" w14:textId="77777777" w:rsidR="002D6FF2" w:rsidRDefault="002D6FF2"/>
  </w:footnote>
  <w:footnote w:type="continuationSeparator" w:id="0">
    <w:p w14:paraId="4C16600C" w14:textId="77777777" w:rsidR="002D6FF2" w:rsidRDefault="002D6FF2" w:rsidP="00107D6A">
      <w:r>
        <w:continuationSeparator/>
      </w:r>
    </w:p>
    <w:p w14:paraId="116F88D3" w14:textId="77777777" w:rsidR="002D6FF2" w:rsidRDefault="002D6F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DAB0" w14:textId="2C0CB877" w:rsidR="00945299" w:rsidRDefault="00945299" w:rsidP="006A59DA">
    <w:pPr>
      <w:pStyle w:val="a5"/>
      <w:ind w:firstLine="0"/>
    </w:pPr>
    <w:r>
      <w:rPr>
        <w:rFonts w:ascii="宋体" w:hAnsi="宋体" w:hint="eastAsia"/>
        <w:kern w:val="0"/>
      </w:rPr>
      <w:t>y</w:t>
    </w:r>
    <w:r w:rsidRPr="00F51F0A">
      <w:rPr>
        <w:kern w:val="0"/>
      </w:rPr>
      <w:fldChar w:fldCharType="begin"/>
    </w:r>
    <w:r w:rsidRPr="00F51F0A">
      <w:rPr>
        <w:kern w:val="0"/>
      </w:rPr>
      <w:instrText xml:space="preserve"> PAGE </w:instrText>
    </w:r>
    <w:r w:rsidRPr="00F51F0A">
      <w:rPr>
        <w:kern w:val="0"/>
      </w:rPr>
      <w:fldChar w:fldCharType="separate"/>
    </w:r>
    <w:r w:rsidR="001C6CA5">
      <w:rPr>
        <w:noProof/>
        <w:kern w:val="0"/>
      </w:rPr>
      <w:t>8</w:t>
    </w:r>
    <w:r w:rsidRPr="00F51F0A">
      <w:rPr>
        <w:kern w:val="0"/>
      </w:rPr>
      <w:fldChar w:fldCharType="end"/>
    </w:r>
    <w:r>
      <w:rPr>
        <w:rFonts w:ascii="宋体" w:hAnsi="宋体" w:hint="eastAsia"/>
        <w:kern w:val="0"/>
      </w:rPr>
      <w:t xml:space="preserve">                                        </w:t>
    </w:r>
    <w:r>
      <w:rPr>
        <w:rFonts w:ascii="宋体" w:hAnsi="宋体" w:hint="eastAsia"/>
      </w:rPr>
      <w:t>西 安 交 通 大 学 学 报                                   第</w:t>
    </w:r>
    <w:r>
      <w:rPr>
        <w:rFonts w:ascii="宋体" w:hAnsi="宋体"/>
      </w:rPr>
      <w:t>55</w:t>
    </w:r>
    <w:r>
      <w:rPr>
        <w:rFonts w:ascii="宋体" w:hAnsi="宋体" w:hint="eastAsia"/>
      </w:rPr>
      <w:t>卷</w:t>
    </w:r>
  </w:p>
  <w:p w14:paraId="71EF934E" w14:textId="77777777" w:rsidR="00945299" w:rsidRPr="00945299" w:rsidRDefault="00945299" w:rsidP="006A59DA">
    <w:pPr>
      <w:pStyle w:val="a5"/>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BCF1" w14:textId="77777777" w:rsidR="00945299" w:rsidRPr="00FB672A" w:rsidRDefault="00945299" w:rsidP="006A59DA">
    <w:pPr>
      <w:pStyle w:val="a5"/>
      <w:ind w:firstLine="0"/>
      <w:rPr>
        <w:sz w:val="21"/>
      </w:rPr>
    </w:pPr>
    <w:r>
      <w:rPr>
        <w:rFonts w:ascii="宋体" w:hAnsi="宋体" w:hint="eastAsia"/>
        <w:sz w:val="21"/>
      </w:rPr>
      <w:t>第5</w:t>
    </w:r>
    <w:r>
      <w:rPr>
        <w:rFonts w:ascii="宋体" w:hAnsi="宋体"/>
        <w:sz w:val="21"/>
      </w:rPr>
      <w:t>5</w:t>
    </w:r>
    <w:r>
      <w:rPr>
        <w:rFonts w:ascii="宋体" w:hAnsi="宋体" w:hint="eastAsia"/>
        <w:sz w:val="21"/>
      </w:rPr>
      <w:t>卷  第</w:t>
    </w:r>
    <w:r>
      <w:rPr>
        <w:rFonts w:ascii="宋体" w:hAnsi="宋体"/>
        <w:sz w:val="21"/>
      </w:rPr>
      <w:t>2</w:t>
    </w:r>
    <w:r>
      <w:rPr>
        <w:rFonts w:ascii="宋体" w:hAnsi="宋体" w:hint="eastAsia"/>
        <w:sz w:val="21"/>
      </w:rPr>
      <w:t xml:space="preserve">期                    西 安 交 通 大 学 学 报                </w:t>
    </w:r>
    <w:r>
      <w:rPr>
        <w:sz w:val="21"/>
      </w:rPr>
      <w:t xml:space="preserve">  </w:t>
    </w:r>
    <w:r>
      <w:rPr>
        <w:rFonts w:hint="eastAsia"/>
        <w:sz w:val="21"/>
      </w:rPr>
      <w:t xml:space="preserve">   </w:t>
    </w:r>
    <w:r w:rsidRPr="00FB672A">
      <w:rPr>
        <w:sz w:val="21"/>
      </w:rPr>
      <w:t>Vol.</w:t>
    </w:r>
    <w:r>
      <w:rPr>
        <w:rFonts w:hint="eastAsia"/>
        <w:sz w:val="21"/>
      </w:rPr>
      <w:t>5</w:t>
    </w:r>
    <w:r>
      <w:rPr>
        <w:sz w:val="21"/>
      </w:rPr>
      <w:t>5</w:t>
    </w:r>
    <w:r w:rsidRPr="00FB672A">
      <w:rPr>
        <w:sz w:val="21"/>
      </w:rPr>
      <w:t xml:space="preserve"> No.</w:t>
    </w:r>
    <w:r>
      <w:rPr>
        <w:sz w:val="21"/>
      </w:rPr>
      <w:t>2</w:t>
    </w:r>
  </w:p>
  <w:p w14:paraId="1EC6BBB6" w14:textId="53DC77E8" w:rsidR="00945299" w:rsidRDefault="00945299" w:rsidP="006A59DA">
    <w:pPr>
      <w:pStyle w:val="a5"/>
    </w:pPr>
    <w:r w:rsidRPr="00FB672A">
      <w:rPr>
        <w:sz w:val="21"/>
      </w:rPr>
      <w:t>20</w:t>
    </w:r>
    <w:r>
      <w:rPr>
        <w:sz w:val="21"/>
      </w:rPr>
      <w:t>21</w:t>
    </w:r>
    <w:r w:rsidRPr="00FB672A">
      <w:rPr>
        <w:rFonts w:hAnsi="宋体"/>
        <w:sz w:val="21"/>
      </w:rPr>
      <w:t>年</w:t>
    </w:r>
    <w:r>
      <w:rPr>
        <w:rFonts w:hAnsi="宋体"/>
        <w:sz w:val="21"/>
      </w:rPr>
      <w:t>2</w:t>
    </w:r>
    <w:r w:rsidRPr="00FB672A">
      <w:rPr>
        <w:rFonts w:hAnsi="宋体"/>
        <w:sz w:val="21"/>
      </w:rPr>
      <w:t>月</w:t>
    </w:r>
    <w:r w:rsidRPr="00FB672A">
      <w:rPr>
        <w:sz w:val="21"/>
      </w:rPr>
      <w:t xml:space="preserve">              JOURNAL OF XI</w:t>
    </w:r>
    <w:proofErr w:type="gramStart"/>
    <w:r w:rsidRPr="00FB672A">
      <w:rPr>
        <w:sz w:val="21"/>
      </w:rPr>
      <w:t>’</w:t>
    </w:r>
    <w:proofErr w:type="gramEnd"/>
    <w:r w:rsidRPr="00FB672A">
      <w:rPr>
        <w:sz w:val="21"/>
      </w:rPr>
      <w:t xml:space="preserve">AN JIAOTONG UNIVERSITY              </w:t>
    </w:r>
    <w:r>
      <w:rPr>
        <w:sz w:val="21"/>
      </w:rPr>
      <w:t>Feb</w:t>
    </w:r>
    <w:r w:rsidRPr="00FB672A">
      <w:rPr>
        <w:sz w:val="21"/>
      </w:rPr>
      <w:t>. 20</w:t>
    </w:r>
    <w:r>
      <w:rPr>
        <w:sz w:val="21"/>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8B9B4" w14:textId="77777777" w:rsidR="00945299" w:rsidRDefault="00945299" w:rsidP="00107D6A">
    <w:pPr>
      <w:pStyle w:val="a5"/>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0CAE8" w14:textId="3CAF0085" w:rsidR="006A59DA" w:rsidRPr="006A59DA" w:rsidRDefault="006A59DA" w:rsidP="006A59DA">
    <w:pPr>
      <w:pBdr>
        <w:bottom w:val="single" w:sz="6" w:space="1" w:color="auto"/>
      </w:pBdr>
      <w:tabs>
        <w:tab w:val="clear" w:pos="2303"/>
        <w:tab w:val="clear" w:pos="4605"/>
        <w:tab w:val="center" w:pos="4153"/>
        <w:tab w:val="right" w:pos="8306"/>
      </w:tabs>
      <w:snapToGrid w:val="0"/>
      <w:ind w:firstLine="0"/>
      <w:jc w:val="center"/>
      <w:rPr>
        <w:rFonts w:cs="Times New Roman"/>
        <w:sz w:val="18"/>
        <w:szCs w:val="20"/>
        <w:lang w:val="x-none" w:eastAsia="x-none"/>
      </w:rPr>
    </w:pPr>
    <w:r w:rsidRPr="006A59DA">
      <w:rPr>
        <w:rFonts w:ascii="宋体" w:hAnsi="宋体" w:cs="Times New Roman" w:hint="eastAsia"/>
        <w:sz w:val="18"/>
        <w:szCs w:val="20"/>
        <w:lang w:val="x-none" w:eastAsia="x-none"/>
      </w:rPr>
      <w:t>第</w:t>
    </w:r>
    <w:r w:rsidRPr="006A59DA">
      <w:rPr>
        <w:rFonts w:ascii="宋体" w:hAnsi="宋体" w:cs="Times New Roman"/>
        <w:sz w:val="18"/>
        <w:szCs w:val="20"/>
        <w:lang w:val="x-none" w:eastAsia="x-none"/>
      </w:rPr>
      <w:t>2</w:t>
    </w:r>
    <w:r w:rsidRPr="006A59DA">
      <w:rPr>
        <w:rFonts w:ascii="宋体" w:hAnsi="宋体" w:cs="Times New Roman" w:hint="eastAsia"/>
        <w:sz w:val="18"/>
        <w:szCs w:val="20"/>
        <w:lang w:val="x-none" w:eastAsia="x-none"/>
      </w:rPr>
      <w:t xml:space="preserve">期              </w:t>
    </w:r>
    <w:r>
      <w:rPr>
        <w:rFonts w:ascii="宋体" w:hAnsi="宋体" w:cs="Times New Roman"/>
        <w:sz w:val="18"/>
        <w:szCs w:val="20"/>
        <w:lang w:val="x-none" w:eastAsia="x-none"/>
      </w:rPr>
      <w:t xml:space="preserve">  </w:t>
    </w:r>
    <w:r>
      <w:rPr>
        <w:rFonts w:ascii="宋体" w:hAnsi="宋体" w:cs="Times New Roman" w:hint="eastAsia"/>
        <w:sz w:val="18"/>
        <w:szCs w:val="20"/>
        <w:lang w:val="x-none" w:eastAsia="x-none"/>
      </w:rPr>
      <w:t xml:space="preserve">  </w:t>
    </w:r>
    <w:r>
      <w:rPr>
        <w:rFonts w:ascii="宋体" w:hAnsi="宋体" w:cs="Times New Roman"/>
        <w:sz w:val="18"/>
        <w:szCs w:val="20"/>
        <w:lang w:val="x-none" w:eastAsia="x-none"/>
      </w:rPr>
      <w:t xml:space="preserve">   </w:t>
    </w:r>
    <w:r w:rsidRPr="006A59DA">
      <w:rPr>
        <w:rFonts w:ascii="宋体" w:hAnsi="宋体" w:cs="Times New Roman" w:hint="eastAsia"/>
        <w:sz w:val="18"/>
        <w:szCs w:val="20"/>
        <w:lang w:val="x-none" w:eastAsia="x-none"/>
      </w:rPr>
      <w:t xml:space="preserve"> </w:t>
    </w:r>
    <w:r>
      <w:rPr>
        <w:rFonts w:ascii="宋体" w:hAnsi="宋体" w:cs="Times New Roman"/>
        <w:sz w:val="18"/>
        <w:szCs w:val="20"/>
        <w:lang w:val="x-none" w:eastAsia="x-none"/>
      </w:rPr>
      <w:t xml:space="preserve"> </w:t>
    </w:r>
    <w:r w:rsidRPr="006A59DA">
      <w:rPr>
        <w:rFonts w:ascii="宋体" w:hAnsi="宋体" w:cs="Times New Roman" w:hint="eastAsia"/>
        <w:sz w:val="18"/>
        <w:szCs w:val="20"/>
        <w:lang w:val="x-none" w:eastAsia="x-none"/>
      </w:rPr>
      <w:t xml:space="preserve"> </w:t>
    </w:r>
    <w:r>
      <w:rPr>
        <w:rFonts w:ascii="宋体" w:hAnsi="宋体" w:cs="Times New Roman"/>
        <w:sz w:val="18"/>
        <w:szCs w:val="20"/>
        <w:lang w:val="x-none" w:eastAsia="x-none"/>
      </w:rPr>
      <w:t xml:space="preserve">    </w:t>
    </w:r>
    <w:r w:rsidRPr="006A59DA">
      <w:rPr>
        <w:rFonts w:ascii="宋体" w:hAnsi="宋体" w:cs="Times New Roman" w:hint="eastAsia"/>
        <w:sz w:val="18"/>
        <w:szCs w:val="20"/>
        <w:lang w:val="x-none" w:eastAsia="x-none"/>
      </w:rPr>
      <w:t xml:space="preserve">    </w:t>
    </w:r>
    <w:r>
      <w:rPr>
        <w:rFonts w:ascii="宋体" w:hAnsi="宋体" w:cs="Times New Roman" w:hint="eastAsia"/>
        <w:sz w:val="18"/>
        <w:szCs w:val="20"/>
        <w:lang w:val="x-none"/>
      </w:rPr>
      <w:t>陈威龙</w:t>
    </w:r>
    <w:r w:rsidRPr="006A59DA">
      <w:rPr>
        <w:rFonts w:ascii="宋体" w:hAnsi="宋体" w:cs="Times New Roman" w:hint="eastAsia"/>
        <w:sz w:val="18"/>
        <w:szCs w:val="20"/>
        <w:lang w:val="x-none" w:eastAsia="x-none"/>
      </w:rPr>
      <w:t>，</w:t>
    </w:r>
    <w:proofErr w:type="spellStart"/>
    <w:r w:rsidRPr="006A59DA">
      <w:rPr>
        <w:rFonts w:ascii="宋体" w:hAnsi="宋体" w:cs="Times New Roman" w:hint="eastAsia"/>
        <w:sz w:val="18"/>
        <w:szCs w:val="20"/>
        <w:lang w:val="x-none" w:eastAsia="x-none"/>
      </w:rPr>
      <w:t>等</w:t>
    </w:r>
    <w:r w:rsidRPr="006A59DA">
      <w:rPr>
        <w:rFonts w:ascii="宋体" w:hAnsi="宋体" w:cs="Times New Roman" w:hint="eastAsia"/>
        <w:sz w:val="18"/>
        <w:szCs w:val="20"/>
        <w:lang w:val="x-none"/>
      </w:rPr>
      <w:t>：</w:t>
    </w:r>
    <w:r>
      <w:rPr>
        <w:rFonts w:ascii="宋体" w:hAnsi="宋体" w:cs="Times New Roman" w:hint="eastAsia"/>
        <w:sz w:val="18"/>
        <w:szCs w:val="20"/>
        <w:lang w:val="x-none"/>
      </w:rPr>
      <w:t>能效优先的鲁棒功率控制算法</w:t>
    </w:r>
    <w:proofErr w:type="spellEnd"/>
    <w:r w:rsidRPr="006A59DA">
      <w:rPr>
        <w:rFonts w:ascii="宋体" w:hAnsi="宋体" w:cs="Times New Roman" w:hint="eastAsia"/>
        <w:kern w:val="0"/>
        <w:sz w:val="18"/>
        <w:szCs w:val="20"/>
        <w:lang w:val="x-none" w:eastAsia="x-none"/>
      </w:rPr>
      <w:t xml:space="preserve">     </w:t>
    </w:r>
    <w:r>
      <w:rPr>
        <w:rFonts w:ascii="宋体" w:hAnsi="宋体" w:cs="Times New Roman"/>
        <w:kern w:val="0"/>
        <w:sz w:val="18"/>
        <w:szCs w:val="20"/>
        <w:lang w:val="x-none" w:eastAsia="x-none"/>
      </w:rPr>
      <w:t xml:space="preserve">  </w:t>
    </w:r>
    <w:r w:rsidRPr="006A59DA">
      <w:rPr>
        <w:rFonts w:ascii="宋体" w:hAnsi="宋体" w:cs="Times New Roman" w:hint="eastAsia"/>
        <w:kern w:val="0"/>
        <w:sz w:val="18"/>
        <w:szCs w:val="20"/>
        <w:lang w:val="x-none" w:eastAsia="x-none"/>
      </w:rPr>
      <w:t xml:space="preserve">  </w:t>
    </w:r>
    <w:r>
      <w:rPr>
        <w:rFonts w:ascii="宋体" w:hAnsi="宋体" w:cs="Times New Roman"/>
        <w:kern w:val="0"/>
        <w:sz w:val="18"/>
        <w:szCs w:val="20"/>
        <w:lang w:val="x-none" w:eastAsia="x-none"/>
      </w:rPr>
      <w:t xml:space="preserve">     </w:t>
    </w:r>
    <w:r w:rsidRPr="006A59DA">
      <w:rPr>
        <w:rFonts w:ascii="宋体" w:hAnsi="宋体" w:cs="Times New Roman" w:hint="eastAsia"/>
        <w:kern w:val="0"/>
        <w:sz w:val="18"/>
        <w:szCs w:val="20"/>
        <w:lang w:val="x-none" w:eastAsia="x-none"/>
      </w:rPr>
      <w:t xml:space="preserve">     </w:t>
    </w:r>
    <w:r>
      <w:rPr>
        <w:rFonts w:ascii="宋体" w:hAnsi="宋体" w:cs="Times New Roman"/>
        <w:kern w:val="0"/>
        <w:sz w:val="18"/>
        <w:szCs w:val="20"/>
        <w:lang w:val="x-none" w:eastAsia="x-none"/>
      </w:rPr>
      <w:t xml:space="preserve"> </w:t>
    </w:r>
    <w:r w:rsidRPr="006A59DA">
      <w:rPr>
        <w:rFonts w:ascii="宋体" w:hAnsi="宋体" w:cs="Times New Roman" w:hint="eastAsia"/>
        <w:kern w:val="0"/>
        <w:sz w:val="18"/>
        <w:szCs w:val="20"/>
        <w:lang w:val="x-none" w:eastAsia="x-none"/>
      </w:rPr>
      <w:t xml:space="preserve">         y</w:t>
    </w:r>
    <w:r w:rsidRPr="006A59DA">
      <w:rPr>
        <w:rFonts w:cs="Times New Roman"/>
        <w:kern w:val="0"/>
        <w:sz w:val="18"/>
        <w:szCs w:val="20"/>
        <w:lang w:val="x-none" w:eastAsia="x-none"/>
      </w:rPr>
      <w:fldChar w:fldCharType="begin"/>
    </w:r>
    <w:r w:rsidRPr="006A59DA">
      <w:rPr>
        <w:rFonts w:cs="Times New Roman"/>
        <w:kern w:val="0"/>
        <w:sz w:val="18"/>
        <w:szCs w:val="20"/>
        <w:lang w:val="x-none" w:eastAsia="x-none"/>
      </w:rPr>
      <w:instrText xml:space="preserve"> PAGE </w:instrText>
    </w:r>
    <w:r w:rsidRPr="006A59DA">
      <w:rPr>
        <w:rFonts w:cs="Times New Roman"/>
        <w:kern w:val="0"/>
        <w:sz w:val="18"/>
        <w:szCs w:val="20"/>
        <w:lang w:val="x-none" w:eastAsia="x-none"/>
      </w:rPr>
      <w:fldChar w:fldCharType="separate"/>
    </w:r>
    <w:r w:rsidR="001C6CA5">
      <w:rPr>
        <w:rFonts w:cs="Times New Roman"/>
        <w:noProof/>
        <w:kern w:val="0"/>
        <w:sz w:val="18"/>
        <w:szCs w:val="20"/>
        <w:lang w:val="x-none" w:eastAsia="x-none"/>
      </w:rPr>
      <w:t>7</w:t>
    </w:r>
    <w:r w:rsidRPr="006A59DA">
      <w:rPr>
        <w:rFonts w:cs="Times New Roman"/>
        <w:kern w:val="0"/>
        <w:sz w:val="18"/>
        <w:szCs w:val="20"/>
        <w:lang w:val="x-none" w:eastAsia="x-none"/>
      </w:rPr>
      <w:fldChar w:fldCharType="end"/>
    </w:r>
  </w:p>
  <w:p w14:paraId="3DCC8ADC" w14:textId="011945B0" w:rsidR="00945299" w:rsidRPr="006A59DA" w:rsidRDefault="00945299" w:rsidP="006A59DA">
    <w:pPr>
      <w:pStyle w:val="a5"/>
      <w:ind w:firstLine="0"/>
      <w:jc w:val="both"/>
      <w:rPr>
        <w:lang w:val="x-none"/>
      </w:rPr>
    </w:pPr>
  </w:p>
  <w:p w14:paraId="2AB2BB09" w14:textId="77777777" w:rsidR="00945299" w:rsidRDefault="0094529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938AD"/>
    <w:multiLevelType w:val="hybridMultilevel"/>
    <w:tmpl w:val="CEB817C8"/>
    <w:lvl w:ilvl="0" w:tplc="8B0A99D4">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2E4ACA"/>
    <w:multiLevelType w:val="hybridMultilevel"/>
    <w:tmpl w:val="44F25FD8"/>
    <w:lvl w:ilvl="0" w:tplc="682C019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597CCF"/>
    <w:multiLevelType w:val="hybridMultilevel"/>
    <w:tmpl w:val="93A0D00A"/>
    <w:lvl w:ilvl="0" w:tplc="B6020294">
      <w:start w:val="1"/>
      <w:numFmt w:val="decimal"/>
      <w:pStyle w:val="3"/>
      <w:lvlText w:val="%1"/>
      <w:lvlJc w:val="left"/>
      <w:pPr>
        <w:tabs>
          <w:tab w:val="num" w:pos="510"/>
        </w:tabs>
        <w:ind w:left="510" w:hanging="510"/>
      </w:pPr>
      <w:rPr>
        <w:rFonts w:ascii="宋体" w:eastAsia="宋体" w:hAnsi="宋体" w:hint="eastAsia"/>
        <w:b w:val="0"/>
        <w:i w:val="0"/>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DA7233"/>
    <w:multiLevelType w:val="hybridMultilevel"/>
    <w:tmpl w:val="F3583156"/>
    <w:lvl w:ilvl="0" w:tplc="8F22A6F8">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4"/>
  <w:bordersDoNotSurroundHeader/>
  <w:bordersDoNotSurroundFooter/>
  <w:proofState w:spelling="clean" w:grammar="clean"/>
  <w:defaultTabStop w:val="420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8"/>
    <w:rsid w:val="000226AF"/>
    <w:rsid w:val="000539F7"/>
    <w:rsid w:val="0007036B"/>
    <w:rsid w:val="0009569A"/>
    <w:rsid w:val="000A0184"/>
    <w:rsid w:val="000A184C"/>
    <w:rsid w:val="000B0D7C"/>
    <w:rsid w:val="000D693C"/>
    <w:rsid w:val="00100170"/>
    <w:rsid w:val="00107D6A"/>
    <w:rsid w:val="00120C44"/>
    <w:rsid w:val="00125ECF"/>
    <w:rsid w:val="001303A8"/>
    <w:rsid w:val="0013269E"/>
    <w:rsid w:val="00135C4B"/>
    <w:rsid w:val="00162790"/>
    <w:rsid w:val="00172547"/>
    <w:rsid w:val="0019695D"/>
    <w:rsid w:val="001A2958"/>
    <w:rsid w:val="001A4E44"/>
    <w:rsid w:val="001C0C2B"/>
    <w:rsid w:val="001C5046"/>
    <w:rsid w:val="001C6CA5"/>
    <w:rsid w:val="002142D5"/>
    <w:rsid w:val="00215DF0"/>
    <w:rsid w:val="00226B18"/>
    <w:rsid w:val="00244E9A"/>
    <w:rsid w:val="00247DA8"/>
    <w:rsid w:val="00253F86"/>
    <w:rsid w:val="002919DF"/>
    <w:rsid w:val="002A0DC0"/>
    <w:rsid w:val="002C1B88"/>
    <w:rsid w:val="002C20C8"/>
    <w:rsid w:val="002D6FF2"/>
    <w:rsid w:val="002E0697"/>
    <w:rsid w:val="00301B3D"/>
    <w:rsid w:val="0030429E"/>
    <w:rsid w:val="00311713"/>
    <w:rsid w:val="003258F1"/>
    <w:rsid w:val="00336422"/>
    <w:rsid w:val="00355546"/>
    <w:rsid w:val="00355B92"/>
    <w:rsid w:val="00356A30"/>
    <w:rsid w:val="0039096F"/>
    <w:rsid w:val="00391FC3"/>
    <w:rsid w:val="003A2CCA"/>
    <w:rsid w:val="003A61A5"/>
    <w:rsid w:val="003C2B2F"/>
    <w:rsid w:val="003D3440"/>
    <w:rsid w:val="003E4C1B"/>
    <w:rsid w:val="003E6EFD"/>
    <w:rsid w:val="00446807"/>
    <w:rsid w:val="00467743"/>
    <w:rsid w:val="0047140A"/>
    <w:rsid w:val="004752EB"/>
    <w:rsid w:val="00482072"/>
    <w:rsid w:val="004858FF"/>
    <w:rsid w:val="0049029A"/>
    <w:rsid w:val="004908E0"/>
    <w:rsid w:val="004A0A16"/>
    <w:rsid w:val="004C628B"/>
    <w:rsid w:val="005009E4"/>
    <w:rsid w:val="00520315"/>
    <w:rsid w:val="005214E2"/>
    <w:rsid w:val="00560721"/>
    <w:rsid w:val="00580E3E"/>
    <w:rsid w:val="005A1B69"/>
    <w:rsid w:val="005A6615"/>
    <w:rsid w:val="005B5DAA"/>
    <w:rsid w:val="005C0232"/>
    <w:rsid w:val="005D03A1"/>
    <w:rsid w:val="005D75CB"/>
    <w:rsid w:val="005F16EA"/>
    <w:rsid w:val="005F7688"/>
    <w:rsid w:val="006031AB"/>
    <w:rsid w:val="0061216C"/>
    <w:rsid w:val="0061763D"/>
    <w:rsid w:val="00636BC6"/>
    <w:rsid w:val="006839C3"/>
    <w:rsid w:val="00687584"/>
    <w:rsid w:val="006A59DA"/>
    <w:rsid w:val="006A5AB7"/>
    <w:rsid w:val="006C461F"/>
    <w:rsid w:val="006C7163"/>
    <w:rsid w:val="006F3B56"/>
    <w:rsid w:val="006F58B6"/>
    <w:rsid w:val="00730F62"/>
    <w:rsid w:val="00733E31"/>
    <w:rsid w:val="007649F8"/>
    <w:rsid w:val="0076665A"/>
    <w:rsid w:val="00773DF6"/>
    <w:rsid w:val="007A22E0"/>
    <w:rsid w:val="007A3AC4"/>
    <w:rsid w:val="007B0821"/>
    <w:rsid w:val="007B291A"/>
    <w:rsid w:val="007C2969"/>
    <w:rsid w:val="007D5E37"/>
    <w:rsid w:val="007F18B9"/>
    <w:rsid w:val="00800F65"/>
    <w:rsid w:val="008122C8"/>
    <w:rsid w:val="00827204"/>
    <w:rsid w:val="00827F64"/>
    <w:rsid w:val="00841962"/>
    <w:rsid w:val="00846F09"/>
    <w:rsid w:val="00883686"/>
    <w:rsid w:val="0089004A"/>
    <w:rsid w:val="008938F1"/>
    <w:rsid w:val="00895700"/>
    <w:rsid w:val="008A03C5"/>
    <w:rsid w:val="008A3156"/>
    <w:rsid w:val="008B5B20"/>
    <w:rsid w:val="008E3E9F"/>
    <w:rsid w:val="00924B79"/>
    <w:rsid w:val="00926660"/>
    <w:rsid w:val="00936DF1"/>
    <w:rsid w:val="009417E6"/>
    <w:rsid w:val="009446E6"/>
    <w:rsid w:val="00945299"/>
    <w:rsid w:val="00963931"/>
    <w:rsid w:val="0097100C"/>
    <w:rsid w:val="00971E42"/>
    <w:rsid w:val="00983279"/>
    <w:rsid w:val="009B118E"/>
    <w:rsid w:val="009B2DE2"/>
    <w:rsid w:val="009E49C5"/>
    <w:rsid w:val="009F10D2"/>
    <w:rsid w:val="00A051DF"/>
    <w:rsid w:val="00A065BD"/>
    <w:rsid w:val="00A5018C"/>
    <w:rsid w:val="00A50CD3"/>
    <w:rsid w:val="00A57F72"/>
    <w:rsid w:val="00A60E95"/>
    <w:rsid w:val="00A61C0F"/>
    <w:rsid w:val="00A623C2"/>
    <w:rsid w:val="00A71754"/>
    <w:rsid w:val="00A9288E"/>
    <w:rsid w:val="00A96D2B"/>
    <w:rsid w:val="00AB397E"/>
    <w:rsid w:val="00AB6FE5"/>
    <w:rsid w:val="00AC6C41"/>
    <w:rsid w:val="00AD60D8"/>
    <w:rsid w:val="00AE10BC"/>
    <w:rsid w:val="00AE46D8"/>
    <w:rsid w:val="00AF3443"/>
    <w:rsid w:val="00B01CFB"/>
    <w:rsid w:val="00B0480E"/>
    <w:rsid w:val="00B0686F"/>
    <w:rsid w:val="00B10E8B"/>
    <w:rsid w:val="00B2453C"/>
    <w:rsid w:val="00B342B1"/>
    <w:rsid w:val="00BA0133"/>
    <w:rsid w:val="00BC0018"/>
    <w:rsid w:val="00BC0468"/>
    <w:rsid w:val="00BE6BE5"/>
    <w:rsid w:val="00BF2125"/>
    <w:rsid w:val="00BF613B"/>
    <w:rsid w:val="00BF6F09"/>
    <w:rsid w:val="00C06F67"/>
    <w:rsid w:val="00C115BF"/>
    <w:rsid w:val="00C11E1F"/>
    <w:rsid w:val="00C124AA"/>
    <w:rsid w:val="00C15246"/>
    <w:rsid w:val="00C30EC1"/>
    <w:rsid w:val="00C673E4"/>
    <w:rsid w:val="00C7281F"/>
    <w:rsid w:val="00C90E05"/>
    <w:rsid w:val="00CC397F"/>
    <w:rsid w:val="00CE107C"/>
    <w:rsid w:val="00CE5CD3"/>
    <w:rsid w:val="00D20C1C"/>
    <w:rsid w:val="00D22B01"/>
    <w:rsid w:val="00D22F98"/>
    <w:rsid w:val="00D32A8D"/>
    <w:rsid w:val="00D347AC"/>
    <w:rsid w:val="00D43494"/>
    <w:rsid w:val="00D47341"/>
    <w:rsid w:val="00D56804"/>
    <w:rsid w:val="00D74D68"/>
    <w:rsid w:val="00D87DB1"/>
    <w:rsid w:val="00DC112C"/>
    <w:rsid w:val="00DE57C5"/>
    <w:rsid w:val="00E02DB4"/>
    <w:rsid w:val="00E059C4"/>
    <w:rsid w:val="00E3504A"/>
    <w:rsid w:val="00E453A0"/>
    <w:rsid w:val="00E6356A"/>
    <w:rsid w:val="00E65D59"/>
    <w:rsid w:val="00E714CB"/>
    <w:rsid w:val="00E74984"/>
    <w:rsid w:val="00E9255E"/>
    <w:rsid w:val="00EA3601"/>
    <w:rsid w:val="00EA6AA9"/>
    <w:rsid w:val="00F20AD5"/>
    <w:rsid w:val="00F22902"/>
    <w:rsid w:val="00F36F57"/>
    <w:rsid w:val="00F50AAD"/>
    <w:rsid w:val="00F64D60"/>
    <w:rsid w:val="00F64F7C"/>
    <w:rsid w:val="00F65A3E"/>
    <w:rsid w:val="00F8697A"/>
    <w:rsid w:val="00F918E4"/>
    <w:rsid w:val="00F96FAA"/>
    <w:rsid w:val="00FC2986"/>
    <w:rsid w:val="00FD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0D1F"/>
  <w15:chartTrackingRefBased/>
  <w15:docId w15:val="{F73E7850-EE4D-4842-B40A-4A221C76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DF0"/>
    <w:pPr>
      <w:widowControl w:val="0"/>
      <w:tabs>
        <w:tab w:val="center" w:pos="2303"/>
        <w:tab w:val="right" w:pos="4605"/>
      </w:tabs>
      <w:ind w:firstLine="420"/>
      <w:jc w:val="both"/>
    </w:pPr>
    <w:rPr>
      <w:rFonts w:ascii="Times New Roman" w:eastAsia="宋体" w:hAnsi="Times New Roman"/>
    </w:rPr>
  </w:style>
  <w:style w:type="paragraph" w:styleId="1">
    <w:name w:val="heading 1"/>
    <w:basedOn w:val="a"/>
    <w:next w:val="a"/>
    <w:link w:val="10"/>
    <w:uiPriority w:val="9"/>
    <w:qFormat/>
    <w:rsid w:val="000A184C"/>
    <w:pPr>
      <w:spacing w:before="340" w:after="330" w:line="578" w:lineRule="auto"/>
      <w:ind w:firstLine="0"/>
      <w:jc w:val="center"/>
      <w:outlineLvl w:val="0"/>
    </w:pPr>
    <w:rPr>
      <w:rFonts w:eastAsia="黑体"/>
      <w:b/>
      <w:bCs/>
      <w:kern w:val="44"/>
      <w:sz w:val="32"/>
      <w:szCs w:val="44"/>
    </w:rPr>
  </w:style>
  <w:style w:type="paragraph" w:styleId="2">
    <w:name w:val="heading 2"/>
    <w:basedOn w:val="a"/>
    <w:next w:val="a"/>
    <w:link w:val="20"/>
    <w:uiPriority w:val="9"/>
    <w:unhideWhenUsed/>
    <w:qFormat/>
    <w:rsid w:val="00F22902"/>
    <w:pPr>
      <w:spacing w:before="120" w:after="120" w:line="480" w:lineRule="auto"/>
      <w:ind w:firstLine="0"/>
      <w:outlineLvl w:val="1"/>
    </w:pPr>
    <w:rPr>
      <w:rFonts w:eastAsia="黑体" w:cstheme="majorBidi"/>
      <w:b/>
      <w:bCs/>
      <w:sz w:val="24"/>
      <w:szCs w:val="32"/>
    </w:rPr>
  </w:style>
  <w:style w:type="paragraph" w:styleId="3">
    <w:name w:val="heading 3"/>
    <w:basedOn w:val="a"/>
    <w:next w:val="a"/>
    <w:link w:val="30"/>
    <w:autoRedefine/>
    <w:uiPriority w:val="9"/>
    <w:unhideWhenUsed/>
    <w:qFormat/>
    <w:rsid w:val="00215DF0"/>
    <w:pPr>
      <w:keepNext/>
      <w:keepLines/>
      <w:numPr>
        <w:numId w:val="4"/>
      </w:numPr>
      <w:spacing w:before="120" w:after="120"/>
      <w:outlineLvl w:val="2"/>
    </w:pPr>
    <w:rPr>
      <w:bCs/>
      <w:sz w:val="28"/>
      <w:szCs w:val="32"/>
    </w:rPr>
  </w:style>
  <w:style w:type="paragraph" w:styleId="4">
    <w:name w:val="heading 4"/>
    <w:basedOn w:val="a"/>
    <w:next w:val="a"/>
    <w:link w:val="40"/>
    <w:uiPriority w:val="9"/>
    <w:unhideWhenUsed/>
    <w:qFormat/>
    <w:rsid w:val="00CE5CD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A184C"/>
    <w:rPr>
      <w:rFonts w:ascii="Times New Roman" w:eastAsia="黑体" w:hAnsi="Times New Roman"/>
      <w:b/>
      <w:bCs/>
      <w:kern w:val="44"/>
      <w:sz w:val="32"/>
      <w:szCs w:val="44"/>
    </w:rPr>
  </w:style>
  <w:style w:type="character" w:customStyle="1" w:styleId="20">
    <w:name w:val="标题 2 字符"/>
    <w:basedOn w:val="a0"/>
    <w:link w:val="2"/>
    <w:uiPriority w:val="9"/>
    <w:rsid w:val="00F22902"/>
    <w:rPr>
      <w:rFonts w:ascii="Times New Roman" w:eastAsia="黑体" w:hAnsi="Times New Roman" w:cstheme="majorBidi"/>
      <w:b/>
      <w:bCs/>
      <w:sz w:val="24"/>
      <w:szCs w:val="32"/>
    </w:rPr>
  </w:style>
  <w:style w:type="character" w:customStyle="1" w:styleId="30">
    <w:name w:val="标题 3 字符"/>
    <w:basedOn w:val="a0"/>
    <w:link w:val="3"/>
    <w:uiPriority w:val="9"/>
    <w:rsid w:val="00215DF0"/>
    <w:rPr>
      <w:rFonts w:ascii="Times New Roman" w:eastAsia="宋体" w:hAnsi="Times New Roman"/>
      <w:bCs/>
      <w:sz w:val="28"/>
      <w:szCs w:val="32"/>
    </w:rPr>
  </w:style>
  <w:style w:type="character" w:customStyle="1" w:styleId="40">
    <w:name w:val="标题 4 字符"/>
    <w:basedOn w:val="a0"/>
    <w:link w:val="4"/>
    <w:uiPriority w:val="9"/>
    <w:rsid w:val="00CE5CD3"/>
    <w:rPr>
      <w:rFonts w:asciiTheme="majorHAnsi" w:eastAsiaTheme="majorEastAsia" w:hAnsiTheme="majorHAnsi" w:cstheme="majorBidi"/>
      <w:b/>
      <w:bCs/>
      <w:sz w:val="28"/>
      <w:szCs w:val="28"/>
    </w:rPr>
  </w:style>
  <w:style w:type="table" w:styleId="a3">
    <w:name w:val="Table Grid"/>
    <w:basedOn w:val="a1"/>
    <w:uiPriority w:val="39"/>
    <w:rsid w:val="005F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56A30"/>
    <w:rPr>
      <w:rFonts w:ascii="宋体" w:eastAsia="宋体" w:hAnsi="宋体" w:hint="eastAsia"/>
      <w:b w:val="0"/>
      <w:bCs w:val="0"/>
      <w:i w:val="0"/>
      <w:iCs w:val="0"/>
      <w:color w:val="000000"/>
      <w:sz w:val="22"/>
      <w:szCs w:val="22"/>
    </w:rPr>
  </w:style>
  <w:style w:type="character" w:customStyle="1" w:styleId="fontstyle11">
    <w:name w:val="fontstyle11"/>
    <w:basedOn w:val="a0"/>
    <w:rsid w:val="00356A30"/>
    <w:rPr>
      <w:rFonts w:ascii="E-BZ+ZFFCpl-1" w:hAnsi="E-BZ+ZFFCpl-1" w:hint="default"/>
      <w:b w:val="0"/>
      <w:bCs w:val="0"/>
      <w:i w:val="0"/>
      <w:iCs w:val="0"/>
      <w:color w:val="000000"/>
      <w:sz w:val="22"/>
      <w:szCs w:val="22"/>
    </w:rPr>
  </w:style>
  <w:style w:type="character" w:customStyle="1" w:styleId="fontstyle31">
    <w:name w:val="fontstyle31"/>
    <w:basedOn w:val="a0"/>
    <w:rsid w:val="00356A30"/>
    <w:rPr>
      <w:rFonts w:ascii="KTJ0+ZFFCpl-3" w:hAnsi="KTJ0+ZFFCpl-3" w:hint="default"/>
      <w:b w:val="0"/>
      <w:bCs w:val="0"/>
      <w:i w:val="0"/>
      <w:iCs w:val="0"/>
      <w:color w:val="000000"/>
      <w:sz w:val="22"/>
      <w:szCs w:val="22"/>
    </w:rPr>
  </w:style>
  <w:style w:type="paragraph" w:styleId="a4">
    <w:name w:val="List Paragraph"/>
    <w:basedOn w:val="a"/>
    <w:uiPriority w:val="34"/>
    <w:qFormat/>
    <w:rsid w:val="00356A30"/>
  </w:style>
  <w:style w:type="paragraph" w:styleId="a5">
    <w:name w:val="header"/>
    <w:basedOn w:val="a"/>
    <w:link w:val="a6"/>
    <w:uiPriority w:val="99"/>
    <w:unhideWhenUsed/>
    <w:rsid w:val="00B2453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2453C"/>
    <w:rPr>
      <w:rFonts w:ascii="Times New Roman" w:eastAsia="宋体" w:hAnsi="Times New Roman"/>
      <w:sz w:val="18"/>
      <w:szCs w:val="18"/>
    </w:rPr>
  </w:style>
  <w:style w:type="paragraph" w:styleId="a7">
    <w:name w:val="footer"/>
    <w:basedOn w:val="a"/>
    <w:link w:val="a8"/>
    <w:uiPriority w:val="99"/>
    <w:unhideWhenUsed/>
    <w:rsid w:val="00B2453C"/>
    <w:pPr>
      <w:tabs>
        <w:tab w:val="center" w:pos="4153"/>
        <w:tab w:val="right" w:pos="8306"/>
      </w:tabs>
      <w:snapToGrid w:val="0"/>
      <w:jc w:val="left"/>
    </w:pPr>
    <w:rPr>
      <w:sz w:val="18"/>
      <w:szCs w:val="18"/>
    </w:rPr>
  </w:style>
  <w:style w:type="character" w:customStyle="1" w:styleId="a8">
    <w:name w:val="页脚 字符"/>
    <w:basedOn w:val="a0"/>
    <w:link w:val="a7"/>
    <w:uiPriority w:val="99"/>
    <w:rsid w:val="00B2453C"/>
    <w:rPr>
      <w:rFonts w:ascii="Times New Roman" w:eastAsia="宋体" w:hAnsi="Times New Roman"/>
      <w:sz w:val="18"/>
      <w:szCs w:val="18"/>
    </w:rPr>
  </w:style>
  <w:style w:type="paragraph" w:customStyle="1" w:styleId="a9">
    <w:name w:val="公式编号"/>
    <w:basedOn w:val="a"/>
    <w:link w:val="aa"/>
    <w:qFormat/>
    <w:rsid w:val="00A57F72"/>
    <w:pPr>
      <w:ind w:firstLine="0"/>
      <w:textAlignment w:val="center"/>
    </w:pPr>
  </w:style>
  <w:style w:type="character" w:customStyle="1" w:styleId="aa">
    <w:name w:val="公式编号 字符"/>
    <w:basedOn w:val="a0"/>
    <w:link w:val="a9"/>
    <w:rsid w:val="00A57F72"/>
    <w:rPr>
      <w:rFonts w:ascii="Times New Roman" w:eastAsia="宋体" w:hAnsi="Times New Roman"/>
    </w:rPr>
  </w:style>
  <w:style w:type="character" w:styleId="ab">
    <w:name w:val="annotation reference"/>
    <w:basedOn w:val="a0"/>
    <w:uiPriority w:val="99"/>
    <w:semiHidden/>
    <w:unhideWhenUsed/>
    <w:rsid w:val="006A5AB7"/>
    <w:rPr>
      <w:sz w:val="21"/>
      <w:szCs w:val="21"/>
    </w:rPr>
  </w:style>
  <w:style w:type="paragraph" w:styleId="ac">
    <w:name w:val="annotation text"/>
    <w:basedOn w:val="a"/>
    <w:link w:val="ad"/>
    <w:uiPriority w:val="99"/>
    <w:semiHidden/>
    <w:unhideWhenUsed/>
    <w:rsid w:val="006A5AB7"/>
    <w:pPr>
      <w:jc w:val="left"/>
    </w:pPr>
  </w:style>
  <w:style w:type="character" w:customStyle="1" w:styleId="ad">
    <w:name w:val="批注文字 字符"/>
    <w:basedOn w:val="a0"/>
    <w:link w:val="ac"/>
    <w:uiPriority w:val="99"/>
    <w:semiHidden/>
    <w:rsid w:val="006A5AB7"/>
    <w:rPr>
      <w:rFonts w:ascii="Times New Roman" w:eastAsia="宋体" w:hAnsi="Times New Roman"/>
    </w:rPr>
  </w:style>
  <w:style w:type="paragraph" w:styleId="ae">
    <w:name w:val="annotation subject"/>
    <w:basedOn w:val="ac"/>
    <w:next w:val="ac"/>
    <w:link w:val="af"/>
    <w:uiPriority w:val="99"/>
    <w:semiHidden/>
    <w:unhideWhenUsed/>
    <w:rsid w:val="006A5AB7"/>
    <w:rPr>
      <w:b/>
      <w:bCs/>
    </w:rPr>
  </w:style>
  <w:style w:type="character" w:customStyle="1" w:styleId="af">
    <w:name w:val="批注主题 字符"/>
    <w:basedOn w:val="ad"/>
    <w:link w:val="ae"/>
    <w:uiPriority w:val="99"/>
    <w:semiHidden/>
    <w:rsid w:val="006A5AB7"/>
    <w:rPr>
      <w:rFonts w:ascii="Times New Roman" w:eastAsia="宋体" w:hAnsi="Times New Roman"/>
      <w:b/>
      <w:bCs/>
    </w:rPr>
  </w:style>
  <w:style w:type="paragraph" w:styleId="af0">
    <w:name w:val="Balloon Text"/>
    <w:basedOn w:val="a"/>
    <w:link w:val="af1"/>
    <w:uiPriority w:val="99"/>
    <w:semiHidden/>
    <w:unhideWhenUsed/>
    <w:rsid w:val="006A5AB7"/>
    <w:rPr>
      <w:sz w:val="18"/>
      <w:szCs w:val="18"/>
    </w:rPr>
  </w:style>
  <w:style w:type="character" w:customStyle="1" w:styleId="af1">
    <w:name w:val="批注框文本 字符"/>
    <w:basedOn w:val="a0"/>
    <w:link w:val="af0"/>
    <w:uiPriority w:val="99"/>
    <w:semiHidden/>
    <w:rsid w:val="006A5AB7"/>
    <w:rPr>
      <w:rFonts w:ascii="Times New Roman" w:eastAsia="宋体" w:hAnsi="Times New Roman"/>
      <w:sz w:val="18"/>
      <w:szCs w:val="18"/>
    </w:rPr>
  </w:style>
  <w:style w:type="character" w:customStyle="1" w:styleId="Char">
    <w:name w:val="页眉 Char"/>
    <w:uiPriority w:val="99"/>
    <w:rsid w:val="00E059C4"/>
    <w:rPr>
      <w:kern w:val="2"/>
      <w:sz w:val="18"/>
    </w:rPr>
  </w:style>
  <w:style w:type="character" w:customStyle="1" w:styleId="Char0">
    <w:name w:val="页脚 Char"/>
    <w:uiPriority w:val="99"/>
    <w:rsid w:val="00D56804"/>
    <w:rPr>
      <w:kern w:val="2"/>
      <w:sz w:val="18"/>
    </w:rPr>
  </w:style>
  <w:style w:type="character" w:styleId="af2">
    <w:name w:val="Hyperlink"/>
    <w:basedOn w:val="a0"/>
    <w:uiPriority w:val="99"/>
    <w:unhideWhenUsed/>
    <w:rsid w:val="00D56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4.bin"/><Relationship Id="rId42" Type="http://schemas.openxmlformats.org/officeDocument/2006/relationships/image" Target="media/image15.wmf"/><Relationship Id="rId63" Type="http://schemas.openxmlformats.org/officeDocument/2006/relationships/oleObject" Target="embeddings/oleObject25.bin"/><Relationship Id="rId84" Type="http://schemas.openxmlformats.org/officeDocument/2006/relationships/image" Target="media/image36.wmf"/><Relationship Id="rId138" Type="http://schemas.openxmlformats.org/officeDocument/2006/relationships/image" Target="media/image63.wmf"/><Relationship Id="rId159" Type="http://schemas.openxmlformats.org/officeDocument/2006/relationships/oleObject" Target="embeddings/oleObject73.bin"/><Relationship Id="rId170" Type="http://schemas.openxmlformats.org/officeDocument/2006/relationships/image" Target="media/image79.wmf"/><Relationship Id="rId191" Type="http://schemas.openxmlformats.org/officeDocument/2006/relationships/oleObject" Target="embeddings/oleObject89.bin"/><Relationship Id="rId205" Type="http://schemas.openxmlformats.org/officeDocument/2006/relationships/oleObject" Target="embeddings/oleObject94.bin"/><Relationship Id="rId107" Type="http://schemas.openxmlformats.org/officeDocument/2006/relationships/oleObject" Target="embeddings/oleObject47.bin"/><Relationship Id="rId11" Type="http://schemas.openxmlformats.org/officeDocument/2006/relationships/footer" Target="footer2.xml"/><Relationship Id="rId32" Type="http://schemas.openxmlformats.org/officeDocument/2006/relationships/image" Target="media/image10.wmf"/><Relationship Id="rId53" Type="http://schemas.openxmlformats.org/officeDocument/2006/relationships/oleObject" Target="embeddings/oleObject20.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oleObject" Target="embeddings/oleObject68.bin"/><Relationship Id="rId5" Type="http://schemas.openxmlformats.org/officeDocument/2006/relationships/webSettings" Target="webSettings.xml"/><Relationship Id="rId95" Type="http://schemas.openxmlformats.org/officeDocument/2006/relationships/oleObject" Target="embeddings/oleObject41.bin"/><Relationship Id="rId160" Type="http://schemas.openxmlformats.org/officeDocument/2006/relationships/image" Target="media/image74.wmf"/><Relationship Id="rId181" Type="http://schemas.openxmlformats.org/officeDocument/2006/relationships/oleObject" Target="embeddings/oleObject84.bin"/><Relationship Id="rId216" Type="http://schemas.openxmlformats.org/officeDocument/2006/relationships/header" Target="header4.xml"/><Relationship Id="rId22" Type="http://schemas.openxmlformats.org/officeDocument/2006/relationships/image" Target="media/image5.wmf"/><Relationship Id="rId43" Type="http://schemas.openxmlformats.org/officeDocument/2006/relationships/oleObject" Target="embeddings/oleObject15.bin"/><Relationship Id="rId64" Type="http://schemas.openxmlformats.org/officeDocument/2006/relationships/image" Target="media/image26.wmf"/><Relationship Id="rId118" Type="http://schemas.openxmlformats.org/officeDocument/2006/relationships/image" Target="media/image53.wmf"/><Relationship Id="rId139" Type="http://schemas.openxmlformats.org/officeDocument/2006/relationships/oleObject" Target="embeddings/oleObject63.bin"/><Relationship Id="rId85" Type="http://schemas.openxmlformats.org/officeDocument/2006/relationships/oleObject" Target="embeddings/oleObject36.bin"/><Relationship Id="rId150" Type="http://schemas.openxmlformats.org/officeDocument/2006/relationships/image" Target="media/image69.wmf"/><Relationship Id="rId171" Type="http://schemas.openxmlformats.org/officeDocument/2006/relationships/oleObject" Target="embeddings/oleObject79.bin"/><Relationship Id="rId192" Type="http://schemas.openxmlformats.org/officeDocument/2006/relationships/image" Target="media/image90.wmf"/><Relationship Id="rId206" Type="http://schemas.openxmlformats.org/officeDocument/2006/relationships/image" Target="media/image99.tiff"/><Relationship Id="rId12" Type="http://schemas.openxmlformats.org/officeDocument/2006/relationships/header" Target="header3.xml"/><Relationship Id="rId33" Type="http://schemas.openxmlformats.org/officeDocument/2006/relationships/oleObject" Target="embeddings/oleObject10.bin"/><Relationship Id="rId108" Type="http://schemas.openxmlformats.org/officeDocument/2006/relationships/image" Target="media/image48.wmf"/><Relationship Id="rId129" Type="http://schemas.openxmlformats.org/officeDocument/2006/relationships/oleObject" Target="embeddings/oleObject58.bin"/><Relationship Id="rId54" Type="http://schemas.openxmlformats.org/officeDocument/2006/relationships/image" Target="media/image21.wmf"/><Relationship Id="rId75" Type="http://schemas.openxmlformats.org/officeDocument/2006/relationships/oleObject" Target="embeddings/oleObject31.bin"/><Relationship Id="rId96" Type="http://schemas.openxmlformats.org/officeDocument/2006/relationships/image" Target="media/image42.wmf"/><Relationship Id="rId140" Type="http://schemas.openxmlformats.org/officeDocument/2006/relationships/image" Target="media/image64.wmf"/><Relationship Id="rId161" Type="http://schemas.openxmlformats.org/officeDocument/2006/relationships/oleObject" Target="embeddings/oleObject74.bin"/><Relationship Id="rId182" Type="http://schemas.openxmlformats.org/officeDocument/2006/relationships/image" Target="media/image85.wmf"/><Relationship Id="rId217" Type="http://schemas.openxmlformats.org/officeDocument/2006/relationships/footer" Target="footer4.xml"/><Relationship Id="rId6" Type="http://schemas.openxmlformats.org/officeDocument/2006/relationships/footnotes" Target="footnotes.xml"/><Relationship Id="rId23" Type="http://schemas.openxmlformats.org/officeDocument/2006/relationships/oleObject" Target="embeddings/oleObject5.bin"/><Relationship Id="rId119" Type="http://schemas.openxmlformats.org/officeDocument/2006/relationships/oleObject" Target="embeddings/oleObject53.bin"/><Relationship Id="rId44" Type="http://schemas.openxmlformats.org/officeDocument/2006/relationships/image" Target="media/image16.wmf"/><Relationship Id="rId65" Type="http://schemas.openxmlformats.org/officeDocument/2006/relationships/oleObject" Target="embeddings/oleObject26.bin"/><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69.bin"/><Relationship Id="rId172" Type="http://schemas.openxmlformats.org/officeDocument/2006/relationships/image" Target="media/image80.wmf"/><Relationship Id="rId193" Type="http://schemas.openxmlformats.org/officeDocument/2006/relationships/oleObject" Target="embeddings/oleObject90.bin"/><Relationship Id="rId207" Type="http://schemas.openxmlformats.org/officeDocument/2006/relationships/image" Target="media/image100.tiff"/><Relationship Id="rId13" Type="http://schemas.openxmlformats.org/officeDocument/2006/relationships/footer" Target="footer3.xml"/><Relationship Id="rId109" Type="http://schemas.openxmlformats.org/officeDocument/2006/relationships/oleObject" Target="embeddings/oleObject48.bin"/><Relationship Id="rId34" Type="http://schemas.openxmlformats.org/officeDocument/2006/relationships/image" Target="media/image11.wmf"/><Relationship Id="rId55" Type="http://schemas.openxmlformats.org/officeDocument/2006/relationships/oleObject" Target="embeddings/oleObject21.bin"/><Relationship Id="rId76" Type="http://schemas.openxmlformats.org/officeDocument/2006/relationships/image" Target="media/image32.wmf"/><Relationship Id="rId97" Type="http://schemas.openxmlformats.org/officeDocument/2006/relationships/oleObject" Target="embeddings/oleObject42.bin"/><Relationship Id="rId120" Type="http://schemas.openxmlformats.org/officeDocument/2006/relationships/image" Target="media/image54.wmf"/><Relationship Id="rId141" Type="http://schemas.openxmlformats.org/officeDocument/2006/relationships/oleObject" Target="embeddings/oleObject64.bin"/><Relationship Id="rId7" Type="http://schemas.openxmlformats.org/officeDocument/2006/relationships/endnotes" Target="endnotes.xml"/><Relationship Id="rId162" Type="http://schemas.openxmlformats.org/officeDocument/2006/relationships/image" Target="media/image75.wmf"/><Relationship Id="rId183" Type="http://schemas.openxmlformats.org/officeDocument/2006/relationships/oleObject" Target="embeddings/oleObject85.bin"/><Relationship Id="rId218" Type="http://schemas.openxmlformats.org/officeDocument/2006/relationships/fontTable" Target="fontTable.xml"/><Relationship Id="rId24" Type="http://schemas.openxmlformats.org/officeDocument/2006/relationships/image" Target="media/image6.wmf"/><Relationship Id="rId45" Type="http://schemas.openxmlformats.org/officeDocument/2006/relationships/oleObject" Target="embeddings/oleObject16.bin"/><Relationship Id="rId66" Type="http://schemas.openxmlformats.org/officeDocument/2006/relationships/image" Target="media/image27.wmf"/><Relationship Id="rId87" Type="http://schemas.openxmlformats.org/officeDocument/2006/relationships/oleObject" Target="embeddings/oleObject37.bin"/><Relationship Id="rId110" Type="http://schemas.openxmlformats.org/officeDocument/2006/relationships/image" Target="media/image49.wmf"/><Relationship Id="rId131" Type="http://schemas.openxmlformats.org/officeDocument/2006/relationships/oleObject" Target="embeddings/oleObject59.bin"/><Relationship Id="rId152" Type="http://schemas.openxmlformats.org/officeDocument/2006/relationships/image" Target="media/image70.wmf"/><Relationship Id="rId173" Type="http://schemas.openxmlformats.org/officeDocument/2006/relationships/oleObject" Target="embeddings/oleObject80.bin"/><Relationship Id="rId194" Type="http://schemas.openxmlformats.org/officeDocument/2006/relationships/image" Target="media/image91.wmf"/><Relationship Id="rId208" Type="http://schemas.openxmlformats.org/officeDocument/2006/relationships/image" Target="media/image101.wmf"/><Relationship Id="rId14" Type="http://schemas.openxmlformats.org/officeDocument/2006/relationships/image" Target="media/image1.emf"/><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image" Target="media/image22.wmf"/><Relationship Id="rId77" Type="http://schemas.openxmlformats.org/officeDocument/2006/relationships/oleObject" Target="embeddings/oleObject32.bin"/><Relationship Id="rId100" Type="http://schemas.openxmlformats.org/officeDocument/2006/relationships/image" Target="media/image44.wmf"/><Relationship Id="rId105" Type="http://schemas.openxmlformats.org/officeDocument/2006/relationships/oleObject" Target="embeddings/oleObject46.bin"/><Relationship Id="rId126" Type="http://schemas.openxmlformats.org/officeDocument/2006/relationships/image" Target="media/image57.wmf"/><Relationship Id="rId147" Type="http://schemas.openxmlformats.org/officeDocument/2006/relationships/oleObject" Target="embeddings/oleObject67.bin"/><Relationship Id="rId168" Type="http://schemas.openxmlformats.org/officeDocument/2006/relationships/image" Target="media/image78.wmf"/><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image" Target="media/image30.wmf"/><Relationship Id="rId93" Type="http://schemas.openxmlformats.org/officeDocument/2006/relationships/oleObject" Target="embeddings/oleObject40.bin"/><Relationship Id="rId98" Type="http://schemas.openxmlformats.org/officeDocument/2006/relationships/image" Target="media/image43.wmf"/><Relationship Id="rId121" Type="http://schemas.openxmlformats.org/officeDocument/2006/relationships/oleObject" Target="embeddings/oleObject54.bin"/><Relationship Id="rId142" Type="http://schemas.openxmlformats.org/officeDocument/2006/relationships/image" Target="media/image65.wmf"/><Relationship Id="rId163" Type="http://schemas.openxmlformats.org/officeDocument/2006/relationships/oleObject" Target="embeddings/oleObject75.bin"/><Relationship Id="rId184" Type="http://schemas.openxmlformats.org/officeDocument/2006/relationships/image" Target="media/image86.wmf"/><Relationship Id="rId189" Type="http://schemas.openxmlformats.org/officeDocument/2006/relationships/oleObject" Target="embeddings/oleObject88.bin"/><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image" Target="media/image105.wmf"/><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oleObject" Target="embeddings/oleObject27.bin"/><Relationship Id="rId116" Type="http://schemas.openxmlformats.org/officeDocument/2006/relationships/image" Target="media/image52.wmf"/><Relationship Id="rId137" Type="http://schemas.openxmlformats.org/officeDocument/2006/relationships/oleObject" Target="embeddings/oleObject62.bin"/><Relationship Id="rId158" Type="http://schemas.openxmlformats.org/officeDocument/2006/relationships/image" Target="media/image73.wmf"/><Relationship Id="rId20" Type="http://schemas.openxmlformats.org/officeDocument/2006/relationships/image" Target="media/image4.wmf"/><Relationship Id="rId41" Type="http://schemas.openxmlformats.org/officeDocument/2006/relationships/oleObject" Target="embeddings/oleObject14.bin"/><Relationship Id="rId62" Type="http://schemas.openxmlformats.org/officeDocument/2006/relationships/image" Target="media/image25.wmf"/><Relationship Id="rId83" Type="http://schemas.openxmlformats.org/officeDocument/2006/relationships/oleObject" Target="embeddings/oleObject35.bin"/><Relationship Id="rId88" Type="http://schemas.openxmlformats.org/officeDocument/2006/relationships/image" Target="media/image38.wmf"/><Relationship Id="rId111" Type="http://schemas.openxmlformats.org/officeDocument/2006/relationships/oleObject" Target="embeddings/oleObject49.bin"/><Relationship Id="rId132" Type="http://schemas.openxmlformats.org/officeDocument/2006/relationships/image" Target="media/image60.wmf"/><Relationship Id="rId153" Type="http://schemas.openxmlformats.org/officeDocument/2006/relationships/oleObject" Target="embeddings/oleObject70.bin"/><Relationship Id="rId174" Type="http://schemas.openxmlformats.org/officeDocument/2006/relationships/image" Target="media/image81.wmf"/><Relationship Id="rId179" Type="http://schemas.openxmlformats.org/officeDocument/2006/relationships/oleObject" Target="embeddings/oleObject83.bin"/><Relationship Id="rId195" Type="http://schemas.openxmlformats.org/officeDocument/2006/relationships/oleObject" Target="embeddings/oleObject91.bin"/><Relationship Id="rId209" Type="http://schemas.openxmlformats.org/officeDocument/2006/relationships/oleObject" Target="embeddings/oleObject95.bin"/><Relationship Id="rId190" Type="http://schemas.openxmlformats.org/officeDocument/2006/relationships/image" Target="media/image89.wmf"/><Relationship Id="rId204" Type="http://schemas.openxmlformats.org/officeDocument/2006/relationships/image" Target="media/image98.wmf"/><Relationship Id="rId15" Type="http://schemas.openxmlformats.org/officeDocument/2006/relationships/oleObject" Target="embeddings/oleObject1.bin"/><Relationship Id="rId36" Type="http://schemas.openxmlformats.org/officeDocument/2006/relationships/image" Target="media/image12.wmf"/><Relationship Id="rId57" Type="http://schemas.openxmlformats.org/officeDocument/2006/relationships/oleObject" Target="embeddings/oleObject22.bin"/><Relationship Id="rId106" Type="http://schemas.openxmlformats.org/officeDocument/2006/relationships/image" Target="media/image47.wmf"/><Relationship Id="rId127" Type="http://schemas.openxmlformats.org/officeDocument/2006/relationships/oleObject" Target="embeddings/oleObject57.bin"/><Relationship Id="rId10" Type="http://schemas.openxmlformats.org/officeDocument/2006/relationships/footer" Target="footer1.xml"/><Relationship Id="rId31" Type="http://schemas.openxmlformats.org/officeDocument/2006/relationships/oleObject" Target="embeddings/oleObject9.bin"/><Relationship Id="rId52" Type="http://schemas.openxmlformats.org/officeDocument/2006/relationships/image" Target="media/image20.wmf"/><Relationship Id="rId73" Type="http://schemas.openxmlformats.org/officeDocument/2006/relationships/oleObject" Target="embeddings/oleObject30.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5.wmf"/><Relationship Id="rId143" Type="http://schemas.openxmlformats.org/officeDocument/2006/relationships/oleObject" Target="embeddings/oleObject65.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84.wmf"/><Relationship Id="rId210" Type="http://schemas.openxmlformats.org/officeDocument/2006/relationships/image" Target="media/image102.wmf"/><Relationship Id="rId215" Type="http://schemas.openxmlformats.org/officeDocument/2006/relationships/oleObject" Target="embeddings/oleObject97.bin"/><Relationship Id="rId26" Type="http://schemas.openxmlformats.org/officeDocument/2006/relationships/image" Target="media/image7.wmf"/><Relationship Id="rId47" Type="http://schemas.openxmlformats.org/officeDocument/2006/relationships/oleObject" Target="embeddings/oleObject17.bin"/><Relationship Id="rId68" Type="http://schemas.openxmlformats.org/officeDocument/2006/relationships/image" Target="media/image28.wmf"/><Relationship Id="rId89" Type="http://schemas.openxmlformats.org/officeDocument/2006/relationships/oleObject" Target="embeddings/oleObject38.bin"/><Relationship Id="rId112" Type="http://schemas.openxmlformats.org/officeDocument/2006/relationships/image" Target="media/image50.wmf"/><Relationship Id="rId133" Type="http://schemas.openxmlformats.org/officeDocument/2006/relationships/oleObject" Target="embeddings/oleObject60.bin"/><Relationship Id="rId154" Type="http://schemas.openxmlformats.org/officeDocument/2006/relationships/image" Target="media/image71.wmf"/><Relationship Id="rId175" Type="http://schemas.openxmlformats.org/officeDocument/2006/relationships/oleObject" Target="embeddings/oleObject81.bin"/><Relationship Id="rId196" Type="http://schemas.openxmlformats.org/officeDocument/2006/relationships/image" Target="media/image92.wmf"/><Relationship Id="rId200" Type="http://schemas.openxmlformats.org/officeDocument/2006/relationships/image" Target="media/image95.tiff"/><Relationship Id="rId16" Type="http://schemas.openxmlformats.org/officeDocument/2006/relationships/image" Target="media/image2.wmf"/><Relationship Id="rId37" Type="http://schemas.openxmlformats.org/officeDocument/2006/relationships/oleObject" Target="embeddings/oleObject12.bin"/><Relationship Id="rId58" Type="http://schemas.openxmlformats.org/officeDocument/2006/relationships/image" Target="media/image23.wmf"/><Relationship Id="rId79" Type="http://schemas.openxmlformats.org/officeDocument/2006/relationships/oleObject" Target="embeddings/oleObject33.bin"/><Relationship Id="rId102" Type="http://schemas.openxmlformats.org/officeDocument/2006/relationships/image" Target="media/image45.wmf"/><Relationship Id="rId123" Type="http://schemas.openxmlformats.org/officeDocument/2006/relationships/oleObject" Target="embeddings/oleObject55.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oleObject" Target="embeddings/oleObject76.bin"/><Relationship Id="rId186" Type="http://schemas.openxmlformats.org/officeDocument/2006/relationships/image" Target="media/image87.wmf"/><Relationship Id="rId211" Type="http://schemas.openxmlformats.org/officeDocument/2006/relationships/oleObject" Target="embeddings/oleObject96.bin"/><Relationship Id="rId27" Type="http://schemas.openxmlformats.org/officeDocument/2006/relationships/oleObject" Target="embeddings/oleObject7.bin"/><Relationship Id="rId48" Type="http://schemas.openxmlformats.org/officeDocument/2006/relationships/image" Target="media/image18.wmf"/><Relationship Id="rId69" Type="http://schemas.openxmlformats.org/officeDocument/2006/relationships/oleObject" Target="embeddings/oleObject28.bin"/><Relationship Id="rId113" Type="http://schemas.openxmlformats.org/officeDocument/2006/relationships/oleObject" Target="embeddings/oleObject50.bin"/><Relationship Id="rId134" Type="http://schemas.openxmlformats.org/officeDocument/2006/relationships/image" Target="media/image61.wmf"/><Relationship Id="rId80" Type="http://schemas.openxmlformats.org/officeDocument/2006/relationships/image" Target="media/image34.wmf"/><Relationship Id="rId155" Type="http://schemas.openxmlformats.org/officeDocument/2006/relationships/oleObject" Target="embeddings/oleObject71.bin"/><Relationship Id="rId176" Type="http://schemas.openxmlformats.org/officeDocument/2006/relationships/image" Target="media/image82.wmf"/><Relationship Id="rId197" Type="http://schemas.openxmlformats.org/officeDocument/2006/relationships/oleObject" Target="embeddings/oleObject92.bin"/><Relationship Id="rId201" Type="http://schemas.openxmlformats.org/officeDocument/2006/relationships/image" Target="media/image96.tiff"/><Relationship Id="rId17" Type="http://schemas.openxmlformats.org/officeDocument/2006/relationships/oleObject" Target="embeddings/oleObject2.bin"/><Relationship Id="rId38" Type="http://schemas.openxmlformats.org/officeDocument/2006/relationships/image" Target="media/image13.wmf"/><Relationship Id="rId59" Type="http://schemas.openxmlformats.org/officeDocument/2006/relationships/oleObject" Target="embeddings/oleObject23.bin"/><Relationship Id="rId103" Type="http://schemas.openxmlformats.org/officeDocument/2006/relationships/oleObject" Target="embeddings/oleObject45.bin"/><Relationship Id="rId124" Type="http://schemas.openxmlformats.org/officeDocument/2006/relationships/image" Target="media/image56.wmf"/><Relationship Id="rId70" Type="http://schemas.openxmlformats.org/officeDocument/2006/relationships/image" Target="media/image29.wmf"/><Relationship Id="rId91" Type="http://schemas.openxmlformats.org/officeDocument/2006/relationships/oleObject" Target="embeddings/oleObject39.bin"/><Relationship Id="rId145" Type="http://schemas.openxmlformats.org/officeDocument/2006/relationships/oleObject" Target="embeddings/oleObject66.bin"/><Relationship Id="rId166" Type="http://schemas.openxmlformats.org/officeDocument/2006/relationships/image" Target="media/image77.wmf"/><Relationship Id="rId187" Type="http://schemas.openxmlformats.org/officeDocument/2006/relationships/oleObject" Target="embeddings/oleObject87.bin"/><Relationship Id="rId1" Type="http://schemas.openxmlformats.org/officeDocument/2006/relationships/customXml" Target="../customXml/item1.xml"/><Relationship Id="rId212" Type="http://schemas.openxmlformats.org/officeDocument/2006/relationships/image" Target="media/image103.tiff"/><Relationship Id="rId28" Type="http://schemas.openxmlformats.org/officeDocument/2006/relationships/image" Target="media/image8.wmf"/><Relationship Id="rId49" Type="http://schemas.openxmlformats.org/officeDocument/2006/relationships/oleObject" Target="embeddings/oleObject18.bin"/><Relationship Id="rId114" Type="http://schemas.openxmlformats.org/officeDocument/2006/relationships/image" Target="media/image51.wmf"/><Relationship Id="rId60" Type="http://schemas.openxmlformats.org/officeDocument/2006/relationships/image" Target="media/image24.wmf"/><Relationship Id="rId81" Type="http://schemas.openxmlformats.org/officeDocument/2006/relationships/oleObject" Target="embeddings/oleObject34.bin"/><Relationship Id="rId135" Type="http://schemas.openxmlformats.org/officeDocument/2006/relationships/oleObject" Target="embeddings/oleObject61.bin"/><Relationship Id="rId156" Type="http://schemas.openxmlformats.org/officeDocument/2006/relationships/image" Target="media/image72.wmf"/><Relationship Id="rId177" Type="http://schemas.openxmlformats.org/officeDocument/2006/relationships/oleObject" Target="embeddings/oleObject82.bin"/><Relationship Id="rId198" Type="http://schemas.openxmlformats.org/officeDocument/2006/relationships/image" Target="media/image93.tiff"/><Relationship Id="rId202" Type="http://schemas.openxmlformats.org/officeDocument/2006/relationships/image" Target="media/image97.wmf"/><Relationship Id="rId18" Type="http://schemas.openxmlformats.org/officeDocument/2006/relationships/image" Target="media/image3.wmf"/><Relationship Id="rId39" Type="http://schemas.openxmlformats.org/officeDocument/2006/relationships/oleObject" Target="embeddings/oleObject13.bin"/><Relationship Id="rId50" Type="http://schemas.openxmlformats.org/officeDocument/2006/relationships/image" Target="media/image19.wmf"/><Relationship Id="rId104" Type="http://schemas.openxmlformats.org/officeDocument/2006/relationships/image" Target="media/image46.wmf"/><Relationship Id="rId125" Type="http://schemas.openxmlformats.org/officeDocument/2006/relationships/oleObject" Target="embeddings/oleObject56.bin"/><Relationship Id="rId146" Type="http://schemas.openxmlformats.org/officeDocument/2006/relationships/image" Target="media/image67.wmf"/><Relationship Id="rId167" Type="http://schemas.openxmlformats.org/officeDocument/2006/relationships/oleObject" Target="embeddings/oleObject77.bin"/><Relationship Id="rId188" Type="http://schemas.openxmlformats.org/officeDocument/2006/relationships/image" Target="media/image88.wmf"/><Relationship Id="rId71" Type="http://schemas.openxmlformats.org/officeDocument/2006/relationships/oleObject" Target="embeddings/oleObject29.bin"/><Relationship Id="rId92" Type="http://schemas.openxmlformats.org/officeDocument/2006/relationships/image" Target="media/image40.wmf"/><Relationship Id="rId213" Type="http://schemas.openxmlformats.org/officeDocument/2006/relationships/image" Target="media/image104.tiff"/><Relationship Id="rId2" Type="http://schemas.openxmlformats.org/officeDocument/2006/relationships/numbering" Target="numbering.xml"/><Relationship Id="rId29" Type="http://schemas.openxmlformats.org/officeDocument/2006/relationships/oleObject" Target="embeddings/oleObject8.bin"/><Relationship Id="rId40" Type="http://schemas.openxmlformats.org/officeDocument/2006/relationships/image" Target="media/image14.wmf"/><Relationship Id="rId115" Type="http://schemas.openxmlformats.org/officeDocument/2006/relationships/oleObject" Target="embeddings/oleObject51.bin"/><Relationship Id="rId136" Type="http://schemas.openxmlformats.org/officeDocument/2006/relationships/image" Target="media/image62.wmf"/><Relationship Id="rId157" Type="http://schemas.openxmlformats.org/officeDocument/2006/relationships/oleObject" Target="embeddings/oleObject72.bin"/><Relationship Id="rId178" Type="http://schemas.openxmlformats.org/officeDocument/2006/relationships/image" Target="media/image83.wmf"/><Relationship Id="rId61" Type="http://schemas.openxmlformats.org/officeDocument/2006/relationships/oleObject" Target="embeddings/oleObject24.bin"/><Relationship Id="rId82" Type="http://schemas.openxmlformats.org/officeDocument/2006/relationships/image" Target="media/image35.wmf"/><Relationship Id="rId199" Type="http://schemas.openxmlformats.org/officeDocument/2006/relationships/image" Target="media/image94.tiff"/><Relationship Id="rId203" Type="http://schemas.openxmlformats.org/officeDocument/2006/relationships/oleObject" Target="embeddings/oleObject93.bin"/><Relationship Id="rId19"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E37C6-FBE1-4F61-82E0-AD0B59F9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2052</Words>
  <Characters>11701</Characters>
  <Application>Microsoft Office Word</Application>
  <DocSecurity>0</DocSecurity>
  <Lines>97</Lines>
  <Paragraphs>27</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21</cp:revision>
  <cp:lastPrinted>2020-03-25T04:51:00Z</cp:lastPrinted>
  <dcterms:created xsi:type="dcterms:W3CDTF">2020-09-24T11:14:00Z</dcterms:created>
  <dcterms:modified xsi:type="dcterms:W3CDTF">2020-09-24T12:29:00Z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