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1FD08" w14:textId="0E1C462C" w:rsidR="00A5780D" w:rsidRPr="00F632E4" w:rsidRDefault="00FF10CC" w:rsidP="00F632E4">
      <w:pPr>
        <w:wordWrap w:val="0"/>
        <w:autoSpaceDN w:val="0"/>
        <w:jc w:val="center"/>
        <w:rPr>
          <w:rFonts w:ascii="黑体" w:eastAsia="黑体" w:hAnsi="宋体"/>
          <w:sz w:val="44"/>
          <w:szCs w:val="44"/>
        </w:rPr>
      </w:pPr>
      <w:r w:rsidRPr="001F46AE">
        <w:rPr>
          <w:rFonts w:ascii="黑体" w:eastAsia="黑体" w:hAnsi="宋体" w:hint="eastAsia"/>
          <w:sz w:val="44"/>
          <w:szCs w:val="44"/>
        </w:rPr>
        <w:t>应用</w:t>
      </w:r>
      <w:r w:rsidRPr="001F46AE">
        <w:rPr>
          <w:rFonts w:ascii="黑体" w:eastAsia="黑体" w:hAnsi="宋体"/>
          <w:sz w:val="44"/>
          <w:szCs w:val="44"/>
        </w:rPr>
        <w:t>于</w:t>
      </w:r>
      <w:r w:rsidRPr="001F46AE">
        <w:rPr>
          <w:rFonts w:ascii="黑体" w:eastAsia="黑体" w:hAnsi="宋体" w:hint="eastAsia"/>
          <w:sz w:val="44"/>
          <w:szCs w:val="44"/>
        </w:rPr>
        <w:t>三维</w:t>
      </w:r>
      <w:r w:rsidR="00747C8F" w:rsidRPr="001F46AE">
        <w:rPr>
          <w:rFonts w:ascii="黑体" w:eastAsia="黑体" w:hAnsi="宋体" w:hint="eastAsia"/>
          <w:sz w:val="44"/>
          <w:szCs w:val="44"/>
        </w:rPr>
        <w:t>间断伽辽金</w:t>
      </w:r>
      <w:r w:rsidR="00BF062A" w:rsidRPr="001F46AE">
        <w:rPr>
          <w:rFonts w:ascii="黑体" w:eastAsia="黑体" w:hAnsi="宋体" w:hint="eastAsia"/>
          <w:sz w:val="44"/>
          <w:szCs w:val="44"/>
        </w:rPr>
        <w:t>玻</w:t>
      </w:r>
      <w:r w:rsidRPr="001F46AE">
        <w:rPr>
          <w:rFonts w:ascii="黑体" w:eastAsia="黑体" w:hAnsi="宋体"/>
          <w:sz w:val="44"/>
          <w:szCs w:val="44"/>
        </w:rPr>
        <w:t>尔</w:t>
      </w:r>
      <w:r w:rsidRPr="001F46AE">
        <w:rPr>
          <w:rFonts w:ascii="黑体" w:eastAsia="黑体" w:hAnsi="宋体" w:hint="eastAsia"/>
          <w:sz w:val="44"/>
          <w:szCs w:val="44"/>
        </w:rPr>
        <w:t>兹</w:t>
      </w:r>
      <w:r w:rsidRPr="001F46AE">
        <w:rPr>
          <w:rFonts w:ascii="黑体" w:eastAsia="黑体" w:hAnsi="宋体"/>
          <w:sz w:val="44"/>
          <w:szCs w:val="44"/>
        </w:rPr>
        <w:t>曼方法的完全匹配层</w:t>
      </w:r>
      <w:r w:rsidR="007B29A9" w:rsidRPr="001F46AE">
        <w:rPr>
          <w:rFonts w:ascii="黑体" w:eastAsia="黑体" w:hAnsi="宋体" w:hint="eastAsia"/>
          <w:sz w:val="44"/>
          <w:szCs w:val="44"/>
        </w:rPr>
        <w:t>吸收</w:t>
      </w:r>
      <w:r w:rsidR="007B29A9" w:rsidRPr="001F46AE">
        <w:rPr>
          <w:rFonts w:ascii="黑体" w:eastAsia="黑体" w:hAnsi="宋体"/>
          <w:sz w:val="44"/>
          <w:szCs w:val="44"/>
        </w:rPr>
        <w:t>边界</w:t>
      </w:r>
      <w:r w:rsidR="00044957" w:rsidRPr="001F46AE">
        <w:rPr>
          <w:rFonts w:ascii="黑体" w:eastAsia="黑体" w:hAnsi="宋体" w:hint="eastAsia"/>
          <w:sz w:val="44"/>
          <w:szCs w:val="44"/>
        </w:rPr>
        <w:t>条件</w:t>
      </w:r>
      <w:r w:rsidRPr="001F46AE">
        <w:rPr>
          <w:rFonts w:ascii="黑体" w:eastAsia="黑体" w:hAnsi="宋体"/>
          <w:sz w:val="44"/>
          <w:szCs w:val="44"/>
        </w:rPr>
        <w:t>的研究</w:t>
      </w:r>
    </w:p>
    <w:p w14:paraId="5EF64A8A" w14:textId="77777777" w:rsidR="00B24364" w:rsidRPr="001F46AE" w:rsidRDefault="00FF10CC" w:rsidP="008F230F">
      <w:pPr>
        <w:autoSpaceDN w:val="0"/>
        <w:jc w:val="center"/>
        <w:rPr>
          <w:szCs w:val="21"/>
          <w:vertAlign w:val="superscript"/>
        </w:rPr>
      </w:pPr>
      <w:r w:rsidRPr="001F46AE">
        <w:rPr>
          <w:rFonts w:hint="eastAsia"/>
          <w:szCs w:val="21"/>
        </w:rPr>
        <w:t>夏</w:t>
      </w:r>
      <w:r w:rsidRPr="001F46AE">
        <w:rPr>
          <w:szCs w:val="21"/>
        </w:rPr>
        <w:t>博阳</w:t>
      </w:r>
      <w:r w:rsidR="00436969" w:rsidRPr="001F46AE">
        <w:rPr>
          <w:rFonts w:hint="eastAsia"/>
          <w:szCs w:val="21"/>
          <w:vertAlign w:val="superscript"/>
        </w:rPr>
        <w:t>1</w:t>
      </w:r>
      <w:r w:rsidR="00436969" w:rsidRPr="001F46AE">
        <w:rPr>
          <w:rFonts w:hint="eastAsia"/>
          <w:szCs w:val="21"/>
        </w:rPr>
        <w:t>，邵卫东</w:t>
      </w:r>
      <w:r w:rsidR="00436969" w:rsidRPr="001F46AE">
        <w:rPr>
          <w:rFonts w:hint="eastAsia"/>
          <w:szCs w:val="21"/>
          <w:vertAlign w:val="superscript"/>
        </w:rPr>
        <w:t>2</w:t>
      </w:r>
      <w:r w:rsidR="00436969" w:rsidRPr="001F46AE">
        <w:rPr>
          <w:rFonts w:hint="eastAsia"/>
          <w:szCs w:val="21"/>
        </w:rPr>
        <w:t>，李军</w:t>
      </w:r>
      <w:r w:rsidR="00436969" w:rsidRPr="001F46AE">
        <w:rPr>
          <w:rFonts w:hint="eastAsia"/>
          <w:szCs w:val="21"/>
          <w:vertAlign w:val="superscript"/>
        </w:rPr>
        <w:t>1</w:t>
      </w:r>
    </w:p>
    <w:p w14:paraId="1184E9C3" w14:textId="6DBCCD9D" w:rsidR="00A5780D" w:rsidRPr="001F46AE" w:rsidRDefault="00FF10CC" w:rsidP="00F632E4">
      <w:pPr>
        <w:autoSpaceDN w:val="0"/>
        <w:jc w:val="center"/>
        <w:rPr>
          <w:rFonts w:ascii="宋体" w:hAnsi="宋体"/>
          <w:sz w:val="18"/>
          <w:szCs w:val="18"/>
        </w:rPr>
      </w:pPr>
      <w:r w:rsidRPr="001F46AE">
        <w:rPr>
          <w:rFonts w:ascii="宋体" w:hAnsi="宋体" w:hint="eastAsia"/>
          <w:sz w:val="18"/>
          <w:szCs w:val="18"/>
        </w:rPr>
        <w:t>（1．西安交通大学</w:t>
      </w:r>
      <w:r w:rsidR="002205EE" w:rsidRPr="001F46AE">
        <w:rPr>
          <w:rFonts w:ascii="宋体" w:hAnsi="宋体" w:hint="eastAsia"/>
          <w:sz w:val="18"/>
          <w:szCs w:val="18"/>
        </w:rPr>
        <w:t xml:space="preserve"> </w:t>
      </w:r>
      <w:r w:rsidRPr="001F46AE">
        <w:rPr>
          <w:rFonts w:ascii="宋体" w:hAnsi="宋体" w:hint="eastAsia"/>
          <w:sz w:val="18"/>
          <w:szCs w:val="18"/>
        </w:rPr>
        <w:t>能源与动力工程学院</w:t>
      </w:r>
      <w:r w:rsidR="002205EE" w:rsidRPr="001F46AE">
        <w:rPr>
          <w:rFonts w:ascii="宋体" w:hAnsi="宋体" w:hint="eastAsia"/>
          <w:sz w:val="18"/>
          <w:szCs w:val="18"/>
        </w:rPr>
        <w:t xml:space="preserve"> </w:t>
      </w:r>
      <w:r w:rsidRPr="001F46AE">
        <w:rPr>
          <w:rFonts w:ascii="宋体" w:hAnsi="宋体" w:hint="eastAsia"/>
          <w:sz w:val="18"/>
          <w:szCs w:val="18"/>
        </w:rPr>
        <w:t>710049，西安</w:t>
      </w:r>
      <w:r w:rsidR="00D6073E" w:rsidRPr="001F46AE">
        <w:rPr>
          <w:rFonts w:ascii="宋体" w:hAnsi="宋体" w:hint="eastAsia"/>
          <w:sz w:val="18"/>
          <w:szCs w:val="18"/>
        </w:rPr>
        <w:t>；2.</w:t>
      </w:r>
      <w:r w:rsidR="005F1DF5" w:rsidRPr="001F46AE">
        <w:rPr>
          <w:rFonts w:ascii="宋体" w:hAnsi="宋体" w:hint="eastAsia"/>
          <w:sz w:val="18"/>
          <w:szCs w:val="18"/>
        </w:rPr>
        <w:t xml:space="preserve">中国航发商用航空发动机有限责任公司 </w:t>
      </w:r>
      <w:r w:rsidR="00046839" w:rsidRPr="001F46AE">
        <w:rPr>
          <w:rFonts w:ascii="宋体" w:hAnsi="宋体" w:hint="eastAsia"/>
          <w:sz w:val="18"/>
          <w:szCs w:val="18"/>
        </w:rPr>
        <w:t>200241</w:t>
      </w:r>
      <w:r w:rsidR="00B24364" w:rsidRPr="001F46AE">
        <w:rPr>
          <w:rFonts w:ascii="宋体" w:hAnsi="宋体"/>
          <w:sz w:val="18"/>
          <w:szCs w:val="18"/>
        </w:rPr>
        <w:t>）</w:t>
      </w:r>
    </w:p>
    <w:p w14:paraId="0CD08B96" w14:textId="55F2492D" w:rsidR="00B24364" w:rsidRPr="001F46AE" w:rsidRDefault="00B24364" w:rsidP="00F632E4">
      <w:pPr>
        <w:autoSpaceDN w:val="0"/>
        <w:snapToGrid w:val="0"/>
        <w:spacing w:line="360" w:lineRule="auto"/>
        <w:rPr>
          <w:rFonts w:ascii="微软雅黑" w:eastAsia="微软雅黑" w:hAnsi="微软雅黑" w:cs="微软雅黑"/>
          <w:szCs w:val="21"/>
        </w:rPr>
      </w:pPr>
      <w:r w:rsidRPr="001F46AE">
        <w:rPr>
          <w:rFonts w:ascii="黑体" w:eastAsia="黑体" w:hAnsi="宋体" w:hint="eastAsia"/>
          <w:szCs w:val="21"/>
        </w:rPr>
        <w:t>摘要：</w:t>
      </w:r>
      <w:r w:rsidR="00F13DAA" w:rsidRPr="001F46AE">
        <w:rPr>
          <w:rFonts w:ascii="楷体" w:eastAsia="楷体" w:hAnsi="楷体" w:hint="eastAsia"/>
          <w:szCs w:val="21"/>
        </w:rPr>
        <w:t>为解决</w:t>
      </w:r>
      <w:r w:rsidR="00F13DAA" w:rsidRPr="001F46AE">
        <w:rPr>
          <w:rFonts w:ascii="楷体" w:eastAsia="楷体" w:hAnsi="楷体"/>
          <w:szCs w:val="21"/>
        </w:rPr>
        <w:t>气动声学</w:t>
      </w:r>
      <w:r w:rsidR="00F13DAA" w:rsidRPr="001F46AE">
        <w:rPr>
          <w:rFonts w:ascii="楷体" w:eastAsia="楷体" w:hAnsi="楷体" w:hint="eastAsia"/>
          <w:szCs w:val="21"/>
        </w:rPr>
        <w:t>数值</w:t>
      </w:r>
      <w:r w:rsidR="00F13DAA" w:rsidRPr="001F46AE">
        <w:rPr>
          <w:rFonts w:ascii="楷体" w:eastAsia="楷体" w:hAnsi="楷体"/>
          <w:szCs w:val="21"/>
        </w:rPr>
        <w:t>模拟中</w:t>
      </w:r>
      <w:r w:rsidR="00C436DF" w:rsidRPr="001F46AE">
        <w:rPr>
          <w:rFonts w:ascii="楷体" w:eastAsia="楷体" w:hAnsi="楷体" w:hint="eastAsia"/>
          <w:szCs w:val="21"/>
        </w:rPr>
        <w:t>远场</w:t>
      </w:r>
      <w:r w:rsidR="00F13DAA" w:rsidRPr="001F46AE">
        <w:rPr>
          <w:rFonts w:ascii="楷体" w:eastAsia="楷体" w:hAnsi="楷体" w:hint="eastAsia"/>
          <w:szCs w:val="21"/>
        </w:rPr>
        <w:t>边界反射</w:t>
      </w:r>
      <w:r w:rsidR="00F13DAA" w:rsidRPr="001F46AE">
        <w:rPr>
          <w:rFonts w:ascii="楷体" w:eastAsia="楷体" w:hAnsi="楷体"/>
          <w:szCs w:val="21"/>
        </w:rPr>
        <w:t>问题，</w:t>
      </w:r>
      <w:r w:rsidR="00747C8F" w:rsidRPr="001F46AE">
        <w:rPr>
          <w:rFonts w:ascii="楷体" w:eastAsia="楷体" w:hAnsi="楷体" w:hint="eastAsia"/>
          <w:szCs w:val="21"/>
        </w:rPr>
        <w:t>本文在三维间断</w:t>
      </w:r>
      <w:r w:rsidR="00747C8F" w:rsidRPr="001F46AE">
        <w:rPr>
          <w:rFonts w:ascii="楷体" w:eastAsia="楷体" w:hAnsi="楷体"/>
          <w:szCs w:val="21"/>
        </w:rPr>
        <w:t>伽辽金</w:t>
      </w:r>
      <w:r w:rsidR="00625CB2" w:rsidRPr="001F46AE">
        <w:rPr>
          <w:rFonts w:ascii="楷体" w:eastAsia="楷体" w:hAnsi="楷体"/>
          <w:szCs w:val="21"/>
        </w:rPr>
        <w:t>有限元</w:t>
      </w:r>
      <w:r w:rsidR="00747C8F" w:rsidRPr="001F46AE">
        <w:rPr>
          <w:rFonts w:ascii="楷体" w:eastAsia="楷体" w:hAnsi="楷体" w:hint="eastAsia"/>
          <w:szCs w:val="21"/>
        </w:rPr>
        <w:t>玻尔兹曼</w:t>
      </w:r>
      <w:r w:rsidR="00747C8F" w:rsidRPr="001F46AE">
        <w:rPr>
          <w:rFonts w:ascii="楷体" w:eastAsia="楷体" w:hAnsi="楷体"/>
          <w:szCs w:val="21"/>
        </w:rPr>
        <w:t>方法</w:t>
      </w:r>
      <w:r w:rsidR="00747C8F" w:rsidRPr="001F46AE">
        <w:rPr>
          <w:rFonts w:ascii="楷体" w:eastAsia="楷体" w:hAnsi="楷体" w:hint="eastAsia"/>
          <w:szCs w:val="21"/>
        </w:rPr>
        <w:t>框架下</w:t>
      </w:r>
      <w:r w:rsidR="00F13DAA" w:rsidRPr="001F46AE">
        <w:rPr>
          <w:rFonts w:ascii="楷体" w:eastAsia="楷体" w:hAnsi="楷体" w:hint="eastAsia"/>
          <w:szCs w:val="21"/>
        </w:rPr>
        <w:t>应用</w:t>
      </w:r>
      <w:r w:rsidR="00747C8F" w:rsidRPr="001F46AE">
        <w:rPr>
          <w:rFonts w:ascii="楷体" w:eastAsia="楷体" w:hAnsi="楷体"/>
          <w:szCs w:val="21"/>
        </w:rPr>
        <w:t>完全匹配层算法</w:t>
      </w:r>
      <w:r w:rsidR="00F13DAA" w:rsidRPr="001F46AE">
        <w:rPr>
          <w:rFonts w:ascii="楷体" w:eastAsia="楷体" w:hAnsi="楷体" w:hint="eastAsia"/>
          <w:szCs w:val="21"/>
        </w:rPr>
        <w:t>构造</w:t>
      </w:r>
      <w:r w:rsidR="0012540A" w:rsidRPr="001F46AE">
        <w:rPr>
          <w:rFonts w:ascii="楷体" w:eastAsia="楷体" w:hAnsi="楷体" w:hint="eastAsia"/>
          <w:szCs w:val="21"/>
        </w:rPr>
        <w:t>了</w:t>
      </w:r>
      <w:r w:rsidR="00F13DAA" w:rsidRPr="001F46AE">
        <w:rPr>
          <w:rFonts w:ascii="楷体" w:eastAsia="楷体" w:hAnsi="楷体"/>
          <w:szCs w:val="21"/>
        </w:rPr>
        <w:t>吸收边界条件</w:t>
      </w:r>
      <w:r w:rsidR="00B149BB" w:rsidRPr="001F46AE">
        <w:rPr>
          <w:rFonts w:ascii="楷体" w:eastAsia="楷体" w:hAnsi="楷体" w:hint="eastAsia"/>
          <w:szCs w:val="21"/>
        </w:rPr>
        <w:t>，</w:t>
      </w:r>
      <w:r w:rsidR="00F656AC" w:rsidRPr="001F46AE">
        <w:rPr>
          <w:rFonts w:ascii="楷体" w:eastAsia="楷体" w:hAnsi="楷体" w:hint="eastAsia"/>
          <w:szCs w:val="21"/>
        </w:rPr>
        <w:t>并采用</w:t>
      </w:r>
      <w:r w:rsidR="00B149BB" w:rsidRPr="001F46AE">
        <w:rPr>
          <w:rFonts w:ascii="楷体" w:eastAsia="楷体" w:hAnsi="楷体" w:hint="eastAsia"/>
          <w:szCs w:val="21"/>
        </w:rPr>
        <w:t>了</w:t>
      </w:r>
      <w:r w:rsidR="002D2089" w:rsidRPr="001F46AE">
        <w:rPr>
          <w:rFonts w:ascii="楷体" w:eastAsia="楷体" w:hAnsi="楷体"/>
          <w:szCs w:val="21"/>
        </w:rPr>
        <w:t>两种不同的</w:t>
      </w:r>
      <w:r w:rsidR="00410521" w:rsidRPr="001F46AE">
        <w:rPr>
          <w:rFonts w:ascii="楷体" w:eastAsia="楷体" w:hAnsi="楷体"/>
          <w:szCs w:val="21"/>
        </w:rPr>
        <w:t>离散</w:t>
      </w:r>
      <w:r w:rsidR="00410521" w:rsidRPr="001F46AE">
        <w:rPr>
          <w:rFonts w:ascii="楷体" w:eastAsia="楷体" w:hAnsi="楷体" w:hint="eastAsia"/>
          <w:szCs w:val="21"/>
        </w:rPr>
        <w:t>求解</w:t>
      </w:r>
      <w:r w:rsidR="00410521" w:rsidRPr="001F46AE">
        <w:rPr>
          <w:rFonts w:ascii="楷体" w:eastAsia="楷体" w:hAnsi="楷体"/>
          <w:szCs w:val="21"/>
        </w:rPr>
        <w:t>公式</w:t>
      </w:r>
      <w:r w:rsidR="00F13DAA" w:rsidRPr="001F46AE">
        <w:rPr>
          <w:rFonts w:ascii="楷体" w:eastAsia="楷体" w:hAnsi="楷体" w:hint="eastAsia"/>
          <w:szCs w:val="21"/>
        </w:rPr>
        <w:t>。</w:t>
      </w:r>
      <w:r w:rsidR="00B149BB" w:rsidRPr="001F46AE">
        <w:rPr>
          <w:rFonts w:ascii="楷体" w:eastAsia="楷体" w:hAnsi="楷体" w:hint="eastAsia"/>
          <w:szCs w:val="21"/>
        </w:rPr>
        <w:t>利用</w:t>
      </w:r>
      <w:r w:rsidR="00F13DAA" w:rsidRPr="001F46AE">
        <w:rPr>
          <w:rFonts w:ascii="楷体" w:eastAsia="楷体" w:hAnsi="楷体" w:hint="eastAsia"/>
          <w:szCs w:val="21"/>
        </w:rPr>
        <w:t>三维</w:t>
      </w:r>
      <w:r w:rsidR="00F13DAA" w:rsidRPr="001F46AE">
        <w:rPr>
          <w:rFonts w:ascii="楷体" w:eastAsia="楷体" w:hAnsi="楷体"/>
          <w:szCs w:val="21"/>
        </w:rPr>
        <w:t>高斯脉动源</w:t>
      </w:r>
      <w:r w:rsidR="00B149BB" w:rsidRPr="001F46AE">
        <w:rPr>
          <w:rFonts w:ascii="楷体" w:eastAsia="楷体" w:hAnsi="楷体" w:hint="eastAsia"/>
          <w:szCs w:val="21"/>
        </w:rPr>
        <w:t>数值</w:t>
      </w:r>
      <w:r w:rsidR="00F13DAA" w:rsidRPr="001F46AE">
        <w:rPr>
          <w:rFonts w:ascii="楷体" w:eastAsia="楷体" w:hAnsi="楷体"/>
          <w:szCs w:val="21"/>
        </w:rPr>
        <w:t>案例</w:t>
      </w:r>
      <w:r w:rsidR="00272C63" w:rsidRPr="001F46AE">
        <w:rPr>
          <w:rFonts w:ascii="楷体" w:eastAsia="楷体" w:hAnsi="楷体" w:cs="微软雅黑" w:hint="eastAsia"/>
          <w:szCs w:val="21"/>
        </w:rPr>
        <w:t>测试了</w:t>
      </w:r>
      <w:r w:rsidR="00410521" w:rsidRPr="001F46AE">
        <w:rPr>
          <w:rFonts w:ascii="楷体" w:eastAsia="楷体" w:hAnsi="楷体" w:hint="eastAsia"/>
          <w:szCs w:val="21"/>
        </w:rPr>
        <w:t>两种</w:t>
      </w:r>
      <w:r w:rsidR="00410521" w:rsidRPr="001F46AE">
        <w:rPr>
          <w:rFonts w:ascii="楷体" w:eastAsia="楷体" w:hAnsi="楷体"/>
          <w:szCs w:val="21"/>
        </w:rPr>
        <w:t>公式</w:t>
      </w:r>
      <w:r w:rsidR="00272C63" w:rsidRPr="001F46AE">
        <w:rPr>
          <w:rFonts w:ascii="楷体" w:eastAsia="楷体" w:hAnsi="楷体" w:hint="eastAsia"/>
          <w:szCs w:val="21"/>
        </w:rPr>
        <w:t>的</w:t>
      </w:r>
      <w:r w:rsidR="00272C63" w:rsidRPr="001F46AE">
        <w:rPr>
          <w:rFonts w:ascii="楷体" w:eastAsia="楷体" w:hAnsi="楷体"/>
          <w:szCs w:val="21"/>
        </w:rPr>
        <w:t>有效性和稳定性</w:t>
      </w:r>
      <w:r w:rsidR="00F656AC" w:rsidRPr="001F46AE">
        <w:rPr>
          <w:rFonts w:ascii="楷体" w:eastAsia="楷体" w:hAnsi="楷体"/>
          <w:szCs w:val="21"/>
        </w:rPr>
        <w:t>，</w:t>
      </w:r>
      <w:r w:rsidR="00410521" w:rsidRPr="001F46AE">
        <w:rPr>
          <w:rFonts w:ascii="楷体" w:eastAsia="楷体" w:hAnsi="楷体" w:hint="eastAsia"/>
          <w:szCs w:val="21"/>
        </w:rPr>
        <w:t>发现</w:t>
      </w:r>
      <w:r w:rsidR="002205EE" w:rsidRPr="001F46AE">
        <w:rPr>
          <w:rFonts w:ascii="楷体" w:eastAsia="楷体" w:hAnsi="楷体" w:hint="eastAsia"/>
          <w:szCs w:val="21"/>
        </w:rPr>
        <w:t>仅有</w:t>
      </w:r>
      <w:r w:rsidR="002205EE" w:rsidRPr="001F46AE">
        <w:rPr>
          <w:rFonts w:ascii="楷体" w:eastAsia="楷体" w:hAnsi="楷体"/>
          <w:szCs w:val="21"/>
        </w:rPr>
        <w:t>一种</w:t>
      </w:r>
      <w:r w:rsidR="002205EE" w:rsidRPr="001F46AE">
        <w:rPr>
          <w:rFonts w:ascii="楷体" w:eastAsia="楷体" w:hAnsi="楷体" w:hint="eastAsia"/>
          <w:szCs w:val="21"/>
        </w:rPr>
        <w:t>公式</w:t>
      </w:r>
      <w:r w:rsidR="00814525" w:rsidRPr="001F46AE">
        <w:rPr>
          <w:rFonts w:ascii="楷体" w:eastAsia="楷体" w:hAnsi="楷体" w:hint="eastAsia"/>
          <w:szCs w:val="21"/>
        </w:rPr>
        <w:t>既能</w:t>
      </w:r>
      <w:r w:rsidR="00814525" w:rsidRPr="001F46AE">
        <w:rPr>
          <w:rFonts w:ascii="楷体" w:eastAsia="楷体" w:hAnsi="楷体"/>
          <w:szCs w:val="21"/>
        </w:rPr>
        <w:t>有效</w:t>
      </w:r>
      <w:r w:rsidR="00814525" w:rsidRPr="001F46AE">
        <w:rPr>
          <w:rFonts w:ascii="楷体" w:eastAsia="楷体" w:hAnsi="楷体" w:hint="eastAsia"/>
          <w:szCs w:val="21"/>
        </w:rPr>
        <w:t>衰减</w:t>
      </w:r>
      <w:r w:rsidR="00814525" w:rsidRPr="001F46AE">
        <w:rPr>
          <w:rFonts w:ascii="楷体" w:eastAsia="楷体" w:hAnsi="楷体"/>
          <w:szCs w:val="21"/>
        </w:rPr>
        <w:t>反射波</w:t>
      </w:r>
      <w:r w:rsidR="001833C8" w:rsidRPr="001F46AE">
        <w:rPr>
          <w:rFonts w:ascii="楷体" w:eastAsia="楷体" w:hAnsi="楷体" w:hint="eastAsia"/>
          <w:szCs w:val="21"/>
        </w:rPr>
        <w:t>又</w:t>
      </w:r>
      <w:r w:rsidR="00272C63" w:rsidRPr="001F46AE">
        <w:rPr>
          <w:rFonts w:ascii="楷体" w:eastAsia="楷体" w:hAnsi="楷体"/>
          <w:szCs w:val="21"/>
        </w:rPr>
        <w:t>具有良好</w:t>
      </w:r>
      <w:r w:rsidR="004B2AF0" w:rsidRPr="001F46AE">
        <w:rPr>
          <w:rFonts w:ascii="楷体" w:eastAsia="楷体" w:hAnsi="楷体" w:hint="eastAsia"/>
          <w:szCs w:val="21"/>
        </w:rPr>
        <w:t>的</w:t>
      </w:r>
      <w:r w:rsidR="00272C63" w:rsidRPr="001F46AE">
        <w:rPr>
          <w:rFonts w:ascii="楷体" w:eastAsia="楷体" w:hAnsi="楷体"/>
          <w:szCs w:val="21"/>
        </w:rPr>
        <w:t>稳定性</w:t>
      </w:r>
      <w:r w:rsidR="001833C8" w:rsidRPr="001F46AE">
        <w:rPr>
          <w:rFonts w:ascii="楷体" w:eastAsia="楷体" w:hAnsi="楷体"/>
          <w:szCs w:val="21"/>
        </w:rPr>
        <w:t>；</w:t>
      </w:r>
      <w:r w:rsidR="00E666FD" w:rsidRPr="001F46AE">
        <w:rPr>
          <w:rFonts w:ascii="楷体" w:eastAsia="楷体" w:hAnsi="楷体" w:hint="eastAsia"/>
          <w:szCs w:val="21"/>
        </w:rPr>
        <w:t>接着</w:t>
      </w:r>
      <w:r w:rsidR="00E666FD" w:rsidRPr="001F46AE">
        <w:rPr>
          <w:rFonts w:ascii="楷体" w:eastAsia="楷体" w:hAnsi="楷体"/>
          <w:szCs w:val="21"/>
        </w:rPr>
        <w:t>研究</w:t>
      </w:r>
      <w:r w:rsidR="002E02F9" w:rsidRPr="001F46AE">
        <w:rPr>
          <w:rFonts w:ascii="楷体" w:eastAsia="楷体" w:hAnsi="楷体" w:hint="eastAsia"/>
          <w:szCs w:val="21"/>
        </w:rPr>
        <w:t>了影响完全</w:t>
      </w:r>
      <w:r w:rsidR="002E02F9" w:rsidRPr="001F46AE">
        <w:rPr>
          <w:rFonts w:ascii="楷体" w:eastAsia="楷体" w:hAnsi="楷体"/>
          <w:szCs w:val="21"/>
        </w:rPr>
        <w:t>匹配层算法</w:t>
      </w:r>
      <w:r w:rsidR="002F63CF" w:rsidRPr="001F46AE">
        <w:rPr>
          <w:rFonts w:ascii="楷体" w:eastAsia="楷体" w:hAnsi="楷体" w:hint="eastAsia"/>
          <w:szCs w:val="21"/>
        </w:rPr>
        <w:t>无反射</w:t>
      </w:r>
      <w:r w:rsidR="00410521" w:rsidRPr="001F46AE">
        <w:rPr>
          <w:rFonts w:ascii="楷体" w:eastAsia="楷体" w:hAnsi="楷体"/>
          <w:szCs w:val="21"/>
        </w:rPr>
        <w:t>性</w:t>
      </w:r>
      <w:r w:rsidR="004B2AF0" w:rsidRPr="001F46AE">
        <w:rPr>
          <w:rFonts w:ascii="楷体" w:eastAsia="楷体" w:hAnsi="楷体"/>
          <w:szCs w:val="21"/>
        </w:rPr>
        <w:t>能的</w:t>
      </w:r>
      <w:r w:rsidR="004B2AF0" w:rsidRPr="001F46AE">
        <w:rPr>
          <w:rFonts w:ascii="楷体" w:eastAsia="楷体" w:hAnsi="楷体" w:hint="eastAsia"/>
          <w:szCs w:val="21"/>
        </w:rPr>
        <w:t>若干</w:t>
      </w:r>
      <w:r w:rsidR="004B2AF0" w:rsidRPr="001F46AE">
        <w:rPr>
          <w:rFonts w:ascii="楷体" w:eastAsia="楷体" w:hAnsi="楷体"/>
          <w:szCs w:val="21"/>
        </w:rPr>
        <w:t>因素</w:t>
      </w:r>
      <w:r w:rsidR="000533AE" w:rsidRPr="001F46AE">
        <w:rPr>
          <w:rFonts w:ascii="楷体" w:eastAsia="楷体" w:hAnsi="楷体" w:hint="eastAsia"/>
          <w:szCs w:val="21"/>
        </w:rPr>
        <w:t>，其中</w:t>
      </w:r>
      <w:r w:rsidR="000533AE" w:rsidRPr="001F46AE">
        <w:rPr>
          <w:rFonts w:ascii="楷体" w:eastAsia="楷体" w:hAnsi="楷体"/>
          <w:szCs w:val="21"/>
        </w:rPr>
        <w:t>无反射性能</w:t>
      </w:r>
      <w:r w:rsidR="000533AE" w:rsidRPr="001F46AE">
        <w:rPr>
          <w:rFonts w:ascii="楷体" w:eastAsia="楷体" w:hAnsi="楷体" w:hint="eastAsia"/>
          <w:szCs w:val="21"/>
        </w:rPr>
        <w:t>采用无量纲误差范数</w:t>
      </w:r>
      <w:r w:rsidR="000533AE" w:rsidRPr="001F46AE">
        <w:rPr>
          <w:rFonts w:ascii="楷体" w:eastAsia="楷体" w:hAnsi="楷体"/>
          <w:szCs w:val="21"/>
        </w:rPr>
        <w:t>来衡量</w:t>
      </w:r>
      <w:r w:rsidR="000533AE" w:rsidRPr="001F46AE">
        <w:rPr>
          <w:rFonts w:ascii="楷体" w:eastAsia="楷体" w:hAnsi="楷体" w:hint="eastAsia"/>
          <w:szCs w:val="21"/>
        </w:rPr>
        <w:t>。研究</w:t>
      </w:r>
      <w:r w:rsidR="001833C8" w:rsidRPr="001F46AE">
        <w:rPr>
          <w:rFonts w:ascii="楷体" w:eastAsia="楷体" w:hAnsi="楷体" w:hint="eastAsia"/>
          <w:szCs w:val="21"/>
        </w:rPr>
        <w:t>表明</w:t>
      </w:r>
      <w:r w:rsidR="000533AE" w:rsidRPr="001F46AE">
        <w:rPr>
          <w:rFonts w:ascii="楷体" w:eastAsia="楷体" w:hAnsi="楷体" w:hint="eastAsia"/>
          <w:szCs w:val="21"/>
        </w:rPr>
        <w:t>：</w:t>
      </w:r>
      <w:r w:rsidR="00272C63" w:rsidRPr="001F46AE">
        <w:rPr>
          <w:rFonts w:ascii="楷体" w:eastAsia="楷体" w:hAnsi="楷体" w:hint="eastAsia"/>
          <w:szCs w:val="21"/>
        </w:rPr>
        <w:t>衰减因子</w:t>
      </w:r>
      <w:r w:rsidR="002205EE" w:rsidRPr="001F46AE">
        <w:rPr>
          <w:rFonts w:ascii="楷体" w:eastAsia="楷体" w:hAnsi="楷体" w:hint="eastAsia"/>
          <w:szCs w:val="21"/>
        </w:rPr>
        <w:t>总是</w:t>
      </w:r>
      <w:r w:rsidR="00272C63" w:rsidRPr="001F46AE">
        <w:rPr>
          <w:rFonts w:ascii="楷体" w:eastAsia="楷体" w:hAnsi="楷体" w:hint="eastAsia"/>
          <w:szCs w:val="21"/>
        </w:rPr>
        <w:t>存在最优值，</w:t>
      </w:r>
      <w:r w:rsidR="000533AE" w:rsidRPr="001F46AE">
        <w:rPr>
          <w:rFonts w:ascii="楷体" w:eastAsia="楷体" w:hAnsi="楷体" w:hint="eastAsia"/>
          <w:szCs w:val="21"/>
        </w:rPr>
        <w:t>且</w:t>
      </w:r>
      <w:r w:rsidR="000533AE" w:rsidRPr="001F46AE">
        <w:rPr>
          <w:rFonts w:ascii="楷体" w:eastAsia="楷体" w:hAnsi="楷体"/>
          <w:szCs w:val="21"/>
        </w:rPr>
        <w:t>最优值仅与</w:t>
      </w:r>
      <w:r w:rsidR="000533AE" w:rsidRPr="001F46AE">
        <w:rPr>
          <w:rFonts w:ascii="楷体" w:eastAsia="楷体" w:hAnsi="楷体" w:hint="eastAsia"/>
          <w:szCs w:val="21"/>
        </w:rPr>
        <w:t>吸收层</w:t>
      </w:r>
      <w:r w:rsidR="000533AE" w:rsidRPr="001F46AE">
        <w:rPr>
          <w:rFonts w:ascii="楷体" w:eastAsia="楷体" w:hAnsi="楷体"/>
          <w:szCs w:val="21"/>
        </w:rPr>
        <w:t>的参数有关，而与</w:t>
      </w:r>
      <w:r w:rsidR="002205EE" w:rsidRPr="001F46AE">
        <w:rPr>
          <w:rFonts w:ascii="楷体" w:eastAsia="楷体" w:hAnsi="楷体" w:hint="eastAsia"/>
          <w:szCs w:val="21"/>
        </w:rPr>
        <w:t>高斯</w:t>
      </w:r>
      <w:r w:rsidR="002205EE" w:rsidRPr="001F46AE">
        <w:rPr>
          <w:rFonts w:ascii="楷体" w:eastAsia="楷体" w:hAnsi="楷体"/>
          <w:szCs w:val="21"/>
        </w:rPr>
        <w:t>脉动源</w:t>
      </w:r>
      <w:r w:rsidR="002205EE" w:rsidRPr="001F46AE">
        <w:rPr>
          <w:rFonts w:ascii="楷体" w:eastAsia="楷体" w:hAnsi="楷体" w:hint="eastAsia"/>
          <w:szCs w:val="21"/>
        </w:rPr>
        <w:t>自身</w:t>
      </w:r>
      <w:r w:rsidR="002205EE" w:rsidRPr="001F46AE">
        <w:rPr>
          <w:rFonts w:ascii="楷体" w:eastAsia="楷体" w:hAnsi="楷体"/>
          <w:szCs w:val="21"/>
        </w:rPr>
        <w:t>参数</w:t>
      </w:r>
      <w:r w:rsidR="000533AE" w:rsidRPr="001F46AE">
        <w:rPr>
          <w:rFonts w:ascii="楷体" w:eastAsia="楷体" w:hAnsi="楷体" w:hint="eastAsia"/>
          <w:szCs w:val="21"/>
        </w:rPr>
        <w:t>无关，</w:t>
      </w:r>
      <w:r w:rsidR="000533AE" w:rsidRPr="001F46AE">
        <w:rPr>
          <w:rFonts w:ascii="楷体" w:eastAsia="楷体" w:hAnsi="楷体"/>
          <w:szCs w:val="21"/>
        </w:rPr>
        <w:t>表明本文定义的无量纲误差范数具有</w:t>
      </w:r>
      <w:r w:rsidR="008E04A3" w:rsidRPr="001F46AE">
        <w:rPr>
          <w:rFonts w:ascii="楷体" w:eastAsia="楷体" w:hAnsi="楷体" w:hint="eastAsia"/>
          <w:szCs w:val="21"/>
        </w:rPr>
        <w:t>一定</w:t>
      </w:r>
      <w:r w:rsidR="008E04A3" w:rsidRPr="001F46AE">
        <w:rPr>
          <w:rFonts w:ascii="楷体" w:eastAsia="楷体" w:hAnsi="楷体"/>
          <w:szCs w:val="21"/>
        </w:rPr>
        <w:t>的</w:t>
      </w:r>
      <w:r w:rsidR="000533AE" w:rsidRPr="001F46AE">
        <w:rPr>
          <w:rFonts w:ascii="楷体" w:eastAsia="楷体" w:hAnsi="楷体"/>
          <w:szCs w:val="21"/>
        </w:rPr>
        <w:t>普适性</w:t>
      </w:r>
      <w:r w:rsidR="000533AE" w:rsidRPr="001F46AE">
        <w:rPr>
          <w:rFonts w:ascii="楷体" w:eastAsia="楷体" w:hAnsi="楷体" w:hint="eastAsia"/>
          <w:szCs w:val="21"/>
        </w:rPr>
        <w:t>；当衰减因子采用幂函数分布律时，幂指数取</w:t>
      </w:r>
      <w:r w:rsidR="00B332BA" w:rsidRPr="001F46AE">
        <w:rPr>
          <w:rFonts w:ascii="楷体" w:eastAsia="楷体" w:hAnsi="楷体" w:hint="eastAsia"/>
          <w:szCs w:val="21"/>
        </w:rPr>
        <w:t>为</w:t>
      </w:r>
      <w:r w:rsidR="000533AE" w:rsidRPr="001F46AE">
        <w:rPr>
          <w:rFonts w:eastAsia="楷体"/>
          <w:szCs w:val="21"/>
        </w:rPr>
        <w:t>2</w:t>
      </w:r>
      <w:r w:rsidR="000533AE" w:rsidRPr="001F46AE">
        <w:rPr>
          <w:rFonts w:ascii="楷体" w:eastAsia="楷体" w:hAnsi="楷体" w:hint="eastAsia"/>
          <w:szCs w:val="21"/>
        </w:rPr>
        <w:t>时无反射性能</w:t>
      </w:r>
      <w:r w:rsidR="00AA1010" w:rsidRPr="001F46AE">
        <w:rPr>
          <w:rFonts w:ascii="楷体" w:eastAsia="楷体" w:hAnsi="楷体" w:hint="eastAsia"/>
          <w:szCs w:val="21"/>
        </w:rPr>
        <w:t>更好</w:t>
      </w:r>
      <w:r w:rsidR="00AA1010" w:rsidRPr="001F46AE">
        <w:rPr>
          <w:rFonts w:ascii="楷体" w:eastAsia="楷体" w:hAnsi="楷体"/>
          <w:szCs w:val="21"/>
        </w:rPr>
        <w:t>，取</w:t>
      </w:r>
      <w:r w:rsidR="00B332BA" w:rsidRPr="001F46AE">
        <w:rPr>
          <w:rFonts w:ascii="楷体" w:eastAsia="楷体" w:hAnsi="楷体" w:hint="eastAsia"/>
          <w:szCs w:val="21"/>
        </w:rPr>
        <w:t>为</w:t>
      </w:r>
      <w:r w:rsidR="00AA1010" w:rsidRPr="001F46AE">
        <w:rPr>
          <w:rFonts w:eastAsia="楷体"/>
          <w:szCs w:val="21"/>
        </w:rPr>
        <w:t>4</w:t>
      </w:r>
      <w:r w:rsidR="00AA1010" w:rsidRPr="001F46AE">
        <w:rPr>
          <w:rFonts w:ascii="楷体" w:eastAsia="楷体" w:hAnsi="楷体" w:hint="eastAsia"/>
          <w:szCs w:val="21"/>
        </w:rPr>
        <w:t>时</w:t>
      </w:r>
      <w:r w:rsidR="00AA1010" w:rsidRPr="001F46AE">
        <w:rPr>
          <w:rFonts w:ascii="楷体" w:eastAsia="楷体" w:hAnsi="楷体"/>
          <w:szCs w:val="21"/>
        </w:rPr>
        <w:t>无反射性能随衰减因子变化更平缓</w:t>
      </w:r>
      <w:r w:rsidR="000533AE" w:rsidRPr="001F46AE">
        <w:rPr>
          <w:rFonts w:ascii="楷体" w:eastAsia="楷体" w:hAnsi="楷体" w:hint="eastAsia"/>
          <w:szCs w:val="21"/>
        </w:rPr>
        <w:t>；吸收层厚度越大、区域半径越大，无反射性能越好，但相应的计算量也显著提高。本文工作</w:t>
      </w:r>
      <w:r w:rsidR="001563B2" w:rsidRPr="001F46AE">
        <w:rPr>
          <w:rFonts w:ascii="楷体" w:eastAsia="楷体" w:hAnsi="楷体" w:hint="eastAsia"/>
          <w:szCs w:val="21"/>
        </w:rPr>
        <w:t>为</w:t>
      </w:r>
      <w:r w:rsidR="00AA1010" w:rsidRPr="001F46AE">
        <w:rPr>
          <w:rFonts w:ascii="楷体" w:eastAsia="楷体" w:hAnsi="楷体"/>
          <w:szCs w:val="21"/>
        </w:rPr>
        <w:t>构造更加实用有效的无反射边界条件</w:t>
      </w:r>
      <w:r w:rsidR="00AA1010" w:rsidRPr="001F46AE">
        <w:rPr>
          <w:rFonts w:ascii="楷体" w:eastAsia="楷体" w:hAnsi="楷体" w:hint="eastAsia"/>
          <w:szCs w:val="21"/>
        </w:rPr>
        <w:t>提供</w:t>
      </w:r>
      <w:r w:rsidR="00AA1010" w:rsidRPr="001F46AE">
        <w:rPr>
          <w:rFonts w:ascii="楷体" w:eastAsia="楷体" w:hAnsi="楷体"/>
          <w:szCs w:val="21"/>
        </w:rPr>
        <w:t>了</w:t>
      </w:r>
      <w:r w:rsidR="00AA1010" w:rsidRPr="001F46AE">
        <w:rPr>
          <w:rFonts w:ascii="楷体" w:eastAsia="楷体" w:hAnsi="楷体" w:hint="eastAsia"/>
          <w:szCs w:val="21"/>
        </w:rPr>
        <w:t>参考</w:t>
      </w:r>
      <w:r w:rsidR="00AA1010" w:rsidRPr="001F46AE">
        <w:rPr>
          <w:rFonts w:ascii="楷体" w:eastAsia="楷体" w:hAnsi="楷体"/>
          <w:szCs w:val="21"/>
        </w:rPr>
        <w:t>。</w:t>
      </w:r>
    </w:p>
    <w:p w14:paraId="3787B117" w14:textId="3C2B8B3D" w:rsidR="00B24364" w:rsidRPr="001F46AE" w:rsidRDefault="00436969" w:rsidP="00441771">
      <w:pPr>
        <w:autoSpaceDN w:val="0"/>
        <w:snapToGrid w:val="0"/>
        <w:spacing w:line="360" w:lineRule="auto"/>
      </w:pPr>
      <w:r w:rsidRPr="001F46AE">
        <w:rPr>
          <w:rFonts w:ascii="黑体" w:eastAsia="黑体" w:hAnsi="宋体" w:hint="eastAsia"/>
          <w:szCs w:val="21"/>
        </w:rPr>
        <w:t>关键词</w:t>
      </w:r>
      <w:r w:rsidR="00B24364" w:rsidRPr="001F46AE">
        <w:rPr>
          <w:rFonts w:ascii="宋体" w:hAnsi="宋体"/>
          <w:sz w:val="28"/>
        </w:rPr>
        <w:t>：</w:t>
      </w:r>
      <w:r w:rsidR="004C2368" w:rsidRPr="001F46AE">
        <w:rPr>
          <w:rFonts w:ascii="楷体" w:eastAsia="楷体" w:hAnsi="楷体" w:hint="eastAsia"/>
          <w:szCs w:val="21"/>
        </w:rPr>
        <w:t>完全匹配层；</w:t>
      </w:r>
      <w:r w:rsidR="005B79A3" w:rsidRPr="001F46AE">
        <w:rPr>
          <w:rFonts w:ascii="楷体" w:eastAsia="楷体" w:hAnsi="楷体" w:hint="eastAsia"/>
          <w:szCs w:val="21"/>
        </w:rPr>
        <w:t>间断伽辽金</w:t>
      </w:r>
      <w:r w:rsidRPr="001F46AE">
        <w:rPr>
          <w:rFonts w:ascii="楷体" w:eastAsia="楷体" w:hAnsi="楷体" w:hint="eastAsia"/>
          <w:szCs w:val="21"/>
        </w:rPr>
        <w:t>玻尔兹曼</w:t>
      </w:r>
      <w:r w:rsidRPr="001F46AE">
        <w:rPr>
          <w:rFonts w:ascii="楷体" w:eastAsia="楷体" w:hAnsi="楷体"/>
          <w:szCs w:val="21"/>
        </w:rPr>
        <w:t>方法</w:t>
      </w:r>
      <w:r w:rsidRPr="001F46AE">
        <w:rPr>
          <w:rFonts w:ascii="楷体" w:eastAsia="楷体" w:hAnsi="楷体" w:hint="eastAsia"/>
          <w:szCs w:val="21"/>
        </w:rPr>
        <w:t>；</w:t>
      </w:r>
      <w:r w:rsidR="005740CB" w:rsidRPr="001F46AE">
        <w:rPr>
          <w:rFonts w:ascii="楷体" w:eastAsia="楷体" w:hAnsi="楷体" w:hint="eastAsia"/>
          <w:szCs w:val="21"/>
        </w:rPr>
        <w:t>吸收边界条件；</w:t>
      </w:r>
      <w:r w:rsidR="004C2368" w:rsidRPr="001F46AE">
        <w:rPr>
          <w:rFonts w:ascii="楷体" w:eastAsia="楷体" w:hAnsi="楷体" w:hint="eastAsia"/>
          <w:szCs w:val="21"/>
        </w:rPr>
        <w:t>计算</w:t>
      </w:r>
      <w:r w:rsidR="004C2368" w:rsidRPr="001F46AE">
        <w:rPr>
          <w:rFonts w:ascii="楷体" w:eastAsia="楷体" w:hAnsi="楷体"/>
          <w:szCs w:val="21"/>
        </w:rPr>
        <w:t>气动声学</w:t>
      </w:r>
      <w:r w:rsidR="004C2368" w:rsidRPr="001F46AE">
        <w:rPr>
          <w:rFonts w:hint="eastAsia"/>
        </w:rPr>
        <w:t xml:space="preserve"> </w:t>
      </w:r>
    </w:p>
    <w:p w14:paraId="6BA190A6" w14:textId="77777777" w:rsidR="00B24364" w:rsidRPr="00BB7A22" w:rsidRDefault="00B24364" w:rsidP="00441771">
      <w:pPr>
        <w:autoSpaceDN w:val="0"/>
        <w:snapToGrid w:val="0"/>
        <w:rPr>
          <w:rFonts w:eastAsia="楷体"/>
          <w:szCs w:val="21"/>
        </w:rPr>
      </w:pPr>
      <w:r w:rsidRPr="001F46AE">
        <w:rPr>
          <w:rFonts w:ascii="黑体" w:eastAsia="黑体" w:hAnsi="宋体"/>
          <w:szCs w:val="21"/>
        </w:rPr>
        <w:t>中图分类号：</w:t>
      </w:r>
      <w:r w:rsidR="00436969" w:rsidRPr="00BB7A22">
        <w:rPr>
          <w:rFonts w:eastAsia="楷体"/>
          <w:szCs w:val="21"/>
        </w:rPr>
        <w:t>V211.3</w:t>
      </w:r>
      <w:r w:rsidR="00436969" w:rsidRPr="001F46AE">
        <w:rPr>
          <w:rFonts w:ascii="黑体" w:eastAsia="黑体" w:hAnsi="宋体"/>
          <w:szCs w:val="21"/>
        </w:rPr>
        <w:tab/>
      </w:r>
      <w:r w:rsidR="00436969" w:rsidRPr="001F46AE">
        <w:rPr>
          <w:rFonts w:ascii="黑体" w:eastAsia="黑体" w:hAnsi="宋体" w:hint="eastAsia"/>
          <w:szCs w:val="21"/>
        </w:rPr>
        <w:t>文献</w:t>
      </w:r>
      <w:r w:rsidR="00436969" w:rsidRPr="001F46AE">
        <w:rPr>
          <w:rFonts w:ascii="黑体" w:eastAsia="黑体" w:hAnsi="宋体"/>
          <w:szCs w:val="21"/>
        </w:rPr>
        <w:t>标识码：</w:t>
      </w:r>
      <w:r w:rsidR="00436969" w:rsidRPr="00BB7A22">
        <w:rPr>
          <w:rFonts w:eastAsia="楷体"/>
          <w:szCs w:val="21"/>
        </w:rPr>
        <w:t>A</w:t>
      </w:r>
    </w:p>
    <w:p w14:paraId="34142F6C" w14:textId="77777777" w:rsidR="00F632E4" w:rsidRDefault="00F632E4" w:rsidP="00441771">
      <w:pPr>
        <w:snapToGrid w:val="0"/>
      </w:pPr>
      <w:r>
        <w:t>DOI</w:t>
      </w:r>
      <w:r>
        <w:t>：</w:t>
      </w:r>
    </w:p>
    <w:p w14:paraId="7F28F2BF" w14:textId="1FB19440" w:rsidR="00F632E4" w:rsidRPr="001F46AE" w:rsidRDefault="00F632E4" w:rsidP="00441771">
      <w:pPr>
        <w:autoSpaceDN w:val="0"/>
        <w:snapToGrid w:val="0"/>
      </w:pPr>
      <w:r>
        <w:rPr>
          <w:rFonts w:hint="eastAsia"/>
          <w:b/>
          <w:szCs w:val="21"/>
        </w:rPr>
        <w:t>文章编号：</w:t>
      </w:r>
      <w:bookmarkStart w:id="0" w:name="_GoBack"/>
      <w:bookmarkEnd w:id="0"/>
    </w:p>
    <w:p w14:paraId="30373395" w14:textId="77777777" w:rsidR="007B29A9" w:rsidRPr="001F46AE" w:rsidRDefault="007B29A9" w:rsidP="00A42B54">
      <w:pPr>
        <w:autoSpaceDN w:val="0"/>
        <w:snapToGrid w:val="0"/>
        <w:spacing w:line="360" w:lineRule="auto"/>
        <w:jc w:val="center"/>
        <w:rPr>
          <w:rFonts w:eastAsia="黑体"/>
          <w:b/>
          <w:sz w:val="28"/>
          <w:szCs w:val="28"/>
        </w:rPr>
      </w:pPr>
      <w:r w:rsidRPr="001F46AE">
        <w:rPr>
          <w:rFonts w:eastAsia="黑体"/>
          <w:b/>
          <w:sz w:val="28"/>
          <w:szCs w:val="28"/>
        </w:rPr>
        <w:t>Study on Perfectly Matched Layer Absorbing</w:t>
      </w:r>
      <w:r w:rsidR="004C2368" w:rsidRPr="001F46AE">
        <w:rPr>
          <w:rFonts w:eastAsia="黑体"/>
          <w:b/>
          <w:sz w:val="28"/>
          <w:szCs w:val="28"/>
        </w:rPr>
        <w:t xml:space="preserve"> Boundary Conditions for </w:t>
      </w:r>
      <w:r w:rsidR="00D063A0" w:rsidRPr="001F46AE">
        <w:rPr>
          <w:rFonts w:eastAsia="黑体"/>
          <w:b/>
          <w:sz w:val="28"/>
          <w:szCs w:val="28"/>
        </w:rPr>
        <w:t xml:space="preserve">Three Dimensional </w:t>
      </w:r>
      <w:r w:rsidRPr="001F46AE">
        <w:rPr>
          <w:rFonts w:eastAsia="黑体"/>
          <w:b/>
          <w:sz w:val="28"/>
          <w:szCs w:val="28"/>
        </w:rPr>
        <w:t>Discontinuous Galerkin</w:t>
      </w:r>
      <w:r w:rsidR="00625CB2" w:rsidRPr="001F46AE">
        <w:rPr>
          <w:rFonts w:eastAsia="黑体"/>
          <w:b/>
          <w:sz w:val="28"/>
          <w:szCs w:val="28"/>
        </w:rPr>
        <w:t xml:space="preserve"> </w:t>
      </w:r>
      <w:r w:rsidRPr="001F46AE">
        <w:rPr>
          <w:rFonts w:eastAsia="黑体"/>
          <w:b/>
          <w:sz w:val="28"/>
          <w:szCs w:val="28"/>
        </w:rPr>
        <w:t>Boltzmann Method</w:t>
      </w:r>
    </w:p>
    <w:p w14:paraId="50C29798" w14:textId="77777777" w:rsidR="00D6073E" w:rsidRPr="001F46AE" w:rsidRDefault="00D6073E" w:rsidP="00A42B54">
      <w:pPr>
        <w:autoSpaceDN w:val="0"/>
        <w:snapToGrid w:val="0"/>
        <w:spacing w:line="360" w:lineRule="auto"/>
        <w:jc w:val="center"/>
        <w:rPr>
          <w:rFonts w:eastAsia="黑体"/>
          <w:szCs w:val="21"/>
          <w:vertAlign w:val="superscript"/>
        </w:rPr>
      </w:pPr>
      <w:r w:rsidRPr="001F46AE">
        <w:rPr>
          <w:rFonts w:eastAsia="黑体" w:hint="eastAsia"/>
          <w:szCs w:val="21"/>
        </w:rPr>
        <w:t>XIA Boyang</w:t>
      </w:r>
      <w:r w:rsidRPr="001F46AE">
        <w:rPr>
          <w:rFonts w:eastAsia="黑体"/>
          <w:szCs w:val="21"/>
          <w:vertAlign w:val="superscript"/>
        </w:rPr>
        <w:t>1</w:t>
      </w:r>
      <w:r w:rsidRPr="001F46AE">
        <w:rPr>
          <w:rFonts w:eastAsia="黑体"/>
          <w:szCs w:val="21"/>
        </w:rPr>
        <w:t>, SHAO Weidong</w:t>
      </w:r>
      <w:r w:rsidRPr="001F46AE">
        <w:rPr>
          <w:rFonts w:eastAsia="黑体"/>
          <w:szCs w:val="21"/>
          <w:vertAlign w:val="superscript"/>
        </w:rPr>
        <w:t>2</w:t>
      </w:r>
      <w:r w:rsidRPr="001F46AE">
        <w:rPr>
          <w:rFonts w:eastAsia="黑体"/>
          <w:szCs w:val="21"/>
        </w:rPr>
        <w:t>, LI Jun</w:t>
      </w:r>
      <w:r w:rsidRPr="001F46AE">
        <w:rPr>
          <w:rFonts w:eastAsia="黑体"/>
          <w:szCs w:val="21"/>
          <w:vertAlign w:val="superscript"/>
        </w:rPr>
        <w:t>1</w:t>
      </w:r>
    </w:p>
    <w:p w14:paraId="543E9276" w14:textId="77777777" w:rsidR="00D6073E" w:rsidRPr="001F46AE" w:rsidRDefault="00D6073E" w:rsidP="00D6073E">
      <w:pPr>
        <w:autoSpaceDN w:val="0"/>
        <w:snapToGrid w:val="0"/>
        <w:spacing w:line="360" w:lineRule="auto"/>
        <w:jc w:val="center"/>
        <w:rPr>
          <w:rFonts w:eastAsia="黑体"/>
          <w:szCs w:val="21"/>
        </w:rPr>
      </w:pPr>
      <w:r w:rsidRPr="001F46AE">
        <w:rPr>
          <w:rFonts w:eastAsia="楷体_GB2312"/>
          <w:szCs w:val="21"/>
        </w:rPr>
        <w:t xml:space="preserve">(1. School of Energy &amp; Power Engineering, Xi’an Jiaotong University, Xi’an 710049, China; </w:t>
      </w:r>
    </w:p>
    <w:p w14:paraId="131FAB69" w14:textId="184AD813" w:rsidR="00A5780D" w:rsidRPr="00F632E4" w:rsidRDefault="00D6073E" w:rsidP="00F632E4">
      <w:pPr>
        <w:pStyle w:val="a8"/>
        <w:autoSpaceDN w:val="0"/>
        <w:snapToGrid w:val="0"/>
        <w:spacing w:line="360" w:lineRule="auto"/>
        <w:ind w:left="360" w:firstLineChars="0" w:firstLine="0"/>
        <w:jc w:val="center"/>
        <w:rPr>
          <w:rFonts w:eastAsia="黑体"/>
          <w:szCs w:val="21"/>
        </w:rPr>
      </w:pPr>
      <w:r w:rsidRPr="001F46AE">
        <w:rPr>
          <w:rFonts w:eastAsia="楷体_GB2312"/>
          <w:szCs w:val="21"/>
        </w:rPr>
        <w:t xml:space="preserve">2. </w:t>
      </w:r>
      <w:r w:rsidR="007D1E44" w:rsidRPr="001F46AE">
        <w:rPr>
          <w:rFonts w:eastAsia="楷体_GB2312"/>
          <w:szCs w:val="21"/>
        </w:rPr>
        <w:t>AECC Commercial Aircraft Engine Co., Ltd, Shanghai 200241, China</w:t>
      </w:r>
      <w:r w:rsidRPr="001F46AE">
        <w:rPr>
          <w:rFonts w:eastAsia="黑体"/>
          <w:szCs w:val="21"/>
        </w:rPr>
        <w:t>)</w:t>
      </w:r>
    </w:p>
    <w:p w14:paraId="42E9B4F6" w14:textId="3449D293" w:rsidR="00E05A97" w:rsidRPr="001F46AE" w:rsidRDefault="00625CB2" w:rsidP="00F632E4">
      <w:pPr>
        <w:autoSpaceDN w:val="0"/>
        <w:snapToGrid w:val="0"/>
        <w:spacing w:line="360" w:lineRule="auto"/>
        <w:rPr>
          <w:rFonts w:ascii="楷体" w:eastAsia="楷体" w:hAnsi="楷体" w:cs="微软雅黑"/>
          <w:szCs w:val="21"/>
        </w:rPr>
      </w:pPr>
      <w:r w:rsidRPr="001F46AE">
        <w:rPr>
          <w:rFonts w:eastAsia="黑体"/>
          <w:b/>
          <w:szCs w:val="21"/>
        </w:rPr>
        <w:t>Abstract</w:t>
      </w:r>
      <w:r w:rsidRPr="001F46AE">
        <w:rPr>
          <w:rFonts w:eastAsia="黑体"/>
          <w:szCs w:val="21"/>
        </w:rPr>
        <w:t>：</w:t>
      </w:r>
      <w:r w:rsidRPr="001F46AE">
        <w:rPr>
          <w:rFonts w:eastAsia="楷体_GB2312"/>
          <w:szCs w:val="21"/>
        </w:rPr>
        <w:t xml:space="preserve"> </w:t>
      </w:r>
      <w:r w:rsidRPr="001F46AE">
        <w:rPr>
          <w:rFonts w:eastAsia="楷体_GB2312" w:hint="eastAsia"/>
          <w:szCs w:val="21"/>
        </w:rPr>
        <w:t xml:space="preserve">To </w:t>
      </w:r>
      <w:r w:rsidR="00B35FB3" w:rsidRPr="001F46AE">
        <w:rPr>
          <w:rFonts w:eastAsia="楷体_GB2312"/>
          <w:szCs w:val="21"/>
        </w:rPr>
        <w:t>treat</w:t>
      </w:r>
      <w:r w:rsidRPr="001F46AE">
        <w:rPr>
          <w:rFonts w:eastAsia="楷体_GB2312" w:hint="eastAsia"/>
          <w:szCs w:val="21"/>
        </w:rPr>
        <w:t xml:space="preserve"> the problem of </w:t>
      </w:r>
      <w:r w:rsidR="00A74D1A" w:rsidRPr="001F46AE">
        <w:rPr>
          <w:rFonts w:eastAsia="楷体_GB2312"/>
          <w:szCs w:val="21"/>
        </w:rPr>
        <w:t xml:space="preserve">reflecting </w:t>
      </w:r>
      <w:r w:rsidR="001E7D69" w:rsidRPr="001F46AE">
        <w:rPr>
          <w:rFonts w:eastAsia="楷体_GB2312"/>
          <w:szCs w:val="21"/>
        </w:rPr>
        <w:t xml:space="preserve">far-field </w:t>
      </w:r>
      <w:r w:rsidR="00A74D1A" w:rsidRPr="001F46AE">
        <w:rPr>
          <w:rFonts w:eastAsia="楷体_GB2312"/>
          <w:szCs w:val="21"/>
        </w:rPr>
        <w:t xml:space="preserve">boundaries in aeroacoustic simulation, </w:t>
      </w:r>
      <w:r w:rsidR="00517F97" w:rsidRPr="001F46AE">
        <w:rPr>
          <w:rFonts w:eastAsia="楷体_GB2312"/>
          <w:szCs w:val="21"/>
        </w:rPr>
        <w:t>p</w:t>
      </w:r>
      <w:r w:rsidR="00A74D1A" w:rsidRPr="001F46AE">
        <w:rPr>
          <w:rFonts w:eastAsia="楷体_GB2312"/>
          <w:szCs w:val="21"/>
        </w:rPr>
        <w:t>erfectly matched layer</w:t>
      </w:r>
      <w:r w:rsidR="001E7D69" w:rsidRPr="001F46AE">
        <w:rPr>
          <w:rFonts w:eastAsia="楷体_GB2312"/>
          <w:szCs w:val="21"/>
        </w:rPr>
        <w:t xml:space="preserve"> (PML)</w:t>
      </w:r>
      <w:r w:rsidR="00A74D1A" w:rsidRPr="001F46AE">
        <w:rPr>
          <w:rFonts w:eastAsia="楷体_GB2312"/>
          <w:szCs w:val="21"/>
        </w:rPr>
        <w:t xml:space="preserve"> technique is introduced in</w:t>
      </w:r>
      <w:r w:rsidR="003B109B" w:rsidRPr="001F46AE">
        <w:rPr>
          <w:rFonts w:eastAsia="楷体_GB2312"/>
          <w:szCs w:val="21"/>
        </w:rPr>
        <w:t>to</w:t>
      </w:r>
      <w:r w:rsidR="00A74D1A" w:rsidRPr="001F46AE">
        <w:rPr>
          <w:rFonts w:eastAsia="楷体_GB2312"/>
          <w:szCs w:val="21"/>
        </w:rPr>
        <w:t xml:space="preserve"> the</w:t>
      </w:r>
      <w:r w:rsidR="00D063A0" w:rsidRPr="001F46AE">
        <w:rPr>
          <w:rFonts w:eastAsia="楷体_GB2312"/>
          <w:szCs w:val="21"/>
        </w:rPr>
        <w:t xml:space="preserve"> three dimensional</w:t>
      </w:r>
      <w:r w:rsidR="00A74D1A" w:rsidRPr="001F46AE">
        <w:rPr>
          <w:rFonts w:eastAsia="楷体_GB2312"/>
          <w:szCs w:val="21"/>
        </w:rPr>
        <w:t xml:space="preserve"> discontinuous Galerkin</w:t>
      </w:r>
      <w:r w:rsidR="004C2368" w:rsidRPr="001F46AE">
        <w:rPr>
          <w:rFonts w:eastAsia="楷体_GB2312"/>
          <w:szCs w:val="21"/>
        </w:rPr>
        <w:t xml:space="preserve"> </w:t>
      </w:r>
      <w:r w:rsidR="00A74D1A" w:rsidRPr="001F46AE">
        <w:rPr>
          <w:rFonts w:eastAsia="楷体_GB2312"/>
          <w:szCs w:val="21"/>
        </w:rPr>
        <w:t>Boltzmann method to construc</w:t>
      </w:r>
      <w:r w:rsidR="001C5C42" w:rsidRPr="001F46AE">
        <w:rPr>
          <w:rFonts w:eastAsia="楷体_GB2312"/>
          <w:szCs w:val="21"/>
        </w:rPr>
        <w:t>t a</w:t>
      </w:r>
      <w:r w:rsidR="00A74D1A" w:rsidRPr="001F46AE">
        <w:rPr>
          <w:rFonts w:eastAsia="楷体_GB2312"/>
          <w:szCs w:val="21"/>
        </w:rPr>
        <w:t xml:space="preserve">bsorbing boundary conditions using two different discretization formulas. </w:t>
      </w:r>
      <w:r w:rsidR="003B109B" w:rsidRPr="001F46AE">
        <w:rPr>
          <w:rFonts w:eastAsia="楷体_GB2312"/>
          <w:szCs w:val="21"/>
        </w:rPr>
        <w:t xml:space="preserve">Both formulas </w:t>
      </w:r>
      <w:r w:rsidR="00464E96" w:rsidRPr="001F46AE">
        <w:rPr>
          <w:rFonts w:eastAsia="楷体_GB2312"/>
          <w:szCs w:val="21"/>
        </w:rPr>
        <w:t>were</w:t>
      </w:r>
      <w:r w:rsidR="003B109B" w:rsidRPr="001F46AE">
        <w:rPr>
          <w:rFonts w:eastAsia="楷体_GB2312"/>
          <w:szCs w:val="21"/>
        </w:rPr>
        <w:t xml:space="preserve"> tested in </w:t>
      </w:r>
      <w:r w:rsidR="00343455" w:rsidRPr="001F46AE">
        <w:rPr>
          <w:rFonts w:eastAsia="楷体_GB2312"/>
          <w:szCs w:val="21"/>
        </w:rPr>
        <w:t>three dimensional</w:t>
      </w:r>
      <w:r w:rsidR="003B109B" w:rsidRPr="001F46AE">
        <w:rPr>
          <w:rFonts w:eastAsia="楷体_GB2312"/>
          <w:szCs w:val="21"/>
        </w:rPr>
        <w:t xml:space="preserve"> Gaussian pulse cases to confirm their stability and effectiveness</w:t>
      </w:r>
      <w:r w:rsidR="005E044D" w:rsidRPr="001F46AE">
        <w:rPr>
          <w:rFonts w:eastAsia="楷体_GB2312"/>
          <w:szCs w:val="21"/>
        </w:rPr>
        <w:t xml:space="preserve">. </w:t>
      </w:r>
      <w:r w:rsidR="00517F97" w:rsidRPr="001F46AE">
        <w:rPr>
          <w:rFonts w:eastAsia="楷体_GB2312"/>
          <w:szCs w:val="21"/>
        </w:rPr>
        <w:t>It</w:t>
      </w:r>
      <w:r w:rsidR="00C54EA8" w:rsidRPr="001F46AE">
        <w:rPr>
          <w:rFonts w:eastAsia="楷体_GB2312"/>
          <w:szCs w:val="21"/>
        </w:rPr>
        <w:t xml:space="preserve"> shows that </w:t>
      </w:r>
      <w:r w:rsidR="00A71EBA" w:rsidRPr="001F46AE">
        <w:rPr>
          <w:rFonts w:eastAsia="楷体_GB2312"/>
          <w:szCs w:val="21"/>
        </w:rPr>
        <w:t xml:space="preserve">only one </w:t>
      </w:r>
      <w:r w:rsidR="00C54EA8" w:rsidRPr="001F46AE">
        <w:rPr>
          <w:rFonts w:eastAsia="楷体_GB2312"/>
          <w:szCs w:val="21"/>
        </w:rPr>
        <w:t xml:space="preserve">can </w:t>
      </w:r>
      <w:r w:rsidR="00E666FD" w:rsidRPr="001F46AE">
        <w:rPr>
          <w:rFonts w:eastAsia="楷体_GB2312"/>
          <w:szCs w:val="21"/>
        </w:rPr>
        <w:t xml:space="preserve">both </w:t>
      </w:r>
      <w:r w:rsidR="00A71EBA" w:rsidRPr="001F46AE">
        <w:rPr>
          <w:rFonts w:eastAsia="楷体_GB2312"/>
          <w:szCs w:val="21"/>
        </w:rPr>
        <w:t xml:space="preserve">effectively </w:t>
      </w:r>
      <w:r w:rsidR="00B70496" w:rsidRPr="001F46AE">
        <w:rPr>
          <w:rFonts w:eastAsia="楷体_GB2312"/>
          <w:szCs w:val="21"/>
        </w:rPr>
        <w:t>dampen</w:t>
      </w:r>
      <w:r w:rsidR="00C54EA8" w:rsidRPr="001F46AE">
        <w:rPr>
          <w:rFonts w:eastAsia="楷体_GB2312"/>
          <w:szCs w:val="21"/>
        </w:rPr>
        <w:t xml:space="preserve"> the </w:t>
      </w:r>
      <w:r w:rsidR="00A42B54" w:rsidRPr="001F46AE">
        <w:rPr>
          <w:rFonts w:eastAsia="楷体_GB2312"/>
          <w:szCs w:val="21"/>
        </w:rPr>
        <w:t>reflecting waves and preserve excellent stability.</w:t>
      </w:r>
      <w:r w:rsidR="00517F97" w:rsidRPr="001F46AE">
        <w:rPr>
          <w:rFonts w:eastAsia="楷体_GB2312"/>
          <w:szCs w:val="21"/>
        </w:rPr>
        <w:t xml:space="preserve"> Several factors which affect the non-reflecting performance of </w:t>
      </w:r>
      <w:r w:rsidR="001E7D69" w:rsidRPr="001F46AE">
        <w:rPr>
          <w:rFonts w:eastAsia="楷体_GB2312"/>
          <w:szCs w:val="21"/>
        </w:rPr>
        <w:t xml:space="preserve">PML </w:t>
      </w:r>
      <w:r w:rsidR="00517F97" w:rsidRPr="001F46AE">
        <w:rPr>
          <w:rFonts w:eastAsia="楷体_GB2312"/>
          <w:szCs w:val="21"/>
        </w:rPr>
        <w:t>are studied</w:t>
      </w:r>
      <w:r w:rsidR="00B332BA" w:rsidRPr="001F46AE">
        <w:rPr>
          <w:rFonts w:eastAsia="楷体_GB2312"/>
          <w:szCs w:val="21"/>
        </w:rPr>
        <w:t xml:space="preserve"> and the performance </w:t>
      </w:r>
      <w:r w:rsidR="008E04A3" w:rsidRPr="001F46AE">
        <w:rPr>
          <w:rFonts w:eastAsia="楷体_GB2312"/>
          <w:szCs w:val="21"/>
        </w:rPr>
        <w:t xml:space="preserve">is measured by newly defined non-dimensional norms. </w:t>
      </w:r>
      <w:r w:rsidR="00621081" w:rsidRPr="001F46AE">
        <w:rPr>
          <w:rFonts w:eastAsia="楷体_GB2312"/>
          <w:szCs w:val="21"/>
        </w:rPr>
        <w:t>The resul</w:t>
      </w:r>
      <w:r w:rsidR="00517F97" w:rsidRPr="001F46AE">
        <w:rPr>
          <w:rFonts w:eastAsia="楷体_GB2312"/>
          <w:szCs w:val="21"/>
        </w:rPr>
        <w:t xml:space="preserve">t shows that the damping coefficient has an optimal value which is related to parameters of </w:t>
      </w:r>
      <w:r w:rsidR="00B332BA" w:rsidRPr="001F46AE">
        <w:rPr>
          <w:rFonts w:eastAsia="楷体_GB2312"/>
          <w:szCs w:val="21"/>
        </w:rPr>
        <w:t xml:space="preserve">the </w:t>
      </w:r>
      <w:r w:rsidR="001E7D69" w:rsidRPr="001F46AE">
        <w:rPr>
          <w:rFonts w:eastAsia="楷体_GB2312"/>
          <w:szCs w:val="21"/>
        </w:rPr>
        <w:t xml:space="preserve">PML </w:t>
      </w:r>
      <w:r w:rsidR="00B332BA" w:rsidRPr="001F46AE">
        <w:rPr>
          <w:rFonts w:eastAsia="楷体_GB2312"/>
          <w:szCs w:val="21"/>
        </w:rPr>
        <w:t>rather than the parameters of Gaussian pulse</w:t>
      </w:r>
      <w:r w:rsidR="001E7D69" w:rsidRPr="001F46AE">
        <w:rPr>
          <w:rFonts w:eastAsia="楷体_GB2312"/>
          <w:szCs w:val="21"/>
        </w:rPr>
        <w:t>s</w:t>
      </w:r>
      <w:r w:rsidR="00110476" w:rsidRPr="001F46AE">
        <w:rPr>
          <w:rFonts w:eastAsia="微软雅黑" w:hint="cs"/>
          <w:szCs w:val="21"/>
        </w:rPr>
        <w:t>.</w:t>
      </w:r>
      <w:r w:rsidR="00B332BA" w:rsidRPr="001F46AE">
        <w:rPr>
          <w:rFonts w:eastAsia="微软雅黑"/>
          <w:szCs w:val="21"/>
        </w:rPr>
        <w:t xml:space="preserve"> This indicates the </w:t>
      </w:r>
      <w:r w:rsidR="008E04A3" w:rsidRPr="001F46AE">
        <w:rPr>
          <w:rFonts w:eastAsia="楷体_GB2312"/>
          <w:szCs w:val="21"/>
        </w:rPr>
        <w:t xml:space="preserve">non-dimensional norms defined in this paper are </w:t>
      </w:r>
      <w:r w:rsidR="001E7D69" w:rsidRPr="001F46AE">
        <w:rPr>
          <w:rFonts w:eastAsia="楷体_GB2312"/>
          <w:szCs w:val="21"/>
        </w:rPr>
        <w:t>general to some extent</w:t>
      </w:r>
      <w:r w:rsidR="008E04A3" w:rsidRPr="001F46AE">
        <w:rPr>
          <w:rFonts w:eastAsia="楷体_GB2312"/>
          <w:szCs w:val="21"/>
        </w:rPr>
        <w:t xml:space="preserve">. If the distribution of damping coefficient is power-law, then using exponent of 2 can reach better non-reflecting performance while using exponent of 4 </w:t>
      </w:r>
      <w:r w:rsidR="003955DE" w:rsidRPr="001F46AE">
        <w:rPr>
          <w:rFonts w:eastAsia="楷体_GB2312"/>
          <w:szCs w:val="21"/>
        </w:rPr>
        <w:t xml:space="preserve">leads to a more gradual performance change with respect to damping coefficient. A </w:t>
      </w:r>
      <w:r w:rsidR="001563B2" w:rsidRPr="001F46AE">
        <w:rPr>
          <w:rFonts w:eastAsia="楷体_GB2312"/>
          <w:szCs w:val="21"/>
        </w:rPr>
        <w:t>t</w:t>
      </w:r>
      <w:r w:rsidR="003955DE" w:rsidRPr="001F46AE">
        <w:rPr>
          <w:rFonts w:eastAsia="楷体_GB2312"/>
          <w:szCs w:val="21"/>
        </w:rPr>
        <w:t xml:space="preserve">hicker absorbing layer and a larger domain can improve the non-reflecting performance but also increase the amount of computation. </w:t>
      </w:r>
      <w:r w:rsidR="001563B2" w:rsidRPr="001F46AE">
        <w:rPr>
          <w:rFonts w:eastAsia="楷体_GB2312"/>
          <w:szCs w:val="21"/>
        </w:rPr>
        <w:t>The work of this paper can serve as a reference for constructing more effective and more practical non-reflecting boundary conditions</w:t>
      </w:r>
      <w:r w:rsidR="001563B2" w:rsidRPr="001F46AE">
        <w:rPr>
          <w:rFonts w:ascii="楷体" w:eastAsia="楷体" w:hAnsi="楷体" w:cs="微软雅黑" w:hint="eastAsia"/>
          <w:szCs w:val="21"/>
        </w:rPr>
        <w:t>.</w:t>
      </w:r>
    </w:p>
    <w:p w14:paraId="1AD00C86" w14:textId="51499893" w:rsidR="004C2368" w:rsidRPr="001F46AE" w:rsidRDefault="004C2368" w:rsidP="00FB60B7">
      <w:pPr>
        <w:autoSpaceDN w:val="0"/>
        <w:snapToGrid w:val="0"/>
        <w:spacing w:line="360" w:lineRule="auto"/>
        <w:rPr>
          <w:rFonts w:eastAsia="黑体"/>
          <w:b/>
          <w:sz w:val="26"/>
          <w:szCs w:val="26"/>
        </w:rPr>
      </w:pPr>
      <w:r w:rsidRPr="001F46AE">
        <w:rPr>
          <w:rFonts w:eastAsia="黑体"/>
          <w:b/>
          <w:szCs w:val="21"/>
        </w:rPr>
        <w:lastRenderedPageBreak/>
        <w:t>Keyword</w:t>
      </w:r>
      <w:r w:rsidR="0057268F" w:rsidRPr="001F46AE">
        <w:rPr>
          <w:rFonts w:eastAsia="黑体"/>
          <w:b/>
          <w:szCs w:val="21"/>
        </w:rPr>
        <w:t>s</w:t>
      </w:r>
      <w:r w:rsidRPr="001F46AE">
        <w:rPr>
          <w:rFonts w:eastAsia="黑体"/>
          <w:szCs w:val="21"/>
        </w:rPr>
        <w:t>：</w:t>
      </w:r>
      <w:r w:rsidRPr="001F46AE">
        <w:rPr>
          <w:rFonts w:eastAsia="楷体_GB2312"/>
          <w:szCs w:val="21"/>
        </w:rPr>
        <w:t>Perfectly Matched Layer; Discontinuous Galerkin Boltzmann meth</w:t>
      </w:r>
      <w:r w:rsidR="005B79A3" w:rsidRPr="001F46AE">
        <w:rPr>
          <w:rFonts w:eastAsia="楷体_GB2312"/>
          <w:szCs w:val="21"/>
        </w:rPr>
        <w:t xml:space="preserve">od; </w:t>
      </w:r>
      <w:r w:rsidR="002F004A" w:rsidRPr="001F46AE">
        <w:rPr>
          <w:rFonts w:eastAsia="楷体_GB2312"/>
          <w:szCs w:val="21"/>
        </w:rPr>
        <w:t xml:space="preserve">Absorbing boundary condition; </w:t>
      </w:r>
      <w:r w:rsidR="005B79A3" w:rsidRPr="001F46AE">
        <w:rPr>
          <w:rFonts w:eastAsia="楷体_GB2312"/>
          <w:szCs w:val="21"/>
        </w:rPr>
        <w:t>Computational aeroacoustics</w:t>
      </w:r>
    </w:p>
    <w:p w14:paraId="3A7D2B46" w14:textId="77777777" w:rsidR="00C874AA" w:rsidRPr="001F46AE" w:rsidRDefault="00C874AA" w:rsidP="008F230F">
      <w:pPr>
        <w:autoSpaceDN w:val="0"/>
        <w:rPr>
          <w:rFonts w:ascii="宋体" w:hAnsi="宋体"/>
          <w:sz w:val="28"/>
        </w:rPr>
        <w:sectPr w:rsidR="00C874AA" w:rsidRPr="001F46AE" w:rsidSect="00F632E4">
          <w:headerReference w:type="even" r:id="rId8"/>
          <w:headerReference w:type="default" r:id="rId9"/>
          <w:footerReference w:type="even" r:id="rId10"/>
          <w:headerReference w:type="first" r:id="rId11"/>
          <w:footerReference w:type="first" r:id="rId12"/>
          <w:pgSz w:w="11906" w:h="16838"/>
          <w:pgMar w:top="1440" w:right="1021" w:bottom="1440" w:left="1021" w:header="851" w:footer="992" w:gutter="0"/>
          <w:cols w:space="720"/>
          <w:titlePg/>
          <w:docGrid w:type="lines" w:linePitch="312"/>
        </w:sectPr>
      </w:pPr>
    </w:p>
    <w:p w14:paraId="6EF1F7EA" w14:textId="77777777" w:rsidR="0057268F" w:rsidRPr="001F46AE" w:rsidRDefault="00D92EF0" w:rsidP="008F230F">
      <w:pPr>
        <w:autoSpaceDN w:val="0"/>
        <w:rPr>
          <w:szCs w:val="21"/>
        </w:rPr>
      </w:pPr>
      <w:r w:rsidRPr="001F46AE">
        <w:rPr>
          <w:rFonts w:ascii="宋体" w:hAnsi="宋体"/>
          <w:szCs w:val="21"/>
        </w:rPr>
        <w:lastRenderedPageBreak/>
        <w:tab/>
      </w:r>
      <w:r w:rsidR="00EC54AA" w:rsidRPr="001F46AE">
        <w:rPr>
          <w:szCs w:val="21"/>
        </w:rPr>
        <w:t>随着社会的不断发展，</w:t>
      </w:r>
      <w:r w:rsidRPr="001F46AE">
        <w:rPr>
          <w:szCs w:val="21"/>
        </w:rPr>
        <w:t>噪声</w:t>
      </w:r>
      <w:r w:rsidR="00EC54AA" w:rsidRPr="001F46AE">
        <w:rPr>
          <w:szCs w:val="21"/>
        </w:rPr>
        <w:t>污染问题</w:t>
      </w:r>
      <w:r w:rsidRPr="001F46AE">
        <w:rPr>
          <w:szCs w:val="21"/>
        </w:rPr>
        <w:t>逐渐受到重视，不少工业领域开始针对降噪要求进行相关的产品设计和改良，作为分析预测噪声的有效计算手段，</w:t>
      </w:r>
      <w:r w:rsidR="0057268F" w:rsidRPr="001F46AE">
        <w:rPr>
          <w:szCs w:val="21"/>
        </w:rPr>
        <w:t>计算气动声学（</w:t>
      </w:r>
      <w:r w:rsidR="0057268F" w:rsidRPr="001F46AE">
        <w:rPr>
          <w:szCs w:val="21"/>
        </w:rPr>
        <w:t>Computational Aeroacoustics</w:t>
      </w:r>
      <w:r w:rsidR="00BF062A" w:rsidRPr="001F46AE">
        <w:rPr>
          <w:szCs w:val="21"/>
        </w:rPr>
        <w:t>，</w:t>
      </w:r>
      <w:r w:rsidR="0057268F" w:rsidRPr="001F46AE">
        <w:rPr>
          <w:szCs w:val="21"/>
        </w:rPr>
        <w:t xml:space="preserve"> CAA</w:t>
      </w:r>
      <w:r w:rsidR="0057268F" w:rsidRPr="001F46AE">
        <w:rPr>
          <w:szCs w:val="21"/>
        </w:rPr>
        <w:t>）近年来得到广泛的研究</w:t>
      </w:r>
      <w:r w:rsidRPr="001F46AE">
        <w:rPr>
          <w:szCs w:val="21"/>
        </w:rPr>
        <w:t>。</w:t>
      </w:r>
      <w:r w:rsidR="00EC54AA" w:rsidRPr="001F46AE">
        <w:rPr>
          <w:szCs w:val="21"/>
        </w:rPr>
        <w:t>由于声</w:t>
      </w:r>
      <w:r w:rsidR="00283707" w:rsidRPr="001F46AE">
        <w:rPr>
          <w:szCs w:val="21"/>
        </w:rPr>
        <w:t>压</w:t>
      </w:r>
      <w:r w:rsidR="00EC54AA" w:rsidRPr="001F46AE">
        <w:rPr>
          <w:szCs w:val="21"/>
        </w:rPr>
        <w:t>相较于背景流场压力</w:t>
      </w:r>
      <w:r w:rsidR="00283707" w:rsidRPr="001F46AE">
        <w:rPr>
          <w:szCs w:val="21"/>
        </w:rPr>
        <w:t>而言</w:t>
      </w:r>
      <w:r w:rsidR="00EC54AA" w:rsidRPr="001F46AE">
        <w:rPr>
          <w:szCs w:val="21"/>
        </w:rPr>
        <w:t>十分微弱，因此</w:t>
      </w:r>
      <w:r w:rsidR="00283707" w:rsidRPr="001F46AE">
        <w:rPr>
          <w:szCs w:val="21"/>
        </w:rPr>
        <w:t>CAA</w:t>
      </w:r>
      <w:r w:rsidR="00283707" w:rsidRPr="001F46AE">
        <w:rPr>
          <w:szCs w:val="21"/>
        </w:rPr>
        <w:t>通常要求采用高精度的</w:t>
      </w:r>
      <w:r w:rsidR="00EC54AA" w:rsidRPr="001F46AE">
        <w:rPr>
          <w:szCs w:val="21"/>
        </w:rPr>
        <w:t>数值格式</w:t>
      </w:r>
      <w:r w:rsidR="00283707" w:rsidRPr="001F46AE">
        <w:rPr>
          <w:szCs w:val="21"/>
        </w:rPr>
        <w:t>。间断伽辽金方法（</w:t>
      </w:r>
      <w:r w:rsidR="00BF062A" w:rsidRPr="001F46AE">
        <w:rPr>
          <w:szCs w:val="21"/>
        </w:rPr>
        <w:t>D</w:t>
      </w:r>
      <w:r w:rsidR="00283707" w:rsidRPr="001F46AE">
        <w:rPr>
          <w:szCs w:val="21"/>
        </w:rPr>
        <w:t>iscontinuous Galerkin method</w:t>
      </w:r>
      <w:r w:rsidR="00283707" w:rsidRPr="001F46AE">
        <w:rPr>
          <w:szCs w:val="21"/>
        </w:rPr>
        <w:t>）因其</w:t>
      </w:r>
      <w:r w:rsidR="00997D24" w:rsidRPr="001F46AE">
        <w:rPr>
          <w:rFonts w:hint="eastAsia"/>
          <w:szCs w:val="21"/>
        </w:rPr>
        <w:t>同时</w:t>
      </w:r>
      <w:r w:rsidR="00997D24" w:rsidRPr="001F46AE">
        <w:rPr>
          <w:szCs w:val="21"/>
        </w:rPr>
        <w:t>具</w:t>
      </w:r>
      <w:r w:rsidR="00997D24" w:rsidRPr="001F46AE">
        <w:rPr>
          <w:rFonts w:hint="eastAsia"/>
          <w:szCs w:val="21"/>
        </w:rPr>
        <w:t>有任意高阶精度、</w:t>
      </w:r>
      <w:r w:rsidR="00997D24" w:rsidRPr="001F46AE">
        <w:rPr>
          <w:szCs w:val="21"/>
        </w:rPr>
        <w:t>复杂几何适应性</w:t>
      </w:r>
      <w:r w:rsidR="00997D24" w:rsidRPr="001F46AE">
        <w:rPr>
          <w:rFonts w:hint="eastAsia"/>
          <w:szCs w:val="21"/>
        </w:rPr>
        <w:t>和守恒性等优点</w:t>
      </w:r>
      <w:r w:rsidR="00997D24" w:rsidRPr="001F46AE">
        <w:rPr>
          <w:szCs w:val="21"/>
        </w:rPr>
        <w:t>在</w:t>
      </w:r>
      <w:r w:rsidR="00BF062A" w:rsidRPr="001F46AE">
        <w:rPr>
          <w:szCs w:val="21"/>
        </w:rPr>
        <w:t>CAA</w:t>
      </w:r>
      <w:r w:rsidR="00BF062A" w:rsidRPr="001F46AE">
        <w:rPr>
          <w:szCs w:val="21"/>
        </w:rPr>
        <w:t>领域得到广泛的关注</w:t>
      </w:r>
      <w:r w:rsidR="009A547C" w:rsidRPr="001F46AE">
        <w:rPr>
          <w:szCs w:val="21"/>
          <w:vertAlign w:val="superscript"/>
        </w:rPr>
        <w:t>[1-2]</w:t>
      </w:r>
      <w:r w:rsidR="000E040C" w:rsidRPr="001F46AE">
        <w:rPr>
          <w:rFonts w:eastAsiaTheme="minorEastAsia" w:hint="eastAsia"/>
          <w:szCs w:val="21"/>
        </w:rPr>
        <w:t>。</w:t>
      </w:r>
      <w:r w:rsidR="00BF062A" w:rsidRPr="001F46AE">
        <w:rPr>
          <w:szCs w:val="21"/>
        </w:rPr>
        <w:t>格子玻尔兹曼方法（</w:t>
      </w:r>
      <w:r w:rsidR="00BF062A" w:rsidRPr="001F46AE">
        <w:rPr>
          <w:szCs w:val="21"/>
        </w:rPr>
        <w:t>Lattice Boltzmann Method</w:t>
      </w:r>
      <w:r w:rsidR="00BF062A" w:rsidRPr="001F46AE">
        <w:rPr>
          <w:szCs w:val="21"/>
        </w:rPr>
        <w:t>，</w:t>
      </w:r>
      <w:r w:rsidR="00BF062A" w:rsidRPr="001F46AE">
        <w:rPr>
          <w:szCs w:val="21"/>
        </w:rPr>
        <w:t>LBM</w:t>
      </w:r>
      <w:r w:rsidR="00BF062A" w:rsidRPr="001F46AE">
        <w:rPr>
          <w:szCs w:val="21"/>
        </w:rPr>
        <w:t>）也被证明具有这种优势</w:t>
      </w:r>
      <w:r w:rsidR="00046A17" w:rsidRPr="001F46AE">
        <w:rPr>
          <w:rFonts w:eastAsiaTheme="minorEastAsia"/>
          <w:szCs w:val="21"/>
          <w:vertAlign w:val="superscript"/>
        </w:rPr>
        <w:fldChar w:fldCharType="begin"/>
      </w:r>
      <w:r w:rsidR="00046A17" w:rsidRPr="001F46AE">
        <w:rPr>
          <w:szCs w:val="21"/>
          <w:vertAlign w:val="superscript"/>
        </w:rPr>
        <w:instrText xml:space="preserve"> REF _Ref27242041 \n \h </w:instrText>
      </w:r>
      <w:r w:rsidR="00046A17" w:rsidRPr="001F46AE">
        <w:rPr>
          <w:rFonts w:eastAsiaTheme="minorEastAsia"/>
          <w:szCs w:val="21"/>
          <w:vertAlign w:val="superscript"/>
        </w:rPr>
        <w:instrText xml:space="preserve"> \* MERGEFORMAT </w:instrText>
      </w:r>
      <w:r w:rsidR="00046A17" w:rsidRPr="001F46AE">
        <w:rPr>
          <w:rFonts w:eastAsiaTheme="minorEastAsia"/>
          <w:szCs w:val="21"/>
          <w:vertAlign w:val="superscript"/>
        </w:rPr>
      </w:r>
      <w:r w:rsidR="00046A17" w:rsidRPr="001F46AE">
        <w:rPr>
          <w:rFonts w:eastAsiaTheme="minorEastAsia"/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[3]</w:t>
      </w:r>
      <w:r w:rsidR="00046A17" w:rsidRPr="001F46AE">
        <w:rPr>
          <w:rFonts w:eastAsiaTheme="minorEastAsia"/>
          <w:szCs w:val="21"/>
          <w:vertAlign w:val="superscript"/>
        </w:rPr>
        <w:fldChar w:fldCharType="end"/>
      </w:r>
      <w:r w:rsidR="00E66CDE" w:rsidRPr="001F46AE">
        <w:rPr>
          <w:rFonts w:hint="eastAsia"/>
          <w:szCs w:val="21"/>
        </w:rPr>
        <w:t>。</w:t>
      </w:r>
      <w:r w:rsidR="00F9769D" w:rsidRPr="001F46AE">
        <w:rPr>
          <w:rFonts w:hint="eastAsia"/>
          <w:szCs w:val="21"/>
        </w:rPr>
        <w:t>Tol</w:t>
      </w:r>
      <w:r w:rsidR="00F9769D" w:rsidRPr="001F46AE">
        <w:rPr>
          <w:szCs w:val="21"/>
        </w:rPr>
        <w:t>ke</w:t>
      </w:r>
      <w:r w:rsidR="00F9769D" w:rsidRPr="001F46AE">
        <w:rPr>
          <w:rFonts w:hint="eastAsia"/>
          <w:szCs w:val="21"/>
        </w:rPr>
        <w:t>等</w:t>
      </w:r>
      <w:r w:rsidR="00046A17" w:rsidRPr="001F46AE">
        <w:rPr>
          <w:szCs w:val="21"/>
          <w:vertAlign w:val="superscript"/>
        </w:rPr>
        <w:fldChar w:fldCharType="begin"/>
      </w:r>
      <w:r w:rsidR="00046A17" w:rsidRPr="001F46AE">
        <w:rPr>
          <w:szCs w:val="21"/>
          <w:vertAlign w:val="superscript"/>
        </w:rPr>
        <w:instrText xml:space="preserve"> </w:instrText>
      </w:r>
      <w:r w:rsidR="00046A17" w:rsidRPr="001F46AE">
        <w:rPr>
          <w:rFonts w:hint="eastAsia"/>
          <w:szCs w:val="21"/>
          <w:vertAlign w:val="superscript"/>
        </w:rPr>
        <w:instrText>REF _Ref27242090 \n \h</w:instrText>
      </w:r>
      <w:r w:rsidR="00046A17" w:rsidRPr="001F46AE">
        <w:rPr>
          <w:szCs w:val="21"/>
          <w:vertAlign w:val="superscript"/>
        </w:rPr>
        <w:instrText xml:space="preserve">  \* MERGEFORMAT </w:instrText>
      </w:r>
      <w:r w:rsidR="00046A17" w:rsidRPr="001F46AE">
        <w:rPr>
          <w:szCs w:val="21"/>
          <w:vertAlign w:val="superscript"/>
        </w:rPr>
      </w:r>
      <w:r w:rsidR="00046A17" w:rsidRPr="001F46AE">
        <w:rPr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[4]</w:t>
      </w:r>
      <w:r w:rsidR="00046A17" w:rsidRPr="001F46AE">
        <w:rPr>
          <w:szCs w:val="21"/>
          <w:vertAlign w:val="superscript"/>
        </w:rPr>
        <w:fldChar w:fldCharType="end"/>
      </w:r>
      <w:r w:rsidR="00F9769D" w:rsidRPr="001F46AE">
        <w:rPr>
          <w:rFonts w:hint="eastAsia"/>
          <w:szCs w:val="21"/>
        </w:rPr>
        <w:t>、</w:t>
      </w:r>
      <w:r w:rsidR="00F9769D" w:rsidRPr="001F46AE">
        <w:rPr>
          <w:rFonts w:hint="eastAsia"/>
          <w:szCs w:val="21"/>
        </w:rPr>
        <w:t>Mi</w:t>
      </w:r>
      <w:r w:rsidR="00F9769D" w:rsidRPr="001F46AE">
        <w:rPr>
          <w:szCs w:val="21"/>
        </w:rPr>
        <w:t>n</w:t>
      </w:r>
      <w:r w:rsidR="00F9769D" w:rsidRPr="001F46AE">
        <w:rPr>
          <w:rFonts w:hint="eastAsia"/>
          <w:szCs w:val="21"/>
        </w:rPr>
        <w:t>等</w:t>
      </w:r>
      <w:r w:rsidR="0015783E" w:rsidRPr="001F46AE">
        <w:rPr>
          <w:szCs w:val="21"/>
          <w:vertAlign w:val="superscript"/>
        </w:rPr>
        <w:fldChar w:fldCharType="begin"/>
      </w:r>
      <w:r w:rsidR="0015783E" w:rsidRPr="001F46AE">
        <w:rPr>
          <w:szCs w:val="21"/>
          <w:vertAlign w:val="superscript"/>
        </w:rPr>
        <w:instrText xml:space="preserve"> </w:instrText>
      </w:r>
      <w:r w:rsidR="0015783E" w:rsidRPr="001F46AE">
        <w:rPr>
          <w:rFonts w:hint="eastAsia"/>
          <w:szCs w:val="21"/>
          <w:vertAlign w:val="superscript"/>
        </w:rPr>
        <w:instrText>REF _Ref27242381 \n \h</w:instrText>
      </w:r>
      <w:r w:rsidR="0015783E" w:rsidRPr="001F46AE">
        <w:rPr>
          <w:szCs w:val="21"/>
          <w:vertAlign w:val="superscript"/>
        </w:rPr>
        <w:instrText xml:space="preserve">  \* MERGEFORMAT </w:instrText>
      </w:r>
      <w:r w:rsidR="0015783E" w:rsidRPr="001F46AE">
        <w:rPr>
          <w:szCs w:val="21"/>
          <w:vertAlign w:val="superscript"/>
        </w:rPr>
      </w:r>
      <w:r w:rsidR="0015783E" w:rsidRPr="001F46AE">
        <w:rPr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[5]</w:t>
      </w:r>
      <w:r w:rsidR="0015783E" w:rsidRPr="001F46AE">
        <w:rPr>
          <w:szCs w:val="21"/>
          <w:vertAlign w:val="superscript"/>
        </w:rPr>
        <w:fldChar w:fldCharType="end"/>
      </w:r>
      <w:r w:rsidR="00571853" w:rsidRPr="001F46AE">
        <w:rPr>
          <w:rFonts w:hint="eastAsia"/>
          <w:szCs w:val="21"/>
        </w:rPr>
        <w:t>、</w:t>
      </w:r>
      <w:r w:rsidR="00571853" w:rsidRPr="001F46AE">
        <w:rPr>
          <w:szCs w:val="21"/>
        </w:rPr>
        <w:t>邵卫东</w:t>
      </w:r>
      <w:r w:rsidR="00571853" w:rsidRPr="001F46AE">
        <w:rPr>
          <w:rFonts w:hint="eastAsia"/>
          <w:szCs w:val="21"/>
        </w:rPr>
        <w:t>等</w:t>
      </w:r>
      <w:r w:rsidR="00252083" w:rsidRPr="001F46AE">
        <w:rPr>
          <w:szCs w:val="21"/>
          <w:vertAlign w:val="superscript"/>
        </w:rPr>
        <w:fldChar w:fldCharType="begin"/>
      </w:r>
      <w:r w:rsidR="00252083" w:rsidRPr="001F46AE">
        <w:rPr>
          <w:szCs w:val="21"/>
          <w:vertAlign w:val="superscript"/>
        </w:rPr>
        <w:instrText xml:space="preserve"> </w:instrText>
      </w:r>
      <w:r w:rsidR="00252083" w:rsidRPr="001F46AE">
        <w:rPr>
          <w:rFonts w:hint="eastAsia"/>
          <w:szCs w:val="21"/>
          <w:vertAlign w:val="superscript"/>
        </w:rPr>
        <w:instrText>REF _Ref27243434 \n \h</w:instrText>
      </w:r>
      <w:r w:rsidR="00252083" w:rsidRPr="001F46AE">
        <w:rPr>
          <w:szCs w:val="21"/>
          <w:vertAlign w:val="superscript"/>
        </w:rPr>
        <w:instrText xml:space="preserve">  \* MERGEFORMAT </w:instrText>
      </w:r>
      <w:r w:rsidR="00252083" w:rsidRPr="001F46AE">
        <w:rPr>
          <w:szCs w:val="21"/>
          <w:vertAlign w:val="superscript"/>
        </w:rPr>
      </w:r>
      <w:r w:rsidR="00252083" w:rsidRPr="001F46AE">
        <w:rPr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[6]</w:t>
      </w:r>
      <w:r w:rsidR="00252083" w:rsidRPr="001F46AE">
        <w:rPr>
          <w:szCs w:val="21"/>
          <w:vertAlign w:val="superscript"/>
        </w:rPr>
        <w:fldChar w:fldCharType="end"/>
      </w:r>
      <w:r w:rsidR="00E66CDE" w:rsidRPr="001F46AE">
        <w:rPr>
          <w:rFonts w:hint="eastAsia"/>
          <w:szCs w:val="21"/>
        </w:rPr>
        <w:t>在</w:t>
      </w:r>
      <w:r w:rsidR="00F9769D" w:rsidRPr="001F46AE">
        <w:rPr>
          <w:rFonts w:hint="eastAsia"/>
          <w:szCs w:val="21"/>
        </w:rPr>
        <w:t>间断</w:t>
      </w:r>
      <w:r w:rsidR="00F9769D" w:rsidRPr="001F46AE">
        <w:rPr>
          <w:szCs w:val="21"/>
        </w:rPr>
        <w:t>伽辽金</w:t>
      </w:r>
      <w:r w:rsidR="00F9769D" w:rsidRPr="001F46AE">
        <w:rPr>
          <w:rFonts w:hint="eastAsia"/>
          <w:szCs w:val="21"/>
        </w:rPr>
        <w:t>法</w:t>
      </w:r>
      <w:r w:rsidR="00E66CDE" w:rsidRPr="001F46AE">
        <w:rPr>
          <w:rFonts w:hint="eastAsia"/>
          <w:szCs w:val="21"/>
        </w:rPr>
        <w:t>与</w:t>
      </w:r>
      <w:r w:rsidR="00E66CDE" w:rsidRPr="001F46AE">
        <w:rPr>
          <w:szCs w:val="21"/>
        </w:rPr>
        <w:t>玻尔兹曼方法</w:t>
      </w:r>
      <w:r w:rsidR="00E66CDE" w:rsidRPr="001F46AE">
        <w:rPr>
          <w:rFonts w:hint="eastAsia"/>
          <w:szCs w:val="21"/>
        </w:rPr>
        <w:t>结合</w:t>
      </w:r>
      <w:r w:rsidR="00E66CDE" w:rsidRPr="001F46AE">
        <w:rPr>
          <w:szCs w:val="21"/>
        </w:rPr>
        <w:t>的方面</w:t>
      </w:r>
      <w:r w:rsidR="00571853" w:rsidRPr="001F46AE">
        <w:rPr>
          <w:rFonts w:hint="eastAsia"/>
          <w:szCs w:val="21"/>
        </w:rPr>
        <w:t>做了</w:t>
      </w:r>
      <w:r w:rsidR="00571853" w:rsidRPr="001F46AE">
        <w:rPr>
          <w:szCs w:val="21"/>
        </w:rPr>
        <w:t>有意义的尝试，表明</w:t>
      </w:r>
      <w:r w:rsidR="00571853" w:rsidRPr="001F46AE">
        <w:rPr>
          <w:rFonts w:hint="eastAsia"/>
          <w:szCs w:val="21"/>
        </w:rPr>
        <w:t>两者</w:t>
      </w:r>
      <w:r w:rsidR="00571853" w:rsidRPr="001F46AE">
        <w:rPr>
          <w:szCs w:val="21"/>
        </w:rPr>
        <w:t>结合有望实现流场和声场的统一高精度模拟</w:t>
      </w:r>
      <w:r w:rsidR="00571853" w:rsidRPr="001F46AE">
        <w:rPr>
          <w:rFonts w:hint="eastAsia"/>
          <w:szCs w:val="21"/>
        </w:rPr>
        <w:t>。</w:t>
      </w:r>
    </w:p>
    <w:p w14:paraId="53C0C3E4" w14:textId="0F20300A" w:rsidR="00BF062A" w:rsidRPr="001F46AE" w:rsidRDefault="00BF062A" w:rsidP="008F230F">
      <w:pPr>
        <w:autoSpaceDN w:val="0"/>
        <w:rPr>
          <w:szCs w:val="21"/>
        </w:rPr>
      </w:pPr>
      <w:r w:rsidRPr="001F46AE">
        <w:rPr>
          <w:szCs w:val="21"/>
        </w:rPr>
        <w:tab/>
      </w:r>
      <w:r w:rsidRPr="001F46AE">
        <w:rPr>
          <w:szCs w:val="21"/>
        </w:rPr>
        <w:t>计算气动声学中另一核心问题是构建合适的无反射边界条件</w:t>
      </w:r>
      <w:r w:rsidR="004D52DF" w:rsidRPr="001F46AE">
        <w:rPr>
          <w:szCs w:val="21"/>
        </w:rPr>
        <w:t>，而</w:t>
      </w:r>
      <w:r w:rsidRPr="001F46AE">
        <w:rPr>
          <w:szCs w:val="21"/>
        </w:rPr>
        <w:t>传统</w:t>
      </w:r>
      <w:r w:rsidR="00982256" w:rsidRPr="001F46AE">
        <w:rPr>
          <w:rFonts w:hint="eastAsia"/>
          <w:szCs w:val="21"/>
        </w:rPr>
        <w:t>计算</w:t>
      </w:r>
      <w:r w:rsidR="00982256" w:rsidRPr="001F46AE">
        <w:rPr>
          <w:szCs w:val="21"/>
        </w:rPr>
        <w:t>流体动力学</w:t>
      </w:r>
      <w:r w:rsidRPr="001F46AE">
        <w:rPr>
          <w:szCs w:val="21"/>
        </w:rPr>
        <w:t>中的开口类边界条件都</w:t>
      </w:r>
      <w:r w:rsidR="004D52DF" w:rsidRPr="001F46AE">
        <w:rPr>
          <w:szCs w:val="21"/>
        </w:rPr>
        <w:t>不具有</w:t>
      </w:r>
      <w:r w:rsidR="00982256" w:rsidRPr="001F46AE">
        <w:rPr>
          <w:rFonts w:hint="eastAsia"/>
          <w:szCs w:val="21"/>
        </w:rPr>
        <w:t>理想</w:t>
      </w:r>
      <w:r w:rsidR="00982256" w:rsidRPr="001F46AE">
        <w:rPr>
          <w:szCs w:val="21"/>
        </w:rPr>
        <w:t>的</w:t>
      </w:r>
      <w:r w:rsidR="00AE4033" w:rsidRPr="001F46AE">
        <w:rPr>
          <w:szCs w:val="21"/>
        </w:rPr>
        <w:t>无反射特性。</w:t>
      </w:r>
      <w:r w:rsidR="004D52DF" w:rsidRPr="001F46AE">
        <w:rPr>
          <w:szCs w:val="21"/>
        </w:rPr>
        <w:t>完全匹配层（</w:t>
      </w:r>
      <w:r w:rsidR="007E45B4" w:rsidRPr="001F46AE">
        <w:rPr>
          <w:szCs w:val="21"/>
        </w:rPr>
        <w:t>Perfectly Matched Layer, PML</w:t>
      </w:r>
      <w:r w:rsidR="004D52DF" w:rsidRPr="001F46AE">
        <w:rPr>
          <w:szCs w:val="21"/>
        </w:rPr>
        <w:t>）</w:t>
      </w:r>
      <w:r w:rsidR="007E45B4" w:rsidRPr="001F46AE">
        <w:rPr>
          <w:rFonts w:hint="eastAsia"/>
          <w:szCs w:val="21"/>
        </w:rPr>
        <w:t>是</w:t>
      </w:r>
      <w:r w:rsidR="007E45B4" w:rsidRPr="001F46AE">
        <w:rPr>
          <w:szCs w:val="21"/>
        </w:rPr>
        <w:t>一类特殊的</w:t>
      </w:r>
      <w:r w:rsidR="00366E4E" w:rsidRPr="001F46AE">
        <w:rPr>
          <w:szCs w:val="21"/>
        </w:rPr>
        <w:t>吸收边界条件</w:t>
      </w:r>
      <w:r w:rsidR="00366E4E" w:rsidRPr="001F46AE">
        <w:rPr>
          <w:rFonts w:hint="eastAsia"/>
          <w:szCs w:val="21"/>
        </w:rPr>
        <w:t>的</w:t>
      </w:r>
      <w:r w:rsidR="003D071F" w:rsidRPr="001F46AE">
        <w:rPr>
          <w:rFonts w:hint="eastAsia"/>
          <w:szCs w:val="21"/>
        </w:rPr>
        <w:t>算法</w:t>
      </w:r>
      <w:r w:rsidR="007E45B4" w:rsidRPr="001F46AE">
        <w:rPr>
          <w:szCs w:val="21"/>
        </w:rPr>
        <w:t>，</w:t>
      </w:r>
      <w:r w:rsidR="00366E4E" w:rsidRPr="001F46AE">
        <w:rPr>
          <w:rFonts w:hint="eastAsia"/>
          <w:szCs w:val="21"/>
        </w:rPr>
        <w:t>其</w:t>
      </w:r>
      <w:r w:rsidR="00366E4E" w:rsidRPr="001F46AE">
        <w:rPr>
          <w:szCs w:val="21"/>
        </w:rPr>
        <w:t>思路是</w:t>
      </w:r>
      <w:r w:rsidR="007E45B4" w:rsidRPr="001F46AE">
        <w:rPr>
          <w:rFonts w:hint="eastAsia"/>
          <w:szCs w:val="21"/>
        </w:rPr>
        <w:t>保证吸收</w:t>
      </w:r>
      <w:r w:rsidR="007E45B4" w:rsidRPr="001F46AE">
        <w:rPr>
          <w:szCs w:val="21"/>
        </w:rPr>
        <w:t>层内的控制方程和物理域内的控制方程</w:t>
      </w:r>
      <w:r w:rsidR="007E45B4" w:rsidRPr="001F46AE">
        <w:rPr>
          <w:rFonts w:hint="eastAsia"/>
          <w:szCs w:val="21"/>
        </w:rPr>
        <w:t>完全匹配，</w:t>
      </w:r>
      <w:r w:rsidR="007E45B4" w:rsidRPr="001F46AE">
        <w:rPr>
          <w:szCs w:val="21"/>
        </w:rPr>
        <w:t>使得</w:t>
      </w:r>
      <w:r w:rsidR="007E45B4" w:rsidRPr="001F46AE">
        <w:rPr>
          <w:rFonts w:hint="eastAsia"/>
          <w:szCs w:val="21"/>
        </w:rPr>
        <w:t>波</w:t>
      </w:r>
      <w:r w:rsidR="00982256" w:rsidRPr="001F46AE">
        <w:rPr>
          <w:rFonts w:hint="eastAsia"/>
          <w:szCs w:val="21"/>
        </w:rPr>
        <w:t>动</w:t>
      </w:r>
      <w:r w:rsidR="007E45B4" w:rsidRPr="001F46AE">
        <w:rPr>
          <w:rFonts w:hint="eastAsia"/>
          <w:szCs w:val="21"/>
        </w:rPr>
        <w:t>在两者</w:t>
      </w:r>
      <w:r w:rsidR="007E45B4" w:rsidRPr="001F46AE">
        <w:rPr>
          <w:szCs w:val="21"/>
        </w:rPr>
        <w:t>的</w:t>
      </w:r>
      <w:r w:rsidR="007E45B4" w:rsidRPr="001F46AE">
        <w:rPr>
          <w:rFonts w:hint="eastAsia"/>
          <w:szCs w:val="21"/>
        </w:rPr>
        <w:t>交界面</w:t>
      </w:r>
      <w:r w:rsidR="007E45B4" w:rsidRPr="001F46AE">
        <w:rPr>
          <w:szCs w:val="21"/>
        </w:rPr>
        <w:t>上</w:t>
      </w:r>
      <w:r w:rsidR="007E45B4" w:rsidRPr="001F46AE">
        <w:rPr>
          <w:rFonts w:hint="eastAsia"/>
          <w:szCs w:val="21"/>
        </w:rPr>
        <w:t>不产生</w:t>
      </w:r>
      <w:r w:rsidR="007E45B4" w:rsidRPr="001F46AE">
        <w:rPr>
          <w:szCs w:val="21"/>
        </w:rPr>
        <w:t>反射</w:t>
      </w:r>
      <w:r w:rsidR="003D071F" w:rsidRPr="001F46AE">
        <w:rPr>
          <w:rFonts w:hint="eastAsia"/>
          <w:szCs w:val="21"/>
        </w:rPr>
        <w:t>，而</w:t>
      </w:r>
      <w:r w:rsidR="003D071F" w:rsidRPr="001F46AE">
        <w:rPr>
          <w:szCs w:val="21"/>
        </w:rPr>
        <w:t>进入</w:t>
      </w:r>
      <w:r w:rsidR="003D071F" w:rsidRPr="001F46AE">
        <w:rPr>
          <w:szCs w:val="21"/>
        </w:rPr>
        <w:t>PML</w:t>
      </w:r>
      <w:r w:rsidR="003D071F" w:rsidRPr="001F46AE">
        <w:rPr>
          <w:rFonts w:hint="eastAsia"/>
          <w:szCs w:val="21"/>
        </w:rPr>
        <w:t>的</w:t>
      </w:r>
      <w:r w:rsidR="00982256" w:rsidRPr="001F46AE">
        <w:rPr>
          <w:rFonts w:hint="eastAsia"/>
          <w:szCs w:val="21"/>
        </w:rPr>
        <w:t>波动</w:t>
      </w:r>
      <w:r w:rsidR="003D071F" w:rsidRPr="001F46AE">
        <w:rPr>
          <w:szCs w:val="21"/>
        </w:rPr>
        <w:t>将以指数规律衰减</w:t>
      </w:r>
      <w:r w:rsidR="00366E4E" w:rsidRPr="001F46AE">
        <w:rPr>
          <w:rFonts w:hint="eastAsia"/>
          <w:szCs w:val="21"/>
        </w:rPr>
        <w:t>，</w:t>
      </w:r>
      <w:r w:rsidR="00366E4E" w:rsidRPr="001F46AE">
        <w:rPr>
          <w:szCs w:val="21"/>
        </w:rPr>
        <w:t>从而实现无反射。</w:t>
      </w:r>
      <w:r w:rsidR="007E45B4" w:rsidRPr="001F46AE">
        <w:rPr>
          <w:rFonts w:hint="eastAsia"/>
          <w:szCs w:val="21"/>
        </w:rPr>
        <w:t>该</w:t>
      </w:r>
      <w:r w:rsidR="007E45B4" w:rsidRPr="001F46AE">
        <w:rPr>
          <w:szCs w:val="21"/>
        </w:rPr>
        <w:t>方法最初被用于</w:t>
      </w:r>
      <w:r w:rsidR="007E45B4" w:rsidRPr="001F46AE">
        <w:rPr>
          <w:rFonts w:hint="eastAsia"/>
          <w:szCs w:val="21"/>
        </w:rPr>
        <w:t>计算</w:t>
      </w:r>
      <w:r w:rsidR="00252083" w:rsidRPr="001F46AE">
        <w:rPr>
          <w:szCs w:val="21"/>
        </w:rPr>
        <w:t>电磁波</w:t>
      </w:r>
      <w:r w:rsidR="007E45B4" w:rsidRPr="001F46AE">
        <w:rPr>
          <w:szCs w:val="21"/>
        </w:rPr>
        <w:t>辐射问题</w:t>
      </w:r>
      <w:r w:rsidR="00252083" w:rsidRPr="001F46AE">
        <w:rPr>
          <w:szCs w:val="21"/>
          <w:vertAlign w:val="superscript"/>
        </w:rPr>
        <w:fldChar w:fldCharType="begin"/>
      </w:r>
      <w:r w:rsidR="00252083" w:rsidRPr="001F46AE">
        <w:rPr>
          <w:szCs w:val="21"/>
          <w:vertAlign w:val="superscript"/>
        </w:rPr>
        <w:instrText xml:space="preserve"> REF _Ref27243408 \n \h  \* MERGEFORMAT </w:instrText>
      </w:r>
      <w:r w:rsidR="00252083" w:rsidRPr="001F46AE">
        <w:rPr>
          <w:szCs w:val="21"/>
          <w:vertAlign w:val="superscript"/>
        </w:rPr>
      </w:r>
      <w:r w:rsidR="00252083" w:rsidRPr="001F46AE">
        <w:rPr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[7]</w:t>
      </w:r>
      <w:r w:rsidR="00252083" w:rsidRPr="001F46AE">
        <w:rPr>
          <w:szCs w:val="21"/>
          <w:vertAlign w:val="superscript"/>
        </w:rPr>
        <w:fldChar w:fldCharType="end"/>
      </w:r>
      <w:r w:rsidR="007E45B4" w:rsidRPr="001F46AE">
        <w:rPr>
          <w:rFonts w:hint="eastAsia"/>
          <w:szCs w:val="21"/>
        </w:rPr>
        <w:t>，</w:t>
      </w:r>
      <w:r w:rsidR="007E45B4" w:rsidRPr="001F46AE">
        <w:rPr>
          <w:szCs w:val="21"/>
        </w:rPr>
        <w:t>后被</w:t>
      </w:r>
      <w:r w:rsidR="00964325" w:rsidRPr="001F46AE">
        <w:rPr>
          <w:rFonts w:hint="eastAsia"/>
          <w:szCs w:val="21"/>
        </w:rPr>
        <w:t>Hu</w:t>
      </w:r>
      <w:r w:rsidR="00964325" w:rsidRPr="001F46AE">
        <w:rPr>
          <w:rFonts w:hint="eastAsia"/>
          <w:szCs w:val="21"/>
        </w:rPr>
        <w:t>等</w:t>
      </w:r>
      <w:r w:rsidR="007E45B4" w:rsidRPr="001F46AE">
        <w:rPr>
          <w:rFonts w:hint="eastAsia"/>
          <w:szCs w:val="21"/>
        </w:rPr>
        <w:t>引入</w:t>
      </w:r>
      <w:r w:rsidR="00964325" w:rsidRPr="001F46AE">
        <w:rPr>
          <w:rFonts w:hint="eastAsia"/>
          <w:szCs w:val="21"/>
        </w:rPr>
        <w:t>线性</w:t>
      </w:r>
      <w:r w:rsidR="00964325" w:rsidRPr="001F46AE">
        <w:rPr>
          <w:szCs w:val="21"/>
        </w:rPr>
        <w:t>化</w:t>
      </w:r>
      <w:r w:rsidR="00964325" w:rsidRPr="001F46AE">
        <w:rPr>
          <w:szCs w:val="21"/>
        </w:rPr>
        <w:t>Euler</w:t>
      </w:r>
      <w:r w:rsidR="00964325" w:rsidRPr="001F46AE">
        <w:rPr>
          <w:szCs w:val="21"/>
        </w:rPr>
        <w:t>方程</w:t>
      </w:r>
      <w:r w:rsidR="007E45B4" w:rsidRPr="001F46AE">
        <w:rPr>
          <w:rFonts w:hint="eastAsia"/>
          <w:szCs w:val="21"/>
        </w:rPr>
        <w:t>中</w:t>
      </w:r>
      <w:r w:rsidR="007E45B4" w:rsidRPr="001F46AE">
        <w:rPr>
          <w:szCs w:val="21"/>
        </w:rPr>
        <w:t>用于求解气动</w:t>
      </w:r>
      <w:r w:rsidR="007E45B4" w:rsidRPr="001F46AE">
        <w:rPr>
          <w:rFonts w:hint="eastAsia"/>
          <w:szCs w:val="21"/>
        </w:rPr>
        <w:t>声学</w:t>
      </w:r>
      <w:r w:rsidR="007E45B4" w:rsidRPr="001F46AE">
        <w:rPr>
          <w:szCs w:val="21"/>
        </w:rPr>
        <w:t>问题</w:t>
      </w:r>
      <w:r w:rsidR="00252083" w:rsidRPr="001F46AE">
        <w:rPr>
          <w:szCs w:val="21"/>
          <w:vertAlign w:val="superscript"/>
        </w:rPr>
        <w:fldChar w:fldCharType="begin"/>
      </w:r>
      <w:r w:rsidR="00252083" w:rsidRPr="001F46AE">
        <w:rPr>
          <w:szCs w:val="21"/>
          <w:vertAlign w:val="superscript"/>
        </w:rPr>
        <w:instrText xml:space="preserve"> REF _Ref27243718 \n \h  \* MERGEFORMAT </w:instrText>
      </w:r>
      <w:r w:rsidR="00252083" w:rsidRPr="001F46AE">
        <w:rPr>
          <w:szCs w:val="21"/>
          <w:vertAlign w:val="superscript"/>
        </w:rPr>
      </w:r>
      <w:r w:rsidR="00252083" w:rsidRPr="001F46AE">
        <w:rPr>
          <w:szCs w:val="21"/>
          <w:vertAlign w:val="superscript"/>
        </w:rPr>
        <w:fldChar w:fldCharType="separate"/>
      </w:r>
      <w:r w:rsidR="007903F6" w:rsidRPr="001F46AE">
        <w:rPr>
          <w:szCs w:val="21"/>
          <w:vertAlign w:val="superscript"/>
        </w:rPr>
        <w:t>[8]</w:t>
      </w:r>
      <w:r w:rsidR="00252083" w:rsidRPr="001F46AE">
        <w:rPr>
          <w:szCs w:val="21"/>
          <w:vertAlign w:val="superscript"/>
        </w:rPr>
        <w:fldChar w:fldCharType="end"/>
      </w:r>
      <w:r w:rsidR="007E45B4" w:rsidRPr="001F46AE">
        <w:rPr>
          <w:rFonts w:hint="eastAsia"/>
          <w:szCs w:val="21"/>
        </w:rPr>
        <w:t>，</w:t>
      </w:r>
      <w:r w:rsidR="007E45B4" w:rsidRPr="001F46AE">
        <w:rPr>
          <w:szCs w:val="21"/>
        </w:rPr>
        <w:t>并</w:t>
      </w:r>
      <w:r w:rsidR="007E45B4" w:rsidRPr="001F46AE">
        <w:rPr>
          <w:rFonts w:hint="eastAsia"/>
          <w:szCs w:val="21"/>
        </w:rPr>
        <w:t>表现</w:t>
      </w:r>
      <w:r w:rsidR="007E45B4" w:rsidRPr="001F46AE">
        <w:rPr>
          <w:szCs w:val="21"/>
        </w:rPr>
        <w:t>出</w:t>
      </w:r>
      <w:r w:rsidR="007E45B4" w:rsidRPr="001F46AE">
        <w:rPr>
          <w:rFonts w:hint="eastAsia"/>
          <w:szCs w:val="21"/>
        </w:rPr>
        <w:t>优</w:t>
      </w:r>
      <w:r w:rsidR="007E45B4" w:rsidRPr="001F46AE">
        <w:rPr>
          <w:szCs w:val="21"/>
        </w:rPr>
        <w:t>良的无反射特性。</w:t>
      </w:r>
      <w:r w:rsidR="00347503" w:rsidRPr="001F46AE">
        <w:t>Najafiyazdi</w:t>
      </w:r>
      <w:r w:rsidR="00347503" w:rsidRPr="001F46AE">
        <w:rPr>
          <w:rFonts w:hint="eastAsia"/>
        </w:rPr>
        <w:t>和</w:t>
      </w:r>
      <w:r w:rsidR="00347503" w:rsidRPr="001F46AE">
        <w:t>Mongeau</w:t>
      </w:r>
      <w:r w:rsidR="00347503" w:rsidRPr="001F46AE">
        <w:t>等</w:t>
      </w:r>
      <w:r w:rsidR="00347503" w:rsidRPr="001F46AE">
        <w:rPr>
          <w:rFonts w:hint="eastAsia"/>
        </w:rPr>
        <w:t>首次</w:t>
      </w:r>
      <w:r w:rsidR="00D52FBE" w:rsidRPr="001F46AE">
        <w:rPr>
          <w:rFonts w:hint="eastAsia"/>
        </w:rPr>
        <w:t>在</w:t>
      </w:r>
      <w:r w:rsidR="00347503" w:rsidRPr="001F46AE">
        <w:t>LBM</w:t>
      </w:r>
      <w:r w:rsidR="00D52FBE" w:rsidRPr="001F46AE">
        <w:rPr>
          <w:rFonts w:hint="eastAsia"/>
        </w:rPr>
        <w:t>中</w:t>
      </w:r>
      <w:r w:rsidR="00347503" w:rsidRPr="001F46AE">
        <w:rPr>
          <w:rFonts w:hint="eastAsia"/>
        </w:rPr>
        <w:t>构造</w:t>
      </w:r>
      <w:r w:rsidR="00347503" w:rsidRPr="001F46AE">
        <w:t>出一种</w:t>
      </w:r>
      <w:r w:rsidR="00D52FBE" w:rsidRPr="001F46AE">
        <w:rPr>
          <w:rFonts w:hint="eastAsia"/>
        </w:rPr>
        <w:t>可行</w:t>
      </w:r>
      <w:r w:rsidR="00347503" w:rsidRPr="001F46AE">
        <w:t>的</w:t>
      </w:r>
      <w:r w:rsidR="00D52FBE" w:rsidRPr="001F46AE">
        <w:t>PML</w:t>
      </w:r>
      <w:r w:rsidR="00347503" w:rsidRPr="001F46AE">
        <w:rPr>
          <w:rFonts w:hint="eastAsia"/>
        </w:rPr>
        <w:t>方程，并</w:t>
      </w:r>
      <w:r w:rsidR="00347503" w:rsidRPr="001F46AE">
        <w:t>采用有限差分方法成功进行了求解</w:t>
      </w:r>
      <w:r w:rsidR="00E353DE" w:rsidRPr="001F46AE">
        <w:rPr>
          <w:vertAlign w:val="superscript"/>
        </w:rPr>
        <w:fldChar w:fldCharType="begin"/>
      </w:r>
      <w:r w:rsidR="00E353DE" w:rsidRPr="001F46AE">
        <w:rPr>
          <w:vertAlign w:val="superscript"/>
        </w:rPr>
        <w:instrText xml:space="preserve"> REF _Ref27245616 \n \h  \* MERGEFORMAT </w:instrText>
      </w:r>
      <w:r w:rsidR="00E353DE" w:rsidRPr="001F46AE">
        <w:rPr>
          <w:vertAlign w:val="superscript"/>
        </w:rPr>
      </w:r>
      <w:r w:rsidR="00E353DE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[9]</w:t>
      </w:r>
      <w:r w:rsidR="00E353DE" w:rsidRPr="001F46AE">
        <w:rPr>
          <w:vertAlign w:val="superscript"/>
        </w:rPr>
        <w:fldChar w:fldCharType="end"/>
      </w:r>
      <w:r w:rsidR="00347503" w:rsidRPr="001F46AE">
        <w:rPr>
          <w:rFonts w:hint="eastAsia"/>
        </w:rPr>
        <w:t>；</w:t>
      </w:r>
      <w:r w:rsidR="00964325" w:rsidRPr="001F46AE">
        <w:rPr>
          <w:rFonts w:hint="eastAsia"/>
        </w:rPr>
        <w:t>H</w:t>
      </w:r>
      <w:r w:rsidR="00964325" w:rsidRPr="001F46AE">
        <w:t>u</w:t>
      </w:r>
      <w:r w:rsidR="00347503" w:rsidRPr="001F46AE">
        <w:rPr>
          <w:rFonts w:hint="eastAsia"/>
        </w:rPr>
        <w:t>等</w:t>
      </w:r>
      <w:r w:rsidR="00347503" w:rsidRPr="001F46AE">
        <w:t>基于</w:t>
      </w:r>
      <w:r w:rsidR="00347503" w:rsidRPr="001F46AE">
        <w:rPr>
          <w:rFonts w:hint="eastAsia"/>
        </w:rPr>
        <w:t>他们</w:t>
      </w:r>
      <w:r w:rsidR="00347503" w:rsidRPr="001F46AE">
        <w:t>在</w:t>
      </w:r>
      <w:r w:rsidR="00347503" w:rsidRPr="001F46AE">
        <w:t>Euler</w:t>
      </w:r>
      <w:r w:rsidR="00347503" w:rsidRPr="001F46AE">
        <w:t>方程</w:t>
      </w:r>
      <w:r w:rsidR="00E353DE" w:rsidRPr="001F46AE">
        <w:rPr>
          <w:rFonts w:hint="eastAsia"/>
        </w:rPr>
        <w:t>中</w:t>
      </w:r>
      <w:r w:rsidR="00347503" w:rsidRPr="001F46AE">
        <w:t>应用</w:t>
      </w:r>
      <w:r w:rsidR="00347503" w:rsidRPr="001F46AE">
        <w:t>PML</w:t>
      </w:r>
      <w:r w:rsidR="00347503" w:rsidRPr="001F46AE">
        <w:t>的</w:t>
      </w:r>
      <w:r w:rsidR="00347503" w:rsidRPr="001F46AE">
        <w:rPr>
          <w:rFonts w:hint="eastAsia"/>
        </w:rPr>
        <w:t>丰富</w:t>
      </w:r>
      <w:r w:rsidR="00347503" w:rsidRPr="001F46AE">
        <w:t>经验，推导了另一种适用于</w:t>
      </w:r>
      <w:r w:rsidR="00347503" w:rsidRPr="001F46AE">
        <w:rPr>
          <w:rFonts w:hint="eastAsia"/>
        </w:rPr>
        <w:t>LBM</w:t>
      </w:r>
      <w:r w:rsidR="00347503" w:rsidRPr="001F46AE">
        <w:rPr>
          <w:rFonts w:hint="eastAsia"/>
        </w:rPr>
        <w:t>的</w:t>
      </w:r>
      <w:r w:rsidR="00D52FBE" w:rsidRPr="001F46AE">
        <w:rPr>
          <w:rFonts w:hint="eastAsia"/>
        </w:rPr>
        <w:t>PML</w:t>
      </w:r>
      <w:r w:rsidR="00D52FBE" w:rsidRPr="001F46AE">
        <w:t>方程，同样采用了有限差分方法求解</w:t>
      </w:r>
      <w:r w:rsidR="00E353DE" w:rsidRPr="001F46AE">
        <w:rPr>
          <w:vertAlign w:val="superscript"/>
        </w:rPr>
        <w:fldChar w:fldCharType="begin"/>
      </w:r>
      <w:r w:rsidR="00E353DE" w:rsidRPr="001F46AE">
        <w:rPr>
          <w:vertAlign w:val="superscript"/>
        </w:rPr>
        <w:instrText xml:space="preserve"> REF _Ref27245635 \n \h  \* MERGEFORMAT </w:instrText>
      </w:r>
      <w:r w:rsidR="00E353DE" w:rsidRPr="001F46AE">
        <w:rPr>
          <w:vertAlign w:val="superscript"/>
        </w:rPr>
      </w:r>
      <w:r w:rsidR="00E353DE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[10]</w:t>
      </w:r>
      <w:r w:rsidR="00E353DE" w:rsidRPr="001F46AE">
        <w:rPr>
          <w:vertAlign w:val="superscript"/>
        </w:rPr>
        <w:fldChar w:fldCharType="end"/>
      </w:r>
      <w:r w:rsidR="00D52FBE" w:rsidRPr="001F46AE">
        <w:t>；</w:t>
      </w:r>
      <w:r w:rsidR="00D52FBE" w:rsidRPr="001F46AE">
        <w:rPr>
          <w:rFonts w:hint="eastAsia"/>
        </w:rPr>
        <w:t>Stoll</w:t>
      </w:r>
      <w:r w:rsidR="00D52FBE" w:rsidRPr="001F46AE">
        <w:rPr>
          <w:rFonts w:hint="eastAsia"/>
        </w:rPr>
        <w:t>将</w:t>
      </w:r>
      <w:r w:rsidR="00571853" w:rsidRPr="001F46AE">
        <w:t>Najafiyazdi</w:t>
      </w:r>
      <w:r w:rsidR="00D52FBE" w:rsidRPr="001F46AE">
        <w:rPr>
          <w:rFonts w:hint="eastAsia"/>
        </w:rPr>
        <w:t>的</w:t>
      </w:r>
      <w:r w:rsidR="00D52FBE" w:rsidRPr="001F46AE">
        <w:t>PML</w:t>
      </w:r>
      <w:r w:rsidR="00D52FBE" w:rsidRPr="001F46AE">
        <w:rPr>
          <w:rFonts w:hint="eastAsia"/>
        </w:rPr>
        <w:t>吸收</w:t>
      </w:r>
      <w:r w:rsidR="00D52FBE" w:rsidRPr="001F46AE">
        <w:t>边界</w:t>
      </w:r>
      <w:r w:rsidR="00D52FBE" w:rsidRPr="001F46AE">
        <w:rPr>
          <w:rFonts w:hint="eastAsia"/>
        </w:rPr>
        <w:t>与</w:t>
      </w:r>
      <w:r w:rsidR="00D52FBE" w:rsidRPr="001F46AE">
        <w:t>其他</w:t>
      </w:r>
      <w:r w:rsidR="00D52FBE" w:rsidRPr="001F46AE">
        <w:rPr>
          <w:rFonts w:hint="eastAsia"/>
        </w:rPr>
        <w:t>类型的</w:t>
      </w:r>
      <w:r w:rsidR="00D52FBE" w:rsidRPr="001F46AE">
        <w:t>无反射</w:t>
      </w:r>
      <w:r w:rsidR="00D52FBE" w:rsidRPr="001F46AE">
        <w:rPr>
          <w:rFonts w:hint="eastAsia"/>
        </w:rPr>
        <w:t>边界条件进行了</w:t>
      </w:r>
      <w:r w:rsidR="00D52FBE" w:rsidRPr="001F46AE">
        <w:t>对比，</w:t>
      </w:r>
      <w:r w:rsidR="00D52FBE" w:rsidRPr="001F46AE">
        <w:rPr>
          <w:rFonts w:hint="eastAsia"/>
        </w:rPr>
        <w:t>结果</w:t>
      </w:r>
      <w:r w:rsidR="00D52FBE" w:rsidRPr="001F46AE">
        <w:t>表明</w:t>
      </w:r>
      <w:r w:rsidR="00D52FBE" w:rsidRPr="001F46AE">
        <w:t>PML</w:t>
      </w:r>
      <w:r w:rsidR="00D52FBE" w:rsidRPr="001F46AE">
        <w:rPr>
          <w:rFonts w:hint="eastAsia"/>
        </w:rPr>
        <w:t>在</w:t>
      </w:r>
      <w:r w:rsidR="00D52FBE" w:rsidRPr="001F46AE">
        <w:t>无反射性能上有显著优势</w:t>
      </w:r>
      <w:r w:rsidR="00272C63" w:rsidRPr="001F46AE">
        <w:rPr>
          <w:vertAlign w:val="superscript"/>
        </w:rPr>
        <w:fldChar w:fldCharType="begin"/>
      </w:r>
      <w:r w:rsidR="00272C63" w:rsidRPr="001F46AE">
        <w:rPr>
          <w:vertAlign w:val="superscript"/>
        </w:rPr>
        <w:instrText xml:space="preserve"> REF _Ref27247055 \n \h  \* MERGEFORMAT </w:instrText>
      </w:r>
      <w:r w:rsidR="00272C63" w:rsidRPr="001F46AE">
        <w:rPr>
          <w:vertAlign w:val="superscript"/>
        </w:rPr>
      </w:r>
      <w:r w:rsidR="00272C63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[11]</w:t>
      </w:r>
      <w:r w:rsidR="00272C63" w:rsidRPr="001F46AE">
        <w:rPr>
          <w:vertAlign w:val="superscript"/>
        </w:rPr>
        <w:fldChar w:fldCharType="end"/>
      </w:r>
      <w:r w:rsidR="00D52FBE" w:rsidRPr="001F46AE">
        <w:t>。</w:t>
      </w:r>
    </w:p>
    <w:p w14:paraId="2527F3A5" w14:textId="22C490CA" w:rsidR="003D071F" w:rsidRPr="001F46AE" w:rsidRDefault="003D071F" w:rsidP="008F230F">
      <w:pPr>
        <w:autoSpaceDN w:val="0"/>
        <w:rPr>
          <w:szCs w:val="21"/>
        </w:rPr>
      </w:pPr>
      <w:r w:rsidRPr="001F46AE">
        <w:rPr>
          <w:szCs w:val="21"/>
        </w:rPr>
        <w:tab/>
      </w:r>
      <w:r w:rsidRPr="001F46AE">
        <w:rPr>
          <w:rFonts w:hint="eastAsia"/>
          <w:szCs w:val="21"/>
        </w:rPr>
        <w:t>本文</w:t>
      </w:r>
      <w:r w:rsidR="00571853" w:rsidRPr="001F46AE">
        <w:rPr>
          <w:rFonts w:hint="eastAsia"/>
          <w:szCs w:val="21"/>
        </w:rPr>
        <w:t>基于</w:t>
      </w:r>
      <w:r w:rsidR="00571853" w:rsidRPr="001F46AE">
        <w:t>Najafiyazdi</w:t>
      </w:r>
      <w:r w:rsidR="00272C63" w:rsidRPr="001F46AE">
        <w:rPr>
          <w:rFonts w:hint="eastAsia"/>
        </w:rPr>
        <w:t>等</w:t>
      </w:r>
      <w:r w:rsidR="00272C63" w:rsidRPr="001F46AE">
        <w:rPr>
          <w:vertAlign w:val="superscript"/>
        </w:rPr>
        <w:fldChar w:fldCharType="begin"/>
      </w:r>
      <w:r w:rsidR="00272C63" w:rsidRPr="001F46AE">
        <w:rPr>
          <w:vertAlign w:val="superscript"/>
        </w:rPr>
        <w:instrText xml:space="preserve"> REF _Ref27245616 \n \h  \* MERGEFORMAT </w:instrText>
      </w:r>
      <w:r w:rsidR="00272C63" w:rsidRPr="001F46AE">
        <w:rPr>
          <w:vertAlign w:val="superscript"/>
        </w:rPr>
      </w:r>
      <w:r w:rsidR="00272C63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[9]</w:t>
      </w:r>
      <w:r w:rsidR="00272C63" w:rsidRPr="001F46AE">
        <w:rPr>
          <w:vertAlign w:val="superscript"/>
        </w:rPr>
        <w:fldChar w:fldCharType="end"/>
      </w:r>
      <w:r w:rsidR="00571853" w:rsidRPr="001F46AE">
        <w:rPr>
          <w:rFonts w:hint="eastAsia"/>
        </w:rPr>
        <w:t>提出</w:t>
      </w:r>
      <w:r w:rsidR="00571853" w:rsidRPr="001F46AE">
        <w:t>的</w:t>
      </w:r>
      <w:r w:rsidR="00571853" w:rsidRPr="001F46AE">
        <w:rPr>
          <w:rFonts w:hint="eastAsia"/>
        </w:rPr>
        <w:t>PML</w:t>
      </w:r>
      <w:r w:rsidR="00571853" w:rsidRPr="001F46AE">
        <w:t>方程</w:t>
      </w:r>
      <w:r w:rsidR="00440C18" w:rsidRPr="001F46AE">
        <w:rPr>
          <w:rFonts w:hint="eastAsia"/>
        </w:rPr>
        <w:t>在</w:t>
      </w:r>
      <w:r w:rsidR="00571853" w:rsidRPr="001F46AE">
        <w:rPr>
          <w:rFonts w:hint="eastAsia"/>
          <w:szCs w:val="21"/>
        </w:rPr>
        <w:t>三维</w:t>
      </w:r>
      <w:r w:rsidRPr="001F46AE">
        <w:rPr>
          <w:rFonts w:hint="eastAsia"/>
          <w:szCs w:val="21"/>
        </w:rPr>
        <w:t>间断</w:t>
      </w:r>
      <w:r w:rsidRPr="001F46AE">
        <w:rPr>
          <w:szCs w:val="21"/>
        </w:rPr>
        <w:t>伽辽金有限元</w:t>
      </w:r>
      <w:r w:rsidRPr="001F46AE">
        <w:rPr>
          <w:rFonts w:hint="eastAsia"/>
          <w:szCs w:val="21"/>
        </w:rPr>
        <w:t>玻尔兹曼</w:t>
      </w:r>
      <w:r w:rsidRPr="001F46AE">
        <w:rPr>
          <w:szCs w:val="21"/>
        </w:rPr>
        <w:t>方法</w:t>
      </w:r>
      <w:r w:rsidRPr="001F46AE">
        <w:rPr>
          <w:rFonts w:hint="eastAsia"/>
          <w:szCs w:val="21"/>
        </w:rPr>
        <w:t>框架下</w:t>
      </w:r>
      <w:r w:rsidR="00440C18" w:rsidRPr="001F46AE">
        <w:rPr>
          <w:rFonts w:hint="eastAsia"/>
          <w:szCs w:val="21"/>
        </w:rPr>
        <w:t>构造</w:t>
      </w:r>
      <w:r w:rsidR="00440C18" w:rsidRPr="001F46AE">
        <w:rPr>
          <w:szCs w:val="21"/>
        </w:rPr>
        <w:t>了</w:t>
      </w:r>
      <w:r w:rsidRPr="001F46AE">
        <w:rPr>
          <w:rFonts w:hint="eastAsia"/>
          <w:szCs w:val="21"/>
        </w:rPr>
        <w:t>PML</w:t>
      </w:r>
      <w:r w:rsidRPr="001F46AE">
        <w:rPr>
          <w:szCs w:val="21"/>
        </w:rPr>
        <w:t>吸收边界条件</w:t>
      </w:r>
      <w:r w:rsidRPr="001F46AE">
        <w:rPr>
          <w:rFonts w:hint="eastAsia"/>
          <w:szCs w:val="21"/>
        </w:rPr>
        <w:t>，推导</w:t>
      </w:r>
      <w:r w:rsidRPr="001F46AE">
        <w:rPr>
          <w:szCs w:val="21"/>
        </w:rPr>
        <w:t>了两种离散求解公式，</w:t>
      </w:r>
      <w:r w:rsidRPr="001F46AE">
        <w:rPr>
          <w:rFonts w:hint="eastAsia"/>
          <w:szCs w:val="21"/>
        </w:rPr>
        <w:t>采用</w:t>
      </w:r>
      <w:r w:rsidR="00272C63" w:rsidRPr="001F46AE">
        <w:rPr>
          <w:rFonts w:hint="eastAsia"/>
          <w:szCs w:val="21"/>
        </w:rPr>
        <w:t>高斯</w:t>
      </w:r>
      <w:r w:rsidR="00272C63" w:rsidRPr="001F46AE">
        <w:rPr>
          <w:szCs w:val="21"/>
        </w:rPr>
        <w:t>脉动源</w:t>
      </w:r>
      <w:r w:rsidRPr="001F46AE">
        <w:rPr>
          <w:szCs w:val="21"/>
        </w:rPr>
        <w:t>案例</w:t>
      </w:r>
      <w:r w:rsidR="00272C63" w:rsidRPr="001F46AE">
        <w:rPr>
          <w:rFonts w:hint="eastAsia"/>
          <w:szCs w:val="21"/>
        </w:rPr>
        <w:t>测试</w:t>
      </w:r>
      <w:r w:rsidRPr="001F46AE">
        <w:rPr>
          <w:szCs w:val="21"/>
        </w:rPr>
        <w:t>了</w:t>
      </w:r>
      <w:r w:rsidRPr="001F46AE">
        <w:rPr>
          <w:rFonts w:hint="eastAsia"/>
          <w:szCs w:val="21"/>
        </w:rPr>
        <w:t>该</w:t>
      </w:r>
      <w:r w:rsidRPr="001F46AE">
        <w:rPr>
          <w:szCs w:val="21"/>
        </w:rPr>
        <w:t>算法的有效性和稳定性，</w:t>
      </w:r>
      <w:r w:rsidRPr="001F46AE">
        <w:rPr>
          <w:rFonts w:hint="eastAsia"/>
          <w:szCs w:val="21"/>
        </w:rPr>
        <w:t>并研究</w:t>
      </w:r>
      <w:r w:rsidRPr="001F46AE">
        <w:rPr>
          <w:szCs w:val="21"/>
        </w:rPr>
        <w:t>了</w:t>
      </w:r>
      <w:r w:rsidRPr="001F46AE">
        <w:rPr>
          <w:rFonts w:hint="eastAsia"/>
          <w:szCs w:val="21"/>
        </w:rPr>
        <w:t>PML</w:t>
      </w:r>
      <w:r w:rsidRPr="001F46AE">
        <w:rPr>
          <w:rFonts w:hint="eastAsia"/>
          <w:szCs w:val="21"/>
        </w:rPr>
        <w:t>无反射性能</w:t>
      </w:r>
      <w:r w:rsidRPr="001F46AE">
        <w:rPr>
          <w:szCs w:val="21"/>
        </w:rPr>
        <w:t>的若干</w:t>
      </w:r>
      <w:r w:rsidR="00E95C74" w:rsidRPr="001F46AE">
        <w:rPr>
          <w:rFonts w:hint="eastAsia"/>
          <w:szCs w:val="21"/>
        </w:rPr>
        <w:t>影响</w:t>
      </w:r>
      <w:r w:rsidRPr="001F46AE">
        <w:rPr>
          <w:szCs w:val="21"/>
        </w:rPr>
        <w:t>因素</w:t>
      </w:r>
      <w:r w:rsidRPr="001F46AE">
        <w:rPr>
          <w:rFonts w:hint="eastAsia"/>
          <w:szCs w:val="21"/>
        </w:rPr>
        <w:t>。</w:t>
      </w:r>
    </w:p>
    <w:p w14:paraId="08BAD76A" w14:textId="77777777" w:rsidR="0034097B" w:rsidRPr="001F46AE" w:rsidRDefault="0034097B" w:rsidP="00B149BB">
      <w:pPr>
        <w:pStyle w:val="1"/>
      </w:pPr>
      <w:r w:rsidRPr="001F46AE">
        <w:rPr>
          <w:rFonts w:hint="eastAsia"/>
        </w:rPr>
        <w:t>完全</w:t>
      </w:r>
      <w:r w:rsidRPr="001F46AE">
        <w:t>匹配层</w:t>
      </w:r>
      <w:r w:rsidR="00596B92" w:rsidRPr="001F46AE">
        <w:rPr>
          <w:rFonts w:hint="eastAsia"/>
        </w:rPr>
        <w:t>方程</w:t>
      </w:r>
      <w:r w:rsidRPr="001F46AE">
        <w:rPr>
          <w:rFonts w:hint="eastAsia"/>
        </w:rPr>
        <w:t>及其离散</w:t>
      </w:r>
      <w:r w:rsidRPr="001F46AE">
        <w:t>求解</w:t>
      </w:r>
      <w:r w:rsidR="00586CCD" w:rsidRPr="001F46AE">
        <w:rPr>
          <w:rFonts w:hint="eastAsia"/>
        </w:rPr>
        <w:t>方法</w:t>
      </w:r>
    </w:p>
    <w:p w14:paraId="02E6A227" w14:textId="77777777" w:rsidR="00F426F3" w:rsidRPr="001F46AE" w:rsidRDefault="00F426F3" w:rsidP="00D12987">
      <w:pPr>
        <w:pStyle w:val="11"/>
        <w:outlineLvl w:val="1"/>
        <w:rPr>
          <w:color w:val="auto"/>
        </w:rPr>
      </w:pPr>
      <w:r w:rsidRPr="001F46AE">
        <w:rPr>
          <w:rFonts w:hint="eastAsia"/>
          <w:color w:val="auto"/>
        </w:rPr>
        <w:t>BGK离散</w:t>
      </w:r>
      <w:r w:rsidRPr="001F46AE">
        <w:rPr>
          <w:color w:val="auto"/>
        </w:rPr>
        <w:t>速度</w:t>
      </w:r>
      <w:r w:rsidR="00AE4033" w:rsidRPr="001F46AE">
        <w:rPr>
          <w:rFonts w:hint="eastAsia"/>
          <w:color w:val="auto"/>
        </w:rPr>
        <w:t>玻尔兹曼</w:t>
      </w:r>
      <w:r w:rsidRPr="001F46AE">
        <w:rPr>
          <w:color w:val="auto"/>
        </w:rPr>
        <w:t>方程</w:t>
      </w:r>
      <w:r w:rsidR="006E6B1E" w:rsidRPr="001F46AE">
        <w:rPr>
          <w:rFonts w:hint="eastAsia"/>
          <w:color w:val="auto"/>
        </w:rPr>
        <w:t>及其PML</w:t>
      </w:r>
      <w:r w:rsidR="006E6B1E" w:rsidRPr="001F46AE">
        <w:rPr>
          <w:color w:val="auto"/>
        </w:rPr>
        <w:t>方程</w:t>
      </w:r>
    </w:p>
    <w:p w14:paraId="64E75ED3" w14:textId="69F365EE" w:rsidR="00596B92" w:rsidRPr="001F46AE" w:rsidRDefault="00596B92" w:rsidP="00F15666">
      <w:r w:rsidRPr="001F46AE">
        <w:tab/>
      </w:r>
      <w:r w:rsidR="00521CE7" w:rsidRPr="001F46AE">
        <w:rPr>
          <w:rFonts w:hint="eastAsia"/>
        </w:rPr>
        <w:t>对</w:t>
      </w:r>
      <w:r w:rsidR="000C0D05" w:rsidRPr="001F46AE">
        <w:rPr>
          <w:rFonts w:hint="eastAsia"/>
        </w:rPr>
        <w:t>中</w:t>
      </w:r>
      <w:r w:rsidR="00521CE7" w:rsidRPr="001F46AE">
        <w:rPr>
          <w:rFonts w:hint="eastAsia"/>
        </w:rPr>
        <w:t>低</w:t>
      </w:r>
      <w:r w:rsidR="000C0D05" w:rsidRPr="001F46AE">
        <w:rPr>
          <w:rFonts w:hint="eastAsia"/>
        </w:rPr>
        <w:t>马赫数</w:t>
      </w:r>
      <w:r w:rsidR="00F15666" w:rsidRPr="001F46AE">
        <w:t>等温流动</w:t>
      </w:r>
      <w:r w:rsidR="00F15666" w:rsidRPr="001F46AE">
        <w:rPr>
          <w:rFonts w:hint="eastAsia"/>
        </w:rPr>
        <w:t>采用</w:t>
      </w:r>
      <w:r w:rsidR="00AE4033" w:rsidRPr="001F46AE">
        <w:rPr>
          <w:rFonts w:hint="eastAsia"/>
        </w:rPr>
        <w:t>玻尔兹曼</w:t>
      </w:r>
      <w:r w:rsidR="00F15666" w:rsidRPr="001F46AE">
        <w:rPr>
          <w:rFonts w:hint="eastAsia"/>
        </w:rPr>
        <w:t>方程</w:t>
      </w:r>
      <w:r w:rsidR="00F15666" w:rsidRPr="001F46AE">
        <w:t>进行</w:t>
      </w:r>
      <w:r w:rsidR="00F15666" w:rsidRPr="001F46AE">
        <w:rPr>
          <w:rFonts w:hint="eastAsia"/>
        </w:rPr>
        <w:lastRenderedPageBreak/>
        <w:t>数值</w:t>
      </w:r>
      <w:r w:rsidR="00A27BAF" w:rsidRPr="001F46AE">
        <w:rPr>
          <w:rFonts w:hint="eastAsia"/>
        </w:rPr>
        <w:t>模拟</w:t>
      </w:r>
      <w:r w:rsidR="00F15666" w:rsidRPr="001F46AE">
        <w:rPr>
          <w:rFonts w:hint="eastAsia"/>
        </w:rPr>
        <w:t>时</w:t>
      </w:r>
      <w:r w:rsidR="00F15666" w:rsidRPr="001F46AE">
        <w:t>，最广泛</w:t>
      </w:r>
      <w:r w:rsidR="00AE4033" w:rsidRPr="001F46AE">
        <w:rPr>
          <w:rFonts w:hint="eastAsia"/>
        </w:rPr>
        <w:t>使用</w:t>
      </w:r>
      <w:r w:rsidR="00F15666" w:rsidRPr="001F46AE">
        <w:t>的</w:t>
      </w:r>
      <w:r w:rsidR="00F15666" w:rsidRPr="001F46AE">
        <w:rPr>
          <w:rFonts w:hint="eastAsia"/>
        </w:rPr>
        <w:t>是</w:t>
      </w:r>
      <w:r w:rsidR="00AE4033" w:rsidRPr="001F46AE">
        <w:rPr>
          <w:rFonts w:hint="eastAsia"/>
        </w:rPr>
        <w:t>采用</w:t>
      </w:r>
      <w:r w:rsidR="00F15666" w:rsidRPr="001F46AE">
        <w:t>BGK</w:t>
      </w:r>
      <w:r w:rsidR="00F15666" w:rsidRPr="001F46AE">
        <w:rPr>
          <w:rFonts w:hint="eastAsia"/>
        </w:rPr>
        <w:t>近似</w:t>
      </w:r>
      <w:r w:rsidR="00F15666" w:rsidRPr="001F46AE">
        <w:t>的</w:t>
      </w:r>
      <w:r w:rsidR="00AE4033" w:rsidRPr="001F46AE">
        <w:rPr>
          <w:rFonts w:hint="eastAsia"/>
        </w:rPr>
        <w:t>离散</w:t>
      </w:r>
      <w:r w:rsidR="00AE4033" w:rsidRPr="001F46AE">
        <w:t>速度</w:t>
      </w:r>
      <w:r w:rsidR="00AE4033" w:rsidRPr="001F46AE">
        <w:rPr>
          <w:rFonts w:hint="eastAsia"/>
        </w:rPr>
        <w:t>玻尔兹曼</w:t>
      </w:r>
      <w:r w:rsidR="00F15666" w:rsidRPr="001F46AE">
        <w:rPr>
          <w:rFonts w:hint="eastAsia"/>
        </w:rPr>
        <w:t>方程</w:t>
      </w:r>
      <w:r w:rsidR="00F15666" w:rsidRPr="001F46AE">
        <w:t>：</w:t>
      </w:r>
    </w:p>
    <w:p w14:paraId="1B2DA863" w14:textId="77777777" w:rsidR="009B4627" w:rsidRPr="001F46AE" w:rsidRDefault="009B4627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D81D39" w:rsidRPr="001F46AE">
        <w:rPr>
          <w:position w:val="-30"/>
        </w:rPr>
        <w:object w:dxaOrig="3460" w:dyaOrig="639" w14:anchorId="12FFDA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5pt;height:32pt" o:ole="">
            <v:imagedata r:id="rId13" o:title=""/>
          </v:shape>
          <o:OLEObject Type="Embed" ProgID="Equation.DSMT4" ShapeID="_x0000_i1025" DrawAspect="Content" ObjectID="_1645624145" r:id="rId14"/>
        </w:object>
      </w:r>
      <w:r w:rsidRPr="001F46AE">
        <w:rPr>
          <w:sz w:val="21"/>
          <w:szCs w:val="21"/>
        </w:rPr>
        <w:tab/>
      </w:r>
    </w:p>
    <w:p w14:paraId="41A19F61" w14:textId="77777777" w:rsidR="009B4627" w:rsidRPr="001F46AE" w:rsidRDefault="009B4627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1" w:name="_Ref26100698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</w: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1"/>
    </w:p>
    <w:p w14:paraId="706C15AA" w14:textId="399A4AEB" w:rsidR="005C727D" w:rsidRPr="001F46AE" w:rsidRDefault="005C727D" w:rsidP="00E34DD2">
      <w:pPr>
        <w:topLinePunct/>
        <w:snapToGrid w:val="0"/>
      </w:pPr>
      <w:r w:rsidRPr="001F46AE">
        <w:rPr>
          <w:rFonts w:hint="eastAsia"/>
        </w:rPr>
        <w:t>式中</w:t>
      </w:r>
      <w:r w:rsidRPr="001F46AE">
        <w:t>：</w:t>
      </w:r>
      <w:r w:rsidR="00AE4033" w:rsidRPr="001F46AE">
        <w:rPr>
          <w:position w:val="-6"/>
        </w:rPr>
        <w:object w:dxaOrig="220" w:dyaOrig="200" w14:anchorId="7C5D885A">
          <v:shape id="_x0000_i1026" type="#_x0000_t75" style="width:10.5pt;height:10pt" o:ole="">
            <v:imagedata r:id="rId15" o:title=""/>
          </v:shape>
          <o:OLEObject Type="Embed" ProgID="Equation.DSMT4" ShapeID="_x0000_i1026" DrawAspect="Content" ObjectID="_1645624146" r:id="rId16"/>
        </w:object>
      </w:r>
      <w:r w:rsidR="007E3522" w:rsidRPr="001F46AE">
        <w:rPr>
          <w:rFonts w:hint="eastAsia"/>
        </w:rPr>
        <w:t>是离散</w:t>
      </w:r>
      <w:r w:rsidR="007E3522" w:rsidRPr="001F46AE">
        <w:t>的粒子速度方向</w:t>
      </w:r>
      <w:r w:rsidR="007E3522" w:rsidRPr="001F46AE">
        <w:rPr>
          <w:rFonts w:hint="eastAsia"/>
        </w:rPr>
        <w:t>，</w:t>
      </w:r>
      <w:r w:rsidR="00197479" w:rsidRPr="001F46AE">
        <w:rPr>
          <w:position w:val="-10"/>
        </w:rPr>
        <w:object w:dxaOrig="1320" w:dyaOrig="340" w14:anchorId="2B44DE28">
          <v:shape id="_x0000_i1027" type="#_x0000_t75" style="width:64.5pt;height:17.5pt" o:ole="">
            <v:imagedata r:id="rId17" o:title=""/>
          </v:shape>
          <o:OLEObject Type="Embed" ProgID="Equation.DSMT4" ShapeID="_x0000_i1027" DrawAspect="Content" ObjectID="_1645624147" r:id="rId18"/>
        </w:object>
      </w:r>
      <w:r w:rsidRPr="001F46AE">
        <w:rPr>
          <w:rFonts w:hint="eastAsia"/>
        </w:rPr>
        <w:t>是沿</w:t>
      </w:r>
      <w:r w:rsidRPr="001F46AE">
        <w:t>格子速度</w:t>
      </w:r>
      <w:r w:rsidR="008B587D" w:rsidRPr="001F46AE">
        <w:rPr>
          <w:position w:val="-14"/>
        </w:rPr>
        <w:object w:dxaOrig="1540" w:dyaOrig="400" w14:anchorId="0C0B68F2">
          <v:shape id="_x0000_i1028" type="#_x0000_t75" style="width:77pt;height:20pt" o:ole="">
            <v:imagedata r:id="rId19" o:title=""/>
          </v:shape>
          <o:OLEObject Type="Embed" ProgID="Equation.DSMT4" ShapeID="_x0000_i1028" DrawAspect="Content" ObjectID="_1645624148" r:id="rId20"/>
        </w:object>
      </w:r>
      <w:r w:rsidRPr="001F46AE">
        <w:rPr>
          <w:rFonts w:hint="eastAsia"/>
        </w:rPr>
        <w:t>的</w:t>
      </w:r>
      <w:r w:rsidRPr="001F46AE">
        <w:t>粒子</w:t>
      </w:r>
      <w:r w:rsidR="00603F66" w:rsidRPr="001F46AE">
        <w:rPr>
          <w:rFonts w:hint="eastAsia"/>
        </w:rPr>
        <w:t>密度</w:t>
      </w:r>
      <w:r w:rsidRPr="001F46AE">
        <w:t>分布函数</w:t>
      </w:r>
      <w:r w:rsidRPr="001F46AE">
        <w:rPr>
          <w:rFonts w:hint="eastAsia"/>
        </w:rPr>
        <w:t>；</w:t>
      </w:r>
      <w:r w:rsidR="00D81D39" w:rsidRPr="001F46AE">
        <w:rPr>
          <w:position w:val="-12"/>
        </w:rPr>
        <w:object w:dxaOrig="859" w:dyaOrig="360" w14:anchorId="2CC5B92C">
          <v:shape id="_x0000_i1029" type="#_x0000_t75" style="width:41.5pt;height:17.5pt" o:ole="">
            <v:imagedata r:id="rId21" o:title=""/>
          </v:shape>
          <o:OLEObject Type="Embed" ProgID="Equation.DSMT4" ShapeID="_x0000_i1029" DrawAspect="Content" ObjectID="_1645624149" r:id="rId22"/>
        </w:object>
      </w:r>
      <w:r w:rsidRPr="001F46AE">
        <w:rPr>
          <w:rFonts w:hint="eastAsia"/>
        </w:rPr>
        <w:t>为弛豫</w:t>
      </w:r>
      <w:r w:rsidRPr="001F46AE">
        <w:t>时间</w:t>
      </w:r>
      <w:r w:rsidR="00E34DD2" w:rsidRPr="001F46AE">
        <w:rPr>
          <w:rFonts w:hint="eastAsia"/>
        </w:rPr>
        <w:t>，</w:t>
      </w:r>
      <w:r w:rsidR="00E34DD2" w:rsidRPr="001F46AE">
        <w:t>与流体粘</w:t>
      </w:r>
      <w:r w:rsidR="003618C0" w:rsidRPr="001F46AE">
        <w:rPr>
          <w:rFonts w:hint="eastAsia"/>
        </w:rPr>
        <w:t>性</w:t>
      </w:r>
      <w:r w:rsidR="00E34DD2" w:rsidRPr="001F46AE">
        <w:rPr>
          <w:position w:val="-6"/>
        </w:rPr>
        <w:object w:dxaOrig="180" w:dyaOrig="200" w14:anchorId="385D9BBC">
          <v:shape id="_x0000_i1030" type="#_x0000_t75" style="width:8pt;height:10pt" o:ole="">
            <v:imagedata r:id="rId23" o:title=""/>
          </v:shape>
          <o:OLEObject Type="Embed" ProgID="Equation.DSMT4" ShapeID="_x0000_i1030" DrawAspect="Content" ObjectID="_1645624150" r:id="rId24"/>
        </w:object>
      </w:r>
      <w:r w:rsidR="00E34DD2" w:rsidRPr="001F46AE">
        <w:rPr>
          <w:rFonts w:hint="eastAsia"/>
        </w:rPr>
        <w:t>和</w:t>
      </w:r>
      <w:r w:rsidR="00E34DD2" w:rsidRPr="001F46AE">
        <w:t>声速</w:t>
      </w:r>
      <w:r w:rsidR="00E34DD2" w:rsidRPr="001F46AE">
        <w:rPr>
          <w:position w:val="-10"/>
        </w:rPr>
        <w:object w:dxaOrig="220" w:dyaOrig="300" w14:anchorId="7A2C5176">
          <v:shape id="_x0000_i1031" type="#_x0000_t75" style="width:10.5pt;height:14.5pt" o:ole="">
            <v:imagedata r:id="rId25" o:title=""/>
          </v:shape>
          <o:OLEObject Type="Embed" ProgID="Equation.DSMT4" ShapeID="_x0000_i1031" DrawAspect="Content" ObjectID="_1645624151" r:id="rId26"/>
        </w:object>
      </w:r>
      <w:r w:rsidR="00E34DD2" w:rsidRPr="001F46AE">
        <w:t>相关联</w:t>
      </w:r>
      <w:r w:rsidRPr="001F46AE">
        <w:rPr>
          <w:rFonts w:hint="eastAsia"/>
        </w:rPr>
        <w:t>；</w:t>
      </w:r>
      <w:r w:rsidR="00AE4033" w:rsidRPr="001F46AE">
        <w:rPr>
          <w:position w:val="-10"/>
        </w:rPr>
        <w:object w:dxaOrig="340" w:dyaOrig="340" w14:anchorId="113E17BA">
          <v:shape id="_x0000_i1032" type="#_x0000_t75" style="width:17.5pt;height:17.5pt" o:ole="">
            <v:imagedata r:id="rId27" o:title=""/>
          </v:shape>
          <o:OLEObject Type="Embed" ProgID="Equation.DSMT4" ShapeID="_x0000_i1032" DrawAspect="Content" ObjectID="_1645624152" r:id="rId28"/>
        </w:object>
      </w:r>
      <w:r w:rsidRPr="001F46AE">
        <w:rPr>
          <w:rFonts w:hint="eastAsia"/>
        </w:rPr>
        <w:t>是</w:t>
      </w:r>
      <w:r w:rsidR="007E3522" w:rsidRPr="001F46AE">
        <w:rPr>
          <w:rFonts w:hint="eastAsia"/>
        </w:rPr>
        <w:t>局部平衡</w:t>
      </w:r>
      <w:r w:rsidR="007E3522" w:rsidRPr="001F46AE">
        <w:t>态粒子</w:t>
      </w:r>
      <w:r w:rsidRPr="001F46AE">
        <w:t>分布函数</w:t>
      </w:r>
      <w:r w:rsidR="007E3522" w:rsidRPr="001F46AE">
        <w:rPr>
          <w:rFonts w:hint="eastAsia"/>
        </w:rPr>
        <w:t>，</w:t>
      </w:r>
      <w:r w:rsidR="007E3522" w:rsidRPr="001F46AE">
        <w:t>定义为：</w:t>
      </w:r>
    </w:p>
    <w:p w14:paraId="7D881B42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32"/>
        </w:rPr>
        <w:object w:dxaOrig="3500" w:dyaOrig="760" w14:anchorId="1620F7CA">
          <v:shape id="_x0000_i1033" type="#_x0000_t75" style="width:175.5pt;height:38pt" o:ole="">
            <v:imagedata r:id="rId29" o:title=""/>
          </v:shape>
          <o:OLEObject Type="Embed" ProgID="Equation.DSMT4" ShapeID="_x0000_i1033" DrawAspect="Content" ObjectID="_1645624153" r:id="rId30"/>
        </w:object>
      </w:r>
      <w:r w:rsidRPr="001F46AE">
        <w:rPr>
          <w:sz w:val="21"/>
          <w:szCs w:val="21"/>
        </w:rPr>
        <w:tab/>
      </w:r>
    </w:p>
    <w:p w14:paraId="698AA098" w14:textId="77777777" w:rsidR="008B3315" w:rsidRPr="001F46AE" w:rsidRDefault="008B3315" w:rsidP="008B331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</w:t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063FDD89" w14:textId="77777777" w:rsidR="007E3522" w:rsidRPr="001F46AE" w:rsidRDefault="007E3522" w:rsidP="007E3522">
      <w:r w:rsidRPr="001F46AE">
        <w:rPr>
          <w:rFonts w:hint="eastAsia"/>
        </w:rPr>
        <w:t>式中</w:t>
      </w:r>
      <w:r w:rsidRPr="001F46AE">
        <w:t>：</w:t>
      </w:r>
      <w:r w:rsidR="00AE4033" w:rsidRPr="001F46AE">
        <w:rPr>
          <w:position w:val="-10"/>
        </w:rPr>
        <w:object w:dxaOrig="300" w:dyaOrig="300" w14:anchorId="09CEC339">
          <v:shape id="_x0000_i1034" type="#_x0000_t75" style="width:14.5pt;height:14.5pt" o:ole="">
            <v:imagedata r:id="rId31" o:title=""/>
          </v:shape>
          <o:OLEObject Type="Embed" ProgID="Equation.DSMT4" ShapeID="_x0000_i1034" DrawAspect="Content" ObjectID="_1645624154" r:id="rId32"/>
        </w:object>
      </w:r>
      <w:r w:rsidR="00AE4033" w:rsidRPr="001F46AE">
        <w:rPr>
          <w:rFonts w:hint="eastAsia"/>
        </w:rPr>
        <w:t>是</w:t>
      </w:r>
      <w:r w:rsidR="00AE4033" w:rsidRPr="001F46AE">
        <w:t>权系数</w:t>
      </w:r>
      <w:r w:rsidR="00AE4033" w:rsidRPr="001F46AE">
        <w:rPr>
          <w:rFonts w:hint="eastAsia"/>
        </w:rPr>
        <w:t>；</w:t>
      </w:r>
      <w:r w:rsidR="00AE4033" w:rsidRPr="001F46AE">
        <w:rPr>
          <w:position w:val="-10"/>
        </w:rPr>
        <w:object w:dxaOrig="220" w:dyaOrig="300" w14:anchorId="5C241615">
          <v:shape id="_x0000_i1035" type="#_x0000_t75" style="width:10.5pt;height:14.5pt" o:ole="">
            <v:imagedata r:id="rId25" o:title=""/>
          </v:shape>
          <o:OLEObject Type="Embed" ProgID="Equation.DSMT4" ShapeID="_x0000_i1035" DrawAspect="Content" ObjectID="_1645624155" r:id="rId33"/>
        </w:object>
      </w:r>
      <w:r w:rsidR="00E34DD2" w:rsidRPr="001F46AE">
        <w:rPr>
          <w:rFonts w:hint="eastAsia"/>
        </w:rPr>
        <w:t>是</w:t>
      </w:r>
      <w:r w:rsidR="00AE4033" w:rsidRPr="001F46AE">
        <w:t>声速</w:t>
      </w:r>
      <w:r w:rsidR="00AE4033" w:rsidRPr="001F46AE">
        <w:rPr>
          <w:rFonts w:hint="eastAsia"/>
        </w:rPr>
        <w:t>；</w:t>
      </w:r>
      <w:r w:rsidR="00603F66" w:rsidRPr="001F46AE">
        <w:rPr>
          <w:rFonts w:hint="eastAsia"/>
        </w:rPr>
        <w:t>宏观</w:t>
      </w:r>
      <w:r w:rsidR="00603F66" w:rsidRPr="001F46AE">
        <w:t>物理量与粒子密度分布函数</w:t>
      </w:r>
      <w:r w:rsidR="00603F66" w:rsidRPr="001F46AE">
        <w:rPr>
          <w:rFonts w:hint="eastAsia"/>
        </w:rPr>
        <w:t>之间</w:t>
      </w:r>
      <w:r w:rsidR="00603F66" w:rsidRPr="001F46AE">
        <w:t>的关系是：</w:t>
      </w:r>
    </w:p>
    <w:p w14:paraId="5B227CFA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26"/>
        </w:rPr>
        <w:object w:dxaOrig="900" w:dyaOrig="499" w14:anchorId="6F6FFC31">
          <v:shape id="_x0000_i1036" type="#_x0000_t75" style="width:44.5pt;height:25pt" o:ole="">
            <v:imagedata r:id="rId34" o:title=""/>
          </v:shape>
          <o:OLEObject Type="Embed" ProgID="Equation.DSMT4" ShapeID="_x0000_i1036" DrawAspect="Content" ObjectID="_1645624156" r:id="rId35"/>
        </w:object>
      </w:r>
      <w:r w:rsidRPr="001F46AE">
        <w:rPr>
          <w:rFonts w:hint="eastAsia"/>
        </w:rPr>
        <w:t>；</w:t>
      </w:r>
      <w:r w:rsidRPr="001F46AE">
        <w:rPr>
          <w:position w:val="-26"/>
        </w:rPr>
        <w:object w:dxaOrig="1180" w:dyaOrig="499" w14:anchorId="362AD877">
          <v:shape id="_x0000_i1037" type="#_x0000_t75" style="width:59.5pt;height:25pt" o:ole="">
            <v:imagedata r:id="rId36" o:title=""/>
          </v:shape>
          <o:OLEObject Type="Embed" ProgID="Equation.DSMT4" ShapeID="_x0000_i1037" DrawAspect="Content" ObjectID="_1645624157" r:id="rId37"/>
        </w:object>
      </w:r>
      <w:r w:rsidRPr="001F46AE">
        <w:rPr>
          <w:rFonts w:hint="eastAsia"/>
        </w:rPr>
        <w:t>；</w:t>
      </w:r>
      <w:r w:rsidRPr="001F46AE">
        <w:rPr>
          <w:position w:val="-10"/>
        </w:rPr>
        <w:object w:dxaOrig="740" w:dyaOrig="340" w14:anchorId="24BF2007">
          <v:shape id="_x0000_i1038" type="#_x0000_t75" style="width:37pt;height:17.5pt" o:ole="">
            <v:imagedata r:id="rId38" o:title=""/>
          </v:shape>
          <o:OLEObject Type="Embed" ProgID="Equation.DSMT4" ShapeID="_x0000_i1038" DrawAspect="Content" ObjectID="_1645624158" r:id="rId39"/>
        </w:object>
      </w:r>
      <w:r w:rsidRPr="001F46AE">
        <w:rPr>
          <w:sz w:val="21"/>
          <w:szCs w:val="21"/>
        </w:rPr>
        <w:tab/>
      </w:r>
    </w:p>
    <w:p w14:paraId="5521631A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2" w:name="_Ref26101213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3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2"/>
    </w:p>
    <w:p w14:paraId="7CE3C5F1" w14:textId="77777777" w:rsidR="00603F66" w:rsidRPr="001F46AE" w:rsidRDefault="006E6B1E" w:rsidP="007E3522">
      <w:r w:rsidRPr="001F46AE">
        <w:tab/>
        <w:t>Najafiyazdi</w:t>
      </w:r>
      <w:r w:rsidRPr="001F46AE">
        <w:rPr>
          <w:rFonts w:hint="eastAsia"/>
        </w:rPr>
        <w:t>针对以上</w:t>
      </w:r>
      <w:r w:rsidRPr="001F46AE">
        <w:rPr>
          <w:rFonts w:hint="eastAsia"/>
        </w:rPr>
        <w:t>BGK</w:t>
      </w:r>
      <w:r w:rsidRPr="001F46AE">
        <w:rPr>
          <w:rFonts w:hint="eastAsia"/>
        </w:rPr>
        <w:t>离散速度玻尔兹曼方程提出如下的完全匹配层方程</w:t>
      </w:r>
      <w:r w:rsidR="00242EF7" w:rsidRPr="001F46AE">
        <w:rPr>
          <w:vertAlign w:val="superscript"/>
        </w:rPr>
        <w:fldChar w:fldCharType="begin"/>
      </w:r>
      <w:r w:rsidR="00242EF7" w:rsidRPr="001F46AE">
        <w:rPr>
          <w:vertAlign w:val="superscript"/>
        </w:rPr>
        <w:instrText xml:space="preserve"> </w:instrText>
      </w:r>
      <w:r w:rsidR="00242EF7" w:rsidRPr="001F46AE">
        <w:rPr>
          <w:rFonts w:hint="eastAsia"/>
          <w:vertAlign w:val="superscript"/>
        </w:rPr>
        <w:instrText>REF _Ref27245616 \n \h</w:instrText>
      </w:r>
      <w:r w:rsidR="00242EF7" w:rsidRPr="001F46AE">
        <w:rPr>
          <w:vertAlign w:val="superscript"/>
        </w:rPr>
        <w:instrText xml:space="preserve"> </w:instrText>
      </w:r>
      <w:r w:rsidR="00464B7B" w:rsidRPr="001F46AE">
        <w:rPr>
          <w:vertAlign w:val="superscript"/>
        </w:rPr>
        <w:instrText xml:space="preserve"> \* MERGEFORMAT </w:instrText>
      </w:r>
      <w:r w:rsidR="00242EF7" w:rsidRPr="001F46AE">
        <w:rPr>
          <w:vertAlign w:val="superscript"/>
        </w:rPr>
      </w:r>
      <w:r w:rsidR="00242EF7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[9]</w:t>
      </w:r>
      <w:r w:rsidR="00242EF7" w:rsidRPr="001F46AE">
        <w:rPr>
          <w:vertAlign w:val="superscript"/>
        </w:rPr>
        <w:fldChar w:fldCharType="end"/>
      </w:r>
      <w:r w:rsidR="006F36C0" w:rsidRPr="001F46AE">
        <w:rPr>
          <w:rFonts w:hint="eastAsia"/>
        </w:rPr>
        <w:t>。首先</w:t>
      </w:r>
      <w:r w:rsidR="00603F66" w:rsidRPr="001F46AE">
        <w:rPr>
          <w:rFonts w:hint="eastAsia"/>
        </w:rPr>
        <w:t>将</w:t>
      </w:r>
      <w:r w:rsidR="00603F66" w:rsidRPr="001F46AE">
        <w:t>粒子分布函数</w:t>
      </w:r>
      <w:r w:rsidR="00603F66" w:rsidRPr="001F46AE">
        <w:rPr>
          <w:rFonts w:hint="eastAsia"/>
        </w:rPr>
        <w:t>作</w:t>
      </w:r>
      <w:r w:rsidR="00603F66" w:rsidRPr="001F46AE">
        <w:t>如下</w:t>
      </w:r>
      <w:r w:rsidR="00603F66" w:rsidRPr="001F46AE">
        <w:rPr>
          <w:rFonts w:hint="eastAsia"/>
        </w:rPr>
        <w:t>分解</w:t>
      </w:r>
      <w:r w:rsidR="008B3315" w:rsidRPr="001F46AE">
        <w:rPr>
          <w:rFonts w:hint="eastAsia"/>
        </w:rPr>
        <w:t>：</w:t>
      </w:r>
    </w:p>
    <w:p w14:paraId="492DA529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10"/>
        </w:rPr>
        <w:object w:dxaOrig="2900" w:dyaOrig="340" w14:anchorId="533C7B5E">
          <v:shape id="_x0000_i1039" type="#_x0000_t75" style="width:145.5pt;height:17.5pt" o:ole="">
            <v:imagedata r:id="rId40" o:title=""/>
          </v:shape>
          <o:OLEObject Type="Embed" ProgID="Equation.DSMT4" ShapeID="_x0000_i1039" DrawAspect="Content" ObjectID="_1645624159" r:id="rId41"/>
        </w:object>
      </w:r>
      <w:r w:rsidRPr="001F46AE">
        <w:rPr>
          <w:sz w:val="21"/>
          <w:szCs w:val="21"/>
        </w:rPr>
        <w:tab/>
      </w:r>
    </w:p>
    <w:p w14:paraId="77260469" w14:textId="77777777" w:rsidR="008B3315" w:rsidRPr="001F46AE" w:rsidRDefault="008B3315" w:rsidP="008B331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4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08842D47" w14:textId="77777777" w:rsidR="00EB74CD" w:rsidRPr="001F46AE" w:rsidRDefault="006F36C0" w:rsidP="00464B7B">
      <w:pPr>
        <w:snapToGrid w:val="0"/>
        <w:jc w:val="left"/>
      </w:pPr>
      <w:r w:rsidRPr="001F46AE">
        <w:rPr>
          <w:rFonts w:hint="eastAsia"/>
        </w:rPr>
        <w:t>式中</w:t>
      </w:r>
      <w:r w:rsidRPr="001F46AE">
        <w:t>：</w:t>
      </w:r>
      <w:r w:rsidRPr="001F46AE">
        <w:rPr>
          <w:position w:val="-10"/>
        </w:rPr>
        <w:object w:dxaOrig="400" w:dyaOrig="340" w14:anchorId="5255A249">
          <v:shape id="_x0000_i1040" type="#_x0000_t75" style="width:20pt;height:17.5pt" o:ole="">
            <v:imagedata r:id="rId42" o:title=""/>
          </v:shape>
          <o:OLEObject Type="Embed" ProgID="Equation.DSMT4" ShapeID="_x0000_i1040" DrawAspect="Content" ObjectID="_1645624160" r:id="rId43"/>
        </w:object>
      </w:r>
      <w:r w:rsidRPr="001F46AE">
        <w:rPr>
          <w:rFonts w:hint="eastAsia"/>
        </w:rPr>
        <w:t>是</w:t>
      </w:r>
      <w:r w:rsidRPr="001F46AE">
        <w:rPr>
          <w:position w:val="-10"/>
        </w:rPr>
        <w:object w:dxaOrig="279" w:dyaOrig="300" w14:anchorId="3A3F9BE4">
          <v:shape id="_x0000_i1041" type="#_x0000_t75" style="width:14pt;height:14.5pt" o:ole="">
            <v:imagedata r:id="rId44" o:title=""/>
          </v:shape>
          <o:OLEObject Type="Embed" ProgID="Equation.DSMT4" ShapeID="_x0000_i1041" DrawAspect="Content" ObjectID="_1645624161" r:id="rId45"/>
        </w:object>
      </w:r>
      <w:r w:rsidRPr="001F46AE">
        <w:rPr>
          <w:rFonts w:hint="eastAsia"/>
        </w:rPr>
        <w:t>的</w:t>
      </w:r>
      <w:r w:rsidRPr="001F46AE">
        <w:t>非</w:t>
      </w:r>
      <w:r w:rsidRPr="001F46AE">
        <w:rPr>
          <w:rFonts w:hint="eastAsia"/>
        </w:rPr>
        <w:t>平衡</w:t>
      </w:r>
      <w:r w:rsidRPr="001F46AE">
        <w:t>态部分</w:t>
      </w:r>
      <w:r w:rsidRPr="001F46AE">
        <w:rPr>
          <w:rFonts w:hint="eastAsia"/>
        </w:rPr>
        <w:t>；</w:t>
      </w:r>
      <w:r w:rsidR="00A942DC" w:rsidRPr="001F46AE">
        <w:rPr>
          <w:position w:val="-10"/>
        </w:rPr>
        <w:object w:dxaOrig="400" w:dyaOrig="340" w14:anchorId="354C5DB5">
          <v:shape id="_x0000_i1042" type="#_x0000_t75" style="width:20pt;height:17.5pt" o:ole="">
            <v:imagedata r:id="rId46" o:title=""/>
          </v:shape>
          <o:OLEObject Type="Embed" ProgID="Equation.DSMT4" ShapeID="_x0000_i1042" DrawAspect="Content" ObjectID="_1645624162" r:id="rId47"/>
        </w:object>
      </w:r>
      <w:r w:rsidR="00D47D7A" w:rsidRPr="001F46AE">
        <w:rPr>
          <w:rFonts w:hint="eastAsia"/>
        </w:rPr>
        <w:t>、</w:t>
      </w:r>
      <w:r w:rsidR="00D47D7A" w:rsidRPr="001F46AE">
        <w:rPr>
          <w:position w:val="-10"/>
        </w:rPr>
        <w:object w:dxaOrig="360" w:dyaOrig="340" w14:anchorId="4DB3C776">
          <v:shape id="_x0000_i1043" type="#_x0000_t75" style="width:19pt;height:17.5pt" o:ole="">
            <v:imagedata r:id="rId48" o:title=""/>
          </v:shape>
          <o:OLEObject Type="Embed" ProgID="Equation.DSMT4" ShapeID="_x0000_i1043" DrawAspect="Content" ObjectID="_1645624163" r:id="rId49"/>
        </w:object>
      </w:r>
      <w:r w:rsidR="00D47D7A" w:rsidRPr="001F46AE">
        <w:rPr>
          <w:rFonts w:hint="eastAsia"/>
        </w:rPr>
        <w:t>分别</w:t>
      </w:r>
      <w:r w:rsidRPr="001F46AE">
        <w:rPr>
          <w:rFonts w:hint="eastAsia"/>
        </w:rPr>
        <w:t>是</w:t>
      </w:r>
      <w:r w:rsidR="00D47D7A" w:rsidRPr="001F46AE">
        <w:rPr>
          <w:rFonts w:hint="eastAsia"/>
        </w:rPr>
        <w:t>平衡态</w:t>
      </w:r>
      <w:r w:rsidR="00D47D7A" w:rsidRPr="001F46AE">
        <w:t>分布函数</w:t>
      </w:r>
      <w:r w:rsidR="008B587D" w:rsidRPr="001F46AE">
        <w:rPr>
          <w:position w:val="-10"/>
        </w:rPr>
        <w:object w:dxaOrig="340" w:dyaOrig="340" w14:anchorId="04F7EA7D">
          <v:shape id="_x0000_i1044" type="#_x0000_t75" style="width:17.5pt;height:17.5pt" o:ole="">
            <v:imagedata r:id="rId50" o:title=""/>
          </v:shape>
          <o:OLEObject Type="Embed" ProgID="Equation.DSMT4" ShapeID="_x0000_i1044" DrawAspect="Content" ObjectID="_1645624164" r:id="rId51"/>
        </w:object>
      </w:r>
      <w:r w:rsidR="00D47D7A" w:rsidRPr="001F46AE">
        <w:rPr>
          <w:rFonts w:hint="eastAsia"/>
        </w:rPr>
        <w:t>的</w:t>
      </w:r>
      <w:r w:rsidR="008B587D" w:rsidRPr="001F46AE">
        <w:rPr>
          <w:rFonts w:hint="eastAsia"/>
        </w:rPr>
        <w:t>脉动</w:t>
      </w:r>
      <w:r w:rsidR="00D47D7A" w:rsidRPr="001F46AE">
        <w:rPr>
          <w:rFonts w:hint="eastAsia"/>
        </w:rPr>
        <w:t>分量和</w:t>
      </w:r>
      <w:r w:rsidR="00D47D7A" w:rsidRPr="001F46AE">
        <w:t>时</w:t>
      </w:r>
      <w:r w:rsidR="00D47D7A" w:rsidRPr="001F46AE">
        <w:rPr>
          <w:rFonts w:hint="eastAsia"/>
        </w:rPr>
        <w:t>均</w:t>
      </w:r>
      <w:r w:rsidR="00D47D7A" w:rsidRPr="001F46AE">
        <w:t>分量</w:t>
      </w:r>
      <w:r w:rsidR="00D47D7A" w:rsidRPr="001F46AE">
        <w:rPr>
          <w:rFonts w:hint="eastAsia"/>
        </w:rPr>
        <w:t>；</w:t>
      </w:r>
      <w:r w:rsidR="00EB74CD" w:rsidRPr="001F46AE">
        <w:rPr>
          <w:rFonts w:hint="eastAsia"/>
        </w:rPr>
        <w:t>则</w:t>
      </w:r>
      <w:r w:rsidR="00EB74CD" w:rsidRPr="001F46AE">
        <w:t>离散速度玻尔兹曼方程可分解为：</w:t>
      </w:r>
    </w:p>
    <w:p w14:paraId="51C9BD75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10"/>
        </w:rPr>
        <w:object w:dxaOrig="1100" w:dyaOrig="340" w14:anchorId="35EB711D">
          <v:shape id="_x0000_i1045" type="#_x0000_t75" style="width:54pt;height:17.5pt" o:ole="">
            <v:imagedata r:id="rId52" o:title=""/>
          </v:shape>
          <o:OLEObject Type="Embed" ProgID="Equation.DSMT4" ShapeID="_x0000_i1045" DrawAspect="Content" ObjectID="_1645624165" r:id="rId53"/>
        </w:object>
      </w:r>
      <w:r w:rsidRPr="001F46AE">
        <w:rPr>
          <w:sz w:val="21"/>
          <w:szCs w:val="21"/>
        </w:rPr>
        <w:tab/>
      </w:r>
    </w:p>
    <w:p w14:paraId="437601FA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3" w:name="_Ref26100677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5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3"/>
    </w:p>
    <w:p w14:paraId="2136B0CF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3B2BD2" w:rsidRPr="001F46AE">
        <w:rPr>
          <w:position w:val="-22"/>
        </w:rPr>
        <w:object w:dxaOrig="1760" w:dyaOrig="580" w14:anchorId="245F25C0">
          <v:shape id="_x0000_i1046" type="#_x0000_t75" style="width:87pt;height:29.5pt" o:ole="">
            <v:imagedata r:id="rId54" o:title=""/>
          </v:shape>
          <o:OLEObject Type="Embed" ProgID="Equation.DSMT4" ShapeID="_x0000_i1046" DrawAspect="Content" ObjectID="_1645624166" r:id="rId55"/>
        </w:object>
      </w:r>
      <w:r w:rsidRPr="001F46AE">
        <w:rPr>
          <w:sz w:val="21"/>
          <w:szCs w:val="21"/>
        </w:rPr>
        <w:tab/>
      </w:r>
    </w:p>
    <w:p w14:paraId="4A29B8A2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4" w:name="_Ref26100686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6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4"/>
    </w:p>
    <w:p w14:paraId="3D9D0AF9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30"/>
        </w:rPr>
        <w:object w:dxaOrig="2420" w:dyaOrig="660" w14:anchorId="713803C6">
          <v:shape id="_x0000_i1047" type="#_x0000_t75" style="width:121pt;height:33pt" o:ole="">
            <v:imagedata r:id="rId56" o:title=""/>
          </v:shape>
          <o:OLEObject Type="Embed" ProgID="Equation.DSMT4" ShapeID="_x0000_i1047" DrawAspect="Content" ObjectID="_1645624167" r:id="rId57"/>
        </w:object>
      </w:r>
      <w:r w:rsidRPr="001F46AE">
        <w:rPr>
          <w:sz w:val="21"/>
          <w:szCs w:val="21"/>
        </w:rPr>
        <w:tab/>
      </w:r>
    </w:p>
    <w:p w14:paraId="4CBAD06B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5" w:name="_Ref33369056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7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5"/>
    </w:p>
    <w:p w14:paraId="35DA6A2B" w14:textId="77777777" w:rsidR="008B587D" w:rsidRPr="001F46AE" w:rsidRDefault="00D968C5" w:rsidP="00464B7B">
      <w:pPr>
        <w:snapToGrid w:val="0"/>
        <w:jc w:val="left"/>
      </w:pPr>
      <w:r w:rsidRPr="001F46AE">
        <w:rPr>
          <w:rFonts w:hint="eastAsia"/>
        </w:rPr>
        <w:t>对频域</w:t>
      </w:r>
      <w:r w:rsidRPr="001F46AE">
        <w:t>内</w:t>
      </w:r>
      <w:r w:rsidRPr="001F46AE">
        <w:rPr>
          <w:rFonts w:hint="eastAsia"/>
        </w:rPr>
        <w:t>脉动分量</w:t>
      </w:r>
      <w:r w:rsidR="00197479" w:rsidRPr="001F46AE">
        <w:rPr>
          <w:position w:val="-10"/>
        </w:rPr>
        <w:object w:dxaOrig="400" w:dyaOrig="340" w14:anchorId="0CF5B8A5">
          <v:shape id="_x0000_i1048" type="#_x0000_t75" style="width:20pt;height:17.5pt" o:ole="">
            <v:imagedata r:id="rId46" o:title=""/>
          </v:shape>
          <o:OLEObject Type="Embed" ProgID="Equation.DSMT4" ShapeID="_x0000_i1048" DrawAspect="Content" ObjectID="_1645624168" r:id="rId58"/>
        </w:object>
      </w:r>
      <w:r w:rsidR="00197479" w:rsidRPr="001F46AE">
        <w:rPr>
          <w:rFonts w:hint="eastAsia"/>
        </w:rPr>
        <w:t>的方程</w:t>
      </w:r>
      <w:r w:rsidR="00197479" w:rsidRPr="001F46AE">
        <w:fldChar w:fldCharType="begin"/>
      </w:r>
      <w:r w:rsidR="00197479" w:rsidRPr="001F46AE">
        <w:instrText xml:space="preserve"> </w:instrText>
      </w:r>
      <w:r w:rsidR="00197479" w:rsidRPr="001F46AE">
        <w:rPr>
          <w:rFonts w:hint="eastAsia"/>
        </w:rPr>
        <w:instrText>REF _Ref26100686 \h</w:instrText>
      </w:r>
      <w:r w:rsidR="00197479" w:rsidRPr="001F46AE">
        <w:instrText xml:space="preserve">  \* MERGEFORMAT </w:instrText>
      </w:r>
      <w:r w:rsidR="00197479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（6）</w:t>
      </w:r>
      <w:r w:rsidR="00197479" w:rsidRPr="001F46AE">
        <w:fldChar w:fldCharType="end"/>
      </w:r>
      <w:r w:rsidR="00F41115" w:rsidRPr="001F46AE">
        <w:rPr>
          <w:rFonts w:hint="eastAsia"/>
        </w:rPr>
        <w:t>进行</w:t>
      </w:r>
      <w:r w:rsidR="00197479" w:rsidRPr="001F46AE">
        <w:rPr>
          <w:rFonts w:hint="eastAsia"/>
        </w:rPr>
        <w:t>傅里叶</w:t>
      </w:r>
      <w:r w:rsidR="00F41115" w:rsidRPr="001F46AE">
        <w:t>变换，</w:t>
      </w:r>
      <w:r w:rsidR="003B2BD2" w:rsidRPr="001F46AE">
        <w:rPr>
          <w:rFonts w:hint="eastAsia"/>
        </w:rPr>
        <w:t>在</w:t>
      </w:r>
      <w:r w:rsidR="003B2BD2" w:rsidRPr="001F46AE">
        <w:t>空间三个方向上</w:t>
      </w:r>
      <w:r w:rsidR="00B8313D" w:rsidRPr="001F46AE">
        <w:rPr>
          <w:rFonts w:hint="eastAsia"/>
        </w:rPr>
        <w:t>分别</w:t>
      </w:r>
      <w:r w:rsidRPr="001F46AE">
        <w:rPr>
          <w:rFonts w:hint="eastAsia"/>
        </w:rPr>
        <w:t>添加指数</w:t>
      </w:r>
      <w:r w:rsidR="00F41115" w:rsidRPr="001F46AE">
        <w:rPr>
          <w:rFonts w:hint="eastAsia"/>
        </w:rPr>
        <w:t>形式</w:t>
      </w:r>
      <w:r w:rsidRPr="001F46AE">
        <w:rPr>
          <w:rFonts w:hint="eastAsia"/>
        </w:rPr>
        <w:t>衰减，</w:t>
      </w:r>
      <w:r w:rsidR="00F41115" w:rsidRPr="001F46AE">
        <w:rPr>
          <w:rFonts w:hint="eastAsia"/>
        </w:rPr>
        <w:t>再</w:t>
      </w:r>
      <w:r w:rsidR="004F63C4" w:rsidRPr="001F46AE">
        <w:rPr>
          <w:rFonts w:hint="eastAsia"/>
        </w:rPr>
        <w:t>变换</w:t>
      </w:r>
      <w:r w:rsidRPr="001F46AE">
        <w:t>回时域空间，可得如下方程：</w:t>
      </w:r>
    </w:p>
    <w:p w14:paraId="1727D089" w14:textId="77777777" w:rsidR="006E6B1E" w:rsidRPr="001F46AE" w:rsidRDefault="0029652C" w:rsidP="004C755F">
      <w:pPr>
        <w:snapToGrid w:val="0"/>
        <w:jc w:val="left"/>
      </w:pPr>
      <w:r w:rsidRPr="001F46AE">
        <w:tab/>
      </w:r>
      <w:r w:rsidR="00EB74CD" w:rsidRPr="001F46AE">
        <w:rPr>
          <w:position w:val="-22"/>
        </w:rPr>
        <w:object w:dxaOrig="3360" w:dyaOrig="580" w14:anchorId="49B95334">
          <v:shape id="_x0000_i1049" type="#_x0000_t75" style="width:168pt;height:29.5pt" o:ole="">
            <v:imagedata r:id="rId59" o:title=""/>
          </v:shape>
          <o:OLEObject Type="Embed" ProgID="Equation.DSMT4" ShapeID="_x0000_i1049" DrawAspect="Content" ObjectID="_1645624169" r:id="rId60"/>
        </w:object>
      </w:r>
    </w:p>
    <w:p w14:paraId="6D77D43C" w14:textId="77777777" w:rsidR="00D968C5" w:rsidRPr="001F46AE" w:rsidRDefault="00D968C5" w:rsidP="004C755F">
      <w:pPr>
        <w:snapToGrid w:val="0"/>
      </w:pPr>
      <w:r w:rsidRPr="001F46AE">
        <w:tab/>
      </w:r>
      <w:r w:rsidRPr="001F46AE">
        <w:tab/>
      </w:r>
      <w:r w:rsidRPr="001F46AE">
        <w:tab/>
      </w:r>
      <w:r w:rsidRPr="001F46AE">
        <w:tab/>
      </w:r>
      <w:r w:rsidRPr="001F46AE">
        <w:rPr>
          <w:position w:val="-14"/>
        </w:rPr>
        <w:object w:dxaOrig="2260" w:dyaOrig="400" w14:anchorId="65B9D3BF">
          <v:shape id="_x0000_i1050" type="#_x0000_t75" style="width:112.5pt;height:20pt" o:ole="">
            <v:imagedata r:id="rId61" o:title=""/>
          </v:shape>
          <o:OLEObject Type="Embed" ProgID="Equation.DSMT4" ShapeID="_x0000_i1050" DrawAspect="Content" ObjectID="_1645624170" r:id="rId62"/>
        </w:object>
      </w:r>
    </w:p>
    <w:p w14:paraId="2915F20B" w14:textId="77777777" w:rsidR="00D968C5" w:rsidRPr="001F46AE" w:rsidRDefault="0029652C" w:rsidP="004C755F">
      <w:pPr>
        <w:snapToGrid w:val="0"/>
        <w:jc w:val="left"/>
      </w:pPr>
      <w:r w:rsidRPr="001F46AE">
        <w:tab/>
      </w:r>
      <w:r w:rsidRPr="001F46AE">
        <w:tab/>
      </w:r>
      <w:r w:rsidRPr="001F46AE">
        <w:tab/>
      </w:r>
      <w:r w:rsidRPr="001F46AE">
        <w:tab/>
      </w:r>
      <w:r w:rsidR="00A27BAF" w:rsidRPr="001F46AE">
        <w:rPr>
          <w:position w:val="-26"/>
        </w:rPr>
        <w:object w:dxaOrig="2840" w:dyaOrig="620" w14:anchorId="24FD28C5">
          <v:shape id="_x0000_i1051" type="#_x0000_t75" style="width:141.5pt;height:31.5pt" o:ole="">
            <v:imagedata r:id="rId63" o:title=""/>
          </v:shape>
          <o:OLEObject Type="Embed" ProgID="Equation.DSMT4" ShapeID="_x0000_i1051" DrawAspect="Content" ObjectID="_1645624171" r:id="rId64"/>
        </w:object>
      </w:r>
    </w:p>
    <w:p w14:paraId="49F3475E" w14:textId="77777777" w:rsidR="0029652C" w:rsidRPr="001F46AE" w:rsidRDefault="0029652C" w:rsidP="004C755F">
      <w:pPr>
        <w:snapToGrid w:val="0"/>
        <w:jc w:val="left"/>
      </w:pPr>
      <w:r w:rsidRPr="001F46AE">
        <w:tab/>
      </w:r>
      <w:r w:rsidRPr="001F46AE">
        <w:tab/>
      </w:r>
      <w:r w:rsidRPr="001F46AE">
        <w:tab/>
      </w:r>
      <w:r w:rsidRPr="001F46AE">
        <w:tab/>
      </w:r>
      <w:r w:rsidR="00A27BAF" w:rsidRPr="001F46AE">
        <w:rPr>
          <w:position w:val="-28"/>
        </w:rPr>
        <w:object w:dxaOrig="2820" w:dyaOrig="660" w14:anchorId="1F11D400">
          <v:shape id="_x0000_i1052" type="#_x0000_t75" style="width:141.5pt;height:33pt" o:ole="">
            <v:imagedata r:id="rId65" o:title=""/>
          </v:shape>
          <o:OLEObject Type="Embed" ProgID="Equation.DSMT4" ShapeID="_x0000_i1052" DrawAspect="Content" ObjectID="_1645624172" r:id="rId66"/>
        </w:object>
      </w:r>
    </w:p>
    <w:p w14:paraId="1505C3E8" w14:textId="77777777" w:rsidR="00A27BAF" w:rsidRPr="001F46AE" w:rsidRDefault="00A27BAF" w:rsidP="004C755F">
      <w:pPr>
        <w:snapToGrid w:val="0"/>
        <w:jc w:val="left"/>
      </w:pPr>
      <w:r w:rsidRPr="001F46AE">
        <w:lastRenderedPageBreak/>
        <w:tab/>
      </w:r>
      <w:r w:rsidRPr="001F46AE">
        <w:tab/>
      </w:r>
      <w:r w:rsidR="008B587D" w:rsidRPr="001F46AE">
        <w:tab/>
      </w:r>
      <w:r w:rsidR="008B587D" w:rsidRPr="001F46AE">
        <w:tab/>
      </w:r>
      <w:r w:rsidRPr="001F46AE">
        <w:rPr>
          <w:position w:val="-26"/>
        </w:rPr>
        <w:object w:dxaOrig="2860" w:dyaOrig="620" w14:anchorId="09FED3F4">
          <v:shape id="_x0000_i1053" type="#_x0000_t75" style="width:142.5pt;height:31.5pt" o:ole="">
            <v:imagedata r:id="rId67" o:title=""/>
          </v:shape>
          <o:OLEObject Type="Embed" ProgID="Equation.DSMT4" ShapeID="_x0000_i1053" DrawAspect="Content" ObjectID="_1645624173" r:id="rId68"/>
        </w:object>
      </w:r>
    </w:p>
    <w:p w14:paraId="19395E32" w14:textId="77777777" w:rsidR="008B3315" w:rsidRPr="001F46AE" w:rsidRDefault="008B3315" w:rsidP="004C755F">
      <w:pPr>
        <w:pStyle w:val="ab"/>
        <w:tabs>
          <w:tab w:val="center" w:pos="2127"/>
          <w:tab w:val="right" w:pos="4719"/>
        </w:tabs>
        <w:snapToGrid w:val="0"/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12"/>
        </w:rPr>
        <w:object w:dxaOrig="1040" w:dyaOrig="320" w14:anchorId="1015E3DA">
          <v:shape id="_x0000_i1054" type="#_x0000_t75" style="width:52pt;height:15pt" o:ole="">
            <v:imagedata r:id="rId69" o:title=""/>
          </v:shape>
          <o:OLEObject Type="Embed" ProgID="Equation.DSMT4" ShapeID="_x0000_i1054" DrawAspect="Content" ObjectID="_1645624174" r:id="rId70"/>
        </w:object>
      </w:r>
      <w:r w:rsidRPr="001F46AE">
        <w:rPr>
          <w:sz w:val="21"/>
          <w:szCs w:val="21"/>
        </w:rPr>
        <w:tab/>
      </w:r>
    </w:p>
    <w:p w14:paraId="48DF5F82" w14:textId="77777777" w:rsidR="008B3315" w:rsidRPr="001F46AE" w:rsidRDefault="008B3315" w:rsidP="004C755F">
      <w:pPr>
        <w:pStyle w:val="ab"/>
        <w:snapToGrid w:val="0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8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3C5FD2AC" w14:textId="77777777" w:rsidR="008B587D" w:rsidRPr="001F46AE" w:rsidRDefault="008B587D" w:rsidP="00464B7B">
      <w:pPr>
        <w:snapToGrid w:val="0"/>
      </w:pPr>
      <w:r w:rsidRPr="001F46AE">
        <w:rPr>
          <w:rFonts w:hint="eastAsia"/>
        </w:rPr>
        <w:t>式中</w:t>
      </w:r>
      <w:r w:rsidRPr="001F46AE">
        <w:t>：</w:t>
      </w:r>
      <w:r w:rsidRPr="001F46AE">
        <w:rPr>
          <w:position w:val="-10"/>
        </w:rPr>
        <w:object w:dxaOrig="279" w:dyaOrig="300" w14:anchorId="32D2DC1E">
          <v:shape id="_x0000_i1055" type="#_x0000_t75" style="width:14pt;height:14.5pt" o:ole="">
            <v:imagedata r:id="rId71" o:title=""/>
          </v:shape>
          <o:OLEObject Type="Embed" ProgID="Equation.DSMT4" ShapeID="_x0000_i1055" DrawAspect="Content" ObjectID="_1645624175" r:id="rId72"/>
        </w:object>
      </w:r>
      <w:r w:rsidRPr="001F46AE">
        <w:rPr>
          <w:rFonts w:hint="eastAsia"/>
        </w:rPr>
        <w:t>、</w:t>
      </w:r>
      <w:r w:rsidRPr="001F46AE">
        <w:rPr>
          <w:position w:val="-12"/>
        </w:rPr>
        <w:object w:dxaOrig="279" w:dyaOrig="320" w14:anchorId="5E532E08">
          <v:shape id="_x0000_i1056" type="#_x0000_t75" style="width:14pt;height:15pt" o:ole="">
            <v:imagedata r:id="rId73" o:title=""/>
          </v:shape>
          <o:OLEObject Type="Embed" ProgID="Equation.DSMT4" ShapeID="_x0000_i1056" DrawAspect="Content" ObjectID="_1645624176" r:id="rId74"/>
        </w:object>
      </w:r>
      <w:r w:rsidRPr="001F46AE">
        <w:rPr>
          <w:rFonts w:hint="eastAsia"/>
        </w:rPr>
        <w:t>、</w:t>
      </w:r>
      <w:r w:rsidRPr="001F46AE">
        <w:rPr>
          <w:position w:val="-10"/>
        </w:rPr>
        <w:object w:dxaOrig="260" w:dyaOrig="300" w14:anchorId="3819DF85">
          <v:shape id="_x0000_i1057" type="#_x0000_t75" style="width:12.5pt;height:14.5pt" o:ole="">
            <v:imagedata r:id="rId75" o:title=""/>
          </v:shape>
          <o:OLEObject Type="Embed" ProgID="Equation.DSMT4" ShapeID="_x0000_i1057" DrawAspect="Content" ObjectID="_1645624177" r:id="rId76"/>
        </w:object>
      </w:r>
      <w:r w:rsidR="0040649E" w:rsidRPr="001F46AE">
        <w:rPr>
          <w:rFonts w:hint="eastAsia"/>
        </w:rPr>
        <w:t>是</w:t>
      </w:r>
      <w:r w:rsidR="00F41115" w:rsidRPr="001F46AE">
        <w:rPr>
          <w:rFonts w:hint="eastAsia"/>
          <w:i/>
        </w:rPr>
        <w:t>x</w:t>
      </w:r>
      <w:r w:rsidR="00F41115" w:rsidRPr="001F46AE">
        <w:rPr>
          <w:rFonts w:hint="eastAsia"/>
          <w:i/>
        </w:rPr>
        <w:t>、</w:t>
      </w:r>
      <w:r w:rsidR="00F41115" w:rsidRPr="001F46AE">
        <w:rPr>
          <w:rFonts w:hint="eastAsia"/>
          <w:i/>
        </w:rPr>
        <w:t>y</w:t>
      </w:r>
      <w:r w:rsidR="00F41115" w:rsidRPr="001F46AE">
        <w:rPr>
          <w:rFonts w:hint="eastAsia"/>
          <w:i/>
        </w:rPr>
        <w:t>、</w:t>
      </w:r>
      <w:r w:rsidR="00F41115" w:rsidRPr="001F46AE">
        <w:rPr>
          <w:rFonts w:hint="eastAsia"/>
          <w:i/>
        </w:rPr>
        <w:t>z</w:t>
      </w:r>
      <w:r w:rsidR="0040649E" w:rsidRPr="001F46AE">
        <w:t>三个方向</w:t>
      </w:r>
      <w:r w:rsidR="00F41115" w:rsidRPr="001F46AE">
        <w:rPr>
          <w:rFonts w:hint="eastAsia"/>
        </w:rPr>
        <w:t>上</w:t>
      </w:r>
      <w:r w:rsidR="0040649E" w:rsidRPr="001F46AE">
        <w:t>的</w:t>
      </w:r>
      <w:r w:rsidR="00F41115" w:rsidRPr="001F46AE">
        <w:rPr>
          <w:rFonts w:hint="eastAsia"/>
        </w:rPr>
        <w:t>符号</w:t>
      </w:r>
      <w:r w:rsidR="00F41115" w:rsidRPr="001F46AE">
        <w:t>为正的</w:t>
      </w:r>
      <w:r w:rsidR="0040649E" w:rsidRPr="001F46AE">
        <w:t>衰减因子</w:t>
      </w:r>
      <w:r w:rsidR="00F41115" w:rsidRPr="001F46AE">
        <w:rPr>
          <w:rFonts w:hint="eastAsia"/>
        </w:rPr>
        <w:t>；</w:t>
      </w:r>
      <w:r w:rsidR="00A97ACF" w:rsidRPr="001F46AE">
        <w:t xml:space="preserve"> </w:t>
      </w:r>
      <w:r w:rsidR="001C0739" w:rsidRPr="001F46AE">
        <w:rPr>
          <w:position w:val="-10"/>
        </w:rPr>
        <w:object w:dxaOrig="260" w:dyaOrig="300" w14:anchorId="53A0B966">
          <v:shape id="_x0000_i1058" type="#_x0000_t75" style="width:12.5pt;height:14.5pt" o:ole="">
            <v:imagedata r:id="rId77" o:title=""/>
          </v:shape>
          <o:OLEObject Type="Embed" ProgID="Equation.DSMT4" ShapeID="_x0000_i1058" DrawAspect="Content" ObjectID="_1645624178" r:id="rId78"/>
        </w:object>
      </w:r>
      <w:r w:rsidR="001C0739" w:rsidRPr="001F46AE">
        <w:rPr>
          <w:rFonts w:hint="eastAsia"/>
        </w:rPr>
        <w:t>、</w:t>
      </w:r>
      <w:r w:rsidR="001C0739" w:rsidRPr="001F46AE">
        <w:rPr>
          <w:position w:val="-10"/>
        </w:rPr>
        <w:object w:dxaOrig="300" w:dyaOrig="300" w14:anchorId="57F54DDA">
          <v:shape id="_x0000_i1059" type="#_x0000_t75" style="width:14.5pt;height:14.5pt" o:ole="">
            <v:imagedata r:id="rId79" o:title=""/>
          </v:shape>
          <o:OLEObject Type="Embed" ProgID="Equation.DSMT4" ShapeID="_x0000_i1059" DrawAspect="Content" ObjectID="_1645624179" r:id="rId80"/>
        </w:object>
      </w:r>
      <w:r w:rsidR="001C0739" w:rsidRPr="001F46AE">
        <w:rPr>
          <w:rFonts w:hint="eastAsia"/>
        </w:rPr>
        <w:t>定义</w:t>
      </w:r>
      <w:r w:rsidR="001C0739" w:rsidRPr="001F46AE">
        <w:t>如下：</w:t>
      </w:r>
    </w:p>
    <w:p w14:paraId="4321DF29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22"/>
        </w:rPr>
        <w:object w:dxaOrig="940" w:dyaOrig="560" w14:anchorId="78B88F31">
          <v:shape id="_x0000_i1060" type="#_x0000_t75" style="width:47pt;height:29pt" o:ole="">
            <v:imagedata r:id="rId81" o:title=""/>
          </v:shape>
          <o:OLEObject Type="Embed" ProgID="Equation.DSMT4" ShapeID="_x0000_i1060" DrawAspect="Content" ObjectID="_1645624180" r:id="rId82"/>
        </w:object>
      </w:r>
      <w:r w:rsidRPr="001F46AE">
        <w:rPr>
          <w:rFonts w:hint="eastAsia"/>
        </w:rPr>
        <w:t>；</w:t>
      </w:r>
      <w:r w:rsidRPr="001F46AE">
        <w:rPr>
          <w:position w:val="-22"/>
        </w:rPr>
        <w:object w:dxaOrig="859" w:dyaOrig="560" w14:anchorId="5B5A3353">
          <v:shape id="_x0000_i1061" type="#_x0000_t75" style="width:42.5pt;height:29pt" o:ole="">
            <v:imagedata r:id="rId83" o:title=""/>
          </v:shape>
          <o:OLEObject Type="Embed" ProgID="Equation.DSMT4" ShapeID="_x0000_i1061" DrawAspect="Content" ObjectID="_1645624181" r:id="rId84"/>
        </w:object>
      </w:r>
      <w:r w:rsidRPr="001F46AE">
        <w:rPr>
          <w:sz w:val="21"/>
          <w:szCs w:val="21"/>
        </w:rPr>
        <w:tab/>
      </w:r>
    </w:p>
    <w:p w14:paraId="057AF719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6" w:name="_Ref26537373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9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6"/>
    </w:p>
    <w:p w14:paraId="59662D55" w14:textId="6F38E74B" w:rsidR="001C0739" w:rsidRPr="001F46AE" w:rsidRDefault="001C0739" w:rsidP="00F86D69">
      <w:r w:rsidRPr="001F46AE">
        <w:rPr>
          <w:rFonts w:hint="eastAsia"/>
        </w:rPr>
        <w:t>以上</w:t>
      </w:r>
      <w:r w:rsidRPr="001F46AE">
        <w:rPr>
          <w:rFonts w:hint="eastAsia"/>
        </w:rPr>
        <w:t>PML</w:t>
      </w:r>
      <w:r w:rsidRPr="001F46AE">
        <w:t>方程</w:t>
      </w:r>
      <w:r w:rsidRPr="001F46AE">
        <w:rPr>
          <w:rFonts w:hint="eastAsia"/>
        </w:rPr>
        <w:t>在部分</w:t>
      </w:r>
      <w:r w:rsidRPr="001F46AE">
        <w:t>格子速度方向上存在稳定性问题</w:t>
      </w:r>
      <w:r w:rsidR="00F41115" w:rsidRPr="001F46AE">
        <w:rPr>
          <w:rFonts w:hint="eastAsia"/>
        </w:rPr>
        <w:t>，</w:t>
      </w:r>
      <w:r w:rsidRPr="001F46AE">
        <w:rPr>
          <w:rFonts w:hint="eastAsia"/>
        </w:rPr>
        <w:t>为此</w:t>
      </w:r>
      <w:r w:rsidRPr="001F46AE">
        <w:t>令</w:t>
      </w:r>
      <w:r w:rsidRPr="001F46AE">
        <w:rPr>
          <w:position w:val="-12"/>
        </w:rPr>
        <w:object w:dxaOrig="1520" w:dyaOrig="320" w14:anchorId="2E6FDFFA">
          <v:shape id="_x0000_i1062" type="#_x0000_t75" style="width:76pt;height:15pt" o:ole="">
            <v:imagedata r:id="rId85" o:title=""/>
          </v:shape>
          <o:OLEObject Type="Embed" ProgID="Equation.DSMT4" ShapeID="_x0000_i1062" DrawAspect="Content" ObjectID="_1645624182" r:id="rId86"/>
        </w:object>
      </w:r>
      <w:r w:rsidR="00F41115" w:rsidRPr="001F46AE">
        <w:rPr>
          <w:rFonts w:hint="eastAsia"/>
        </w:rPr>
        <w:t>予</w:t>
      </w:r>
      <w:r w:rsidR="00F86D69" w:rsidRPr="001F46AE">
        <w:rPr>
          <w:rFonts w:hint="eastAsia"/>
        </w:rPr>
        <w:t>以</w:t>
      </w:r>
      <w:r w:rsidR="00F41115" w:rsidRPr="001F46AE">
        <w:t>克服</w:t>
      </w:r>
      <w:r w:rsidR="00C9072D" w:rsidRPr="001F46AE">
        <w:rPr>
          <w:vertAlign w:val="superscript"/>
        </w:rPr>
        <w:fldChar w:fldCharType="begin"/>
      </w:r>
      <w:r w:rsidR="00C9072D" w:rsidRPr="001F46AE">
        <w:rPr>
          <w:vertAlign w:val="superscript"/>
        </w:rPr>
        <w:instrText xml:space="preserve"> </w:instrText>
      </w:r>
      <w:r w:rsidR="00C9072D" w:rsidRPr="001F46AE">
        <w:rPr>
          <w:rFonts w:hint="eastAsia"/>
          <w:vertAlign w:val="superscript"/>
        </w:rPr>
        <w:instrText>REF _Ref27245616 \n \h</w:instrText>
      </w:r>
      <w:r w:rsidR="00C9072D" w:rsidRPr="001F46AE">
        <w:rPr>
          <w:vertAlign w:val="superscript"/>
        </w:rPr>
        <w:instrText xml:space="preserve">  \* MERGEFORMAT </w:instrText>
      </w:r>
      <w:r w:rsidR="00C9072D" w:rsidRPr="001F46AE">
        <w:rPr>
          <w:vertAlign w:val="superscript"/>
        </w:rPr>
      </w:r>
      <w:r w:rsidR="00C9072D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[9]</w:t>
      </w:r>
      <w:r w:rsidR="00C9072D" w:rsidRPr="001F46AE">
        <w:rPr>
          <w:vertAlign w:val="superscript"/>
        </w:rPr>
        <w:fldChar w:fldCharType="end"/>
      </w:r>
      <w:r w:rsidR="00F86D69" w:rsidRPr="001F46AE">
        <w:rPr>
          <w:rFonts w:hint="eastAsia"/>
        </w:rPr>
        <w:t>，此时</w:t>
      </w:r>
      <w:r w:rsidR="00F86D69" w:rsidRPr="001F46AE">
        <w:t>方程变为以下形式</w:t>
      </w:r>
      <w:r w:rsidR="00F86D69" w:rsidRPr="001F46AE">
        <w:rPr>
          <w:rFonts w:hint="eastAsia"/>
        </w:rPr>
        <w:t>：</w:t>
      </w:r>
    </w:p>
    <w:p w14:paraId="3FE5F902" w14:textId="77777777" w:rsidR="00F86D69" w:rsidRPr="001F46AE" w:rsidRDefault="008B3315" w:rsidP="00F86D69">
      <w:r w:rsidRPr="001F46AE">
        <w:tab/>
      </w:r>
      <w:r w:rsidR="00895107" w:rsidRPr="001F46AE">
        <w:rPr>
          <w:position w:val="-22"/>
        </w:rPr>
        <w:object w:dxaOrig="3700" w:dyaOrig="580" w14:anchorId="14F05815">
          <v:shape id="_x0000_i1063" type="#_x0000_t75" style="width:184.5pt;height:29.5pt" o:ole="">
            <v:imagedata r:id="rId87" o:title=""/>
          </v:shape>
          <o:OLEObject Type="Embed" ProgID="Equation.DSMT4" ShapeID="_x0000_i1063" DrawAspect="Content" ObjectID="_1645624183" r:id="rId88"/>
        </w:object>
      </w:r>
    </w:p>
    <w:p w14:paraId="748EA77A" w14:textId="77777777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10"/>
        </w:rPr>
        <w:object w:dxaOrig="2200" w:dyaOrig="340" w14:anchorId="636FE46F">
          <v:shape id="_x0000_i1064" type="#_x0000_t75" style="width:111pt;height:17.5pt" o:ole="">
            <v:imagedata r:id="rId89" o:title=""/>
          </v:shape>
          <o:OLEObject Type="Embed" ProgID="Equation.DSMT4" ShapeID="_x0000_i1064" DrawAspect="Content" ObjectID="_1645624184" r:id="rId90"/>
        </w:object>
      </w:r>
      <w:r w:rsidRPr="001F46AE">
        <w:rPr>
          <w:sz w:val="21"/>
          <w:szCs w:val="21"/>
        </w:rPr>
        <w:tab/>
      </w:r>
    </w:p>
    <w:p w14:paraId="1FBBE6CA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7" w:name="_Ref26100691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10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7"/>
    </w:p>
    <w:p w14:paraId="0691836A" w14:textId="2F729024" w:rsidR="00EB74CD" w:rsidRPr="001F46AE" w:rsidRDefault="00EB74CD" w:rsidP="00EB74CD">
      <w:r w:rsidRPr="001F46AE">
        <w:rPr>
          <w:rFonts w:hint="eastAsia"/>
        </w:rPr>
        <w:t>式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8B3315" w:rsidRPr="001F46AE">
        <w:rPr>
          <w:rFonts w:asciiTheme="minorEastAsia" w:eastAsiaTheme="minorEastAsia" w:hAnsiTheme="minorEastAsia" w:hint="eastAsia"/>
          <w:noProof/>
          <w:szCs w:val="21"/>
        </w:rPr>
        <w:instrText>REF _Ref26100677 \h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B504D5" w:rsidRPr="001F46AE">
        <w:rPr>
          <w:rFonts w:asciiTheme="minorEastAsia" w:eastAsiaTheme="minorEastAsia" w:hAnsiTheme="minorEastAsia"/>
          <w:noProof/>
          <w:szCs w:val="21"/>
        </w:rPr>
        <w:instrText xml:space="preserve"> \* MERGEFORMAT 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（5）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 w:hint="eastAsia"/>
          <w:noProof/>
          <w:szCs w:val="21"/>
        </w:rPr>
        <w:t>、</w:t>
      </w:r>
      <w:r w:rsidR="00297822"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="00297822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297822" w:rsidRPr="001F46AE">
        <w:rPr>
          <w:rFonts w:asciiTheme="minorEastAsia" w:eastAsiaTheme="minorEastAsia" w:hAnsiTheme="minorEastAsia" w:hint="eastAsia"/>
          <w:noProof/>
          <w:szCs w:val="21"/>
        </w:rPr>
        <w:instrText>REF _Ref33369056 \h</w:instrText>
      </w:r>
      <w:r w:rsidR="00297822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297822" w:rsidRPr="001F46AE">
        <w:rPr>
          <w:rFonts w:asciiTheme="minorEastAsia" w:eastAsiaTheme="minorEastAsia" w:hAnsiTheme="minorEastAsia"/>
          <w:noProof/>
          <w:szCs w:val="21"/>
        </w:rPr>
      </w:r>
      <w:r w:rsidR="00297822"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297822" w:rsidRPr="001F46AE">
        <w:rPr>
          <w:rFonts w:asciiTheme="minorEastAsia" w:eastAsiaTheme="minorEastAsia" w:hAnsiTheme="minorEastAsia"/>
          <w:szCs w:val="21"/>
        </w:rPr>
        <w:t>（</w:t>
      </w:r>
      <w:r w:rsidR="00297822" w:rsidRPr="001F46AE">
        <w:rPr>
          <w:rFonts w:asciiTheme="minorEastAsia" w:eastAsiaTheme="minorEastAsia" w:hAnsiTheme="minorEastAsia"/>
          <w:noProof/>
          <w:szCs w:val="21"/>
        </w:rPr>
        <w:t>7</w:t>
      </w:r>
      <w:r w:rsidR="00297822" w:rsidRPr="001F46AE">
        <w:rPr>
          <w:rFonts w:asciiTheme="minorEastAsia" w:eastAsiaTheme="minorEastAsia" w:hAnsiTheme="minorEastAsia"/>
          <w:szCs w:val="21"/>
        </w:rPr>
        <w:t>）</w:t>
      </w:r>
      <w:r w:rsidR="00297822"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 w:hint="eastAsia"/>
          <w:noProof/>
          <w:szCs w:val="21"/>
        </w:rPr>
        <w:t>、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8B3315" w:rsidRPr="001F46AE">
        <w:rPr>
          <w:rFonts w:asciiTheme="minorEastAsia" w:eastAsiaTheme="minorEastAsia" w:hAnsiTheme="minorEastAsia" w:hint="eastAsia"/>
          <w:noProof/>
          <w:szCs w:val="21"/>
        </w:rPr>
        <w:instrText>REF _Ref26100691 \h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B504D5" w:rsidRPr="001F46AE">
        <w:rPr>
          <w:rFonts w:asciiTheme="minorEastAsia" w:eastAsiaTheme="minorEastAsia" w:hAnsiTheme="minorEastAsia"/>
          <w:noProof/>
          <w:szCs w:val="21"/>
        </w:rPr>
        <w:instrText xml:space="preserve"> \* MERGEFORMAT 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（10）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 w:hint="eastAsia"/>
          <w:noProof/>
          <w:szCs w:val="21"/>
        </w:rPr>
        <w:t>相加</w:t>
      </w:r>
      <w:r w:rsidR="00C9072D" w:rsidRPr="001F46AE">
        <w:rPr>
          <w:rFonts w:asciiTheme="minorEastAsia" w:eastAsiaTheme="minorEastAsia" w:hAnsiTheme="minorEastAsia" w:hint="eastAsia"/>
          <w:noProof/>
          <w:szCs w:val="21"/>
        </w:rPr>
        <w:t>可得：</w:t>
      </w:r>
    </w:p>
    <w:p w14:paraId="176B3D8C" w14:textId="644799B2" w:rsidR="008B3315" w:rsidRPr="001F46AE" w:rsidRDefault="00016811" w:rsidP="00552530">
      <w:pPr>
        <w:jc w:val="center"/>
        <w:rPr>
          <w:vanish/>
          <w:szCs w:val="21"/>
          <w:specVanish/>
        </w:rPr>
      </w:pPr>
      <w:r w:rsidRPr="001F46AE">
        <w:rPr>
          <w:position w:val="-22"/>
        </w:rPr>
        <w:object w:dxaOrig="3480" w:dyaOrig="560" w14:anchorId="68CEE582">
          <v:shape id="_x0000_i1065" type="#_x0000_t75" style="width:173pt;height:29pt" o:ole="">
            <v:imagedata r:id="rId91" o:title=""/>
          </v:shape>
          <o:OLEObject Type="Embed" ProgID="Equation.DSMT4" ShapeID="_x0000_i1065" DrawAspect="Content" ObjectID="_1645624185" r:id="rId92"/>
        </w:object>
      </w:r>
      <w:r w:rsidR="008B3315" w:rsidRPr="001F46AE">
        <w:rPr>
          <w:szCs w:val="21"/>
        </w:rPr>
        <w:tab/>
      </w:r>
      <w:r w:rsidR="00552530" w:rsidRPr="001F46AE">
        <w:rPr>
          <w:position w:val="-30"/>
        </w:rPr>
        <w:object w:dxaOrig="3519" w:dyaOrig="639" w14:anchorId="231C61DE">
          <v:shape id="_x0000_i1066" type="#_x0000_t75" style="width:176.5pt;height:34pt" o:ole="">
            <v:imagedata r:id="rId93" o:title=""/>
          </v:shape>
          <o:OLEObject Type="Embed" ProgID="Equation.DSMT4" ShapeID="_x0000_i1066" DrawAspect="Content" ObjectID="_1645624186" r:id="rId94"/>
        </w:object>
      </w:r>
    </w:p>
    <w:p w14:paraId="0824D4A4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8" w:name="_Ref26129229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11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8"/>
    </w:p>
    <w:p w14:paraId="07FE5493" w14:textId="77777777" w:rsidR="00C9072D" w:rsidRPr="001F46AE" w:rsidRDefault="00C9072D" w:rsidP="00C9072D">
      <w:r w:rsidRPr="001F46AE">
        <w:rPr>
          <w:rFonts w:asciiTheme="minorEastAsia" w:eastAsiaTheme="minorEastAsia" w:hAnsiTheme="minorEastAsia" w:hint="eastAsia"/>
          <w:noProof/>
          <w:szCs w:val="21"/>
        </w:rPr>
        <w:t>上</w:t>
      </w:r>
      <w:r w:rsidRPr="001F46AE">
        <w:rPr>
          <w:rFonts w:asciiTheme="minorEastAsia" w:eastAsiaTheme="minorEastAsia" w:hAnsiTheme="minorEastAsia"/>
          <w:noProof/>
          <w:szCs w:val="21"/>
        </w:rPr>
        <w:t>式</w:t>
      </w:r>
      <w:r w:rsidRPr="001F46AE">
        <w:rPr>
          <w:rFonts w:asciiTheme="minorEastAsia" w:eastAsiaTheme="minorEastAsia" w:hAnsiTheme="minorEastAsia" w:hint="eastAsia"/>
          <w:noProof/>
          <w:szCs w:val="21"/>
        </w:rPr>
        <w:t>与式</w:t>
      </w:r>
      <w:r w:rsidRPr="001F46AE">
        <w:rPr>
          <w:rFonts w:asciiTheme="minorEastAsia" w:eastAsiaTheme="minorEastAsia" w:hAnsiTheme="minorEastAsia"/>
          <w:noProof/>
          <w:szCs w:val="21"/>
        </w:rPr>
        <w:t>（</w:t>
      </w:r>
      <w:r w:rsidRPr="001F46AE">
        <w:rPr>
          <w:rFonts w:asciiTheme="minorEastAsia" w:eastAsiaTheme="minorEastAsia" w:hAnsiTheme="minorEastAsia" w:hint="eastAsia"/>
          <w:noProof/>
          <w:szCs w:val="21"/>
        </w:rPr>
        <w:t>9</w:t>
      </w:r>
      <w:r w:rsidRPr="001F46AE">
        <w:rPr>
          <w:rFonts w:asciiTheme="minorEastAsia" w:eastAsiaTheme="minorEastAsia" w:hAnsiTheme="minorEastAsia"/>
          <w:noProof/>
          <w:szCs w:val="21"/>
        </w:rPr>
        <w:t>）</w:t>
      </w:r>
      <w:r w:rsidRPr="001F46AE">
        <w:rPr>
          <w:rFonts w:asciiTheme="minorEastAsia" w:eastAsiaTheme="minorEastAsia" w:hAnsiTheme="minorEastAsia" w:hint="eastAsia"/>
          <w:noProof/>
          <w:szCs w:val="21"/>
        </w:rPr>
        <w:t>组成</w:t>
      </w:r>
      <w:r w:rsidRPr="001F46AE">
        <w:rPr>
          <w:rFonts w:hint="eastAsia"/>
        </w:rPr>
        <w:t>完整</w:t>
      </w:r>
      <w:r w:rsidRPr="001F46AE">
        <w:t>的</w:t>
      </w:r>
      <w:r w:rsidRPr="001F46AE">
        <w:t>PML</w:t>
      </w:r>
      <w:r w:rsidR="00552530" w:rsidRPr="001F46AE">
        <w:t>方程</w:t>
      </w:r>
      <w:r w:rsidR="00552530" w:rsidRPr="001F46AE">
        <w:rPr>
          <w:rFonts w:hint="eastAsia"/>
        </w:rPr>
        <w:t>。</w:t>
      </w:r>
    </w:p>
    <w:p w14:paraId="42FF3955" w14:textId="77777777" w:rsidR="00F426F3" w:rsidRPr="001F46AE" w:rsidRDefault="007D58FF" w:rsidP="00D12987">
      <w:pPr>
        <w:pStyle w:val="11"/>
        <w:outlineLvl w:val="1"/>
        <w:rPr>
          <w:color w:val="auto"/>
        </w:rPr>
      </w:pPr>
      <w:bookmarkStart w:id="9" w:name="_Ref26537549"/>
      <w:r w:rsidRPr="001F46AE">
        <w:rPr>
          <w:rFonts w:hint="eastAsia"/>
          <w:color w:val="auto"/>
        </w:rPr>
        <w:t>BGK离散</w:t>
      </w:r>
      <w:r w:rsidRPr="001F46AE">
        <w:rPr>
          <w:color w:val="auto"/>
        </w:rPr>
        <w:t>速度</w:t>
      </w:r>
      <w:r w:rsidR="003D15BA" w:rsidRPr="001F46AE">
        <w:rPr>
          <w:rFonts w:hint="eastAsia"/>
          <w:color w:val="auto"/>
        </w:rPr>
        <w:t>玻尔兹曼</w:t>
      </w:r>
      <w:r w:rsidR="003D15BA" w:rsidRPr="001F46AE">
        <w:rPr>
          <w:color w:val="auto"/>
        </w:rPr>
        <w:t>方程</w:t>
      </w:r>
      <w:r w:rsidRPr="001F46AE">
        <w:rPr>
          <w:rFonts w:hint="eastAsia"/>
          <w:color w:val="auto"/>
        </w:rPr>
        <w:t>的求解</w:t>
      </w:r>
      <w:bookmarkEnd w:id="9"/>
    </w:p>
    <w:p w14:paraId="544758FB" w14:textId="77777777" w:rsidR="009750B7" w:rsidRPr="001F46AE" w:rsidRDefault="009750B7" w:rsidP="004C41A7">
      <w:r w:rsidRPr="001F46AE">
        <w:tab/>
      </w:r>
      <w:r w:rsidRPr="001F46AE">
        <w:rPr>
          <w:rFonts w:hint="eastAsia"/>
        </w:rPr>
        <w:t>将</w:t>
      </w:r>
      <w:r w:rsidR="005D6F25" w:rsidRPr="001F46AE">
        <w:rPr>
          <w:rFonts w:asciiTheme="minorEastAsia" w:eastAsiaTheme="minorEastAsia" w:hAnsiTheme="minorEastAsia" w:hint="eastAsia"/>
          <w:noProof/>
          <w:szCs w:val="21"/>
        </w:rPr>
        <w:t>式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8B3315" w:rsidRPr="001F46AE">
        <w:rPr>
          <w:rFonts w:asciiTheme="minorEastAsia" w:eastAsiaTheme="minorEastAsia" w:hAnsiTheme="minorEastAsia" w:hint="eastAsia"/>
          <w:noProof/>
          <w:szCs w:val="21"/>
        </w:rPr>
        <w:instrText>REF _Ref26100698 \h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  <w:instrText xml:space="preserve"> </w:instrText>
      </w:r>
      <w:r w:rsidR="00B504D5" w:rsidRPr="001F46AE">
        <w:rPr>
          <w:rFonts w:asciiTheme="minorEastAsia" w:eastAsiaTheme="minorEastAsia" w:hAnsiTheme="minorEastAsia"/>
          <w:noProof/>
          <w:szCs w:val="21"/>
        </w:rPr>
        <w:instrText xml:space="preserve"> \* MERGEFORMAT </w:instrText>
      </w:r>
      <w:r w:rsidR="008B3315" w:rsidRPr="001F46AE">
        <w:rPr>
          <w:rFonts w:asciiTheme="minorEastAsia" w:eastAsiaTheme="minorEastAsia" w:hAnsiTheme="minorEastAsia"/>
          <w:noProof/>
          <w:szCs w:val="21"/>
        </w:rPr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（1）</w:t>
      </w:r>
      <w:r w:rsidR="008B3315"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="005D6F25" w:rsidRPr="001F46AE">
        <w:rPr>
          <w:rFonts w:hint="eastAsia"/>
        </w:rPr>
        <w:t>沿</w:t>
      </w:r>
      <w:r w:rsidR="005D6F25" w:rsidRPr="001F46AE">
        <w:t>特征线</w:t>
      </w:r>
      <w:r w:rsidRPr="001F46AE">
        <w:rPr>
          <w:rFonts w:hint="eastAsia"/>
        </w:rPr>
        <w:t>进行</w:t>
      </w:r>
      <w:r w:rsidR="005D6F25" w:rsidRPr="001F46AE">
        <w:t>积分</w:t>
      </w:r>
      <w:r w:rsidR="004C41A7" w:rsidRPr="001F46AE">
        <w:rPr>
          <w:rFonts w:hint="eastAsia"/>
        </w:rPr>
        <w:t>并</w:t>
      </w:r>
      <w:r w:rsidRPr="001F46AE">
        <w:rPr>
          <w:rFonts w:hint="eastAsia"/>
        </w:rPr>
        <w:t>对</w:t>
      </w:r>
      <w:r w:rsidRPr="001F46AE">
        <w:t>等号右边</w:t>
      </w:r>
      <w:r w:rsidRPr="001F46AE">
        <w:rPr>
          <w:rFonts w:hint="eastAsia"/>
        </w:rPr>
        <w:t>积分</w:t>
      </w:r>
      <w:r w:rsidRPr="001F46AE">
        <w:t>采用</w:t>
      </w:r>
      <w:r w:rsidRPr="001F46AE">
        <w:t>C-N</w:t>
      </w:r>
      <w:r w:rsidRPr="001F46AE">
        <w:rPr>
          <w:rFonts w:hint="eastAsia"/>
        </w:rPr>
        <w:t>格式</w:t>
      </w:r>
      <w:r w:rsidRPr="001F46AE">
        <w:t>进行离散</w:t>
      </w:r>
      <w:r w:rsidRPr="001F46AE">
        <w:rPr>
          <w:rFonts w:hint="eastAsia"/>
        </w:rPr>
        <w:t>：</w:t>
      </w:r>
    </w:p>
    <w:p w14:paraId="502D6CA0" w14:textId="77777777" w:rsidR="009750B7" w:rsidRPr="001F46AE" w:rsidRDefault="00E63C26" w:rsidP="00E63C26">
      <w:pPr>
        <w:jc w:val="left"/>
      </w:pPr>
      <w:r w:rsidRPr="001F46AE">
        <w:tab/>
      </w:r>
      <w:r w:rsidRPr="001F46AE">
        <w:rPr>
          <w:position w:val="-12"/>
        </w:rPr>
        <w:object w:dxaOrig="2700" w:dyaOrig="340" w14:anchorId="12E33D72">
          <v:shape id="_x0000_i1067" type="#_x0000_t75" style="width:135.5pt;height:17.5pt" o:ole="">
            <v:imagedata r:id="rId95" o:title=""/>
          </v:shape>
          <o:OLEObject Type="Embed" ProgID="Equation.DSMT4" ShapeID="_x0000_i1067" DrawAspect="Content" ObjectID="_1645624187" r:id="rId96"/>
        </w:object>
      </w:r>
    </w:p>
    <w:p w14:paraId="79AD0EFD" w14:textId="48003DA2" w:rsidR="008B3315" w:rsidRPr="001F46AE" w:rsidRDefault="008B331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30"/>
        </w:rPr>
        <w:object w:dxaOrig="3780" w:dyaOrig="660" w14:anchorId="56C7BF3C">
          <v:shape id="_x0000_i1068" type="#_x0000_t75" style="width:187pt;height:29pt" o:ole="">
            <v:imagedata r:id="rId97" o:title=""/>
          </v:shape>
          <o:OLEObject Type="Embed" ProgID="Equation.DSMT4" ShapeID="_x0000_i1068" DrawAspect="Content" ObjectID="_1645624188" r:id="rId98"/>
        </w:object>
      </w:r>
      <w:r w:rsidRPr="001F46AE">
        <w:rPr>
          <w:sz w:val="21"/>
          <w:szCs w:val="21"/>
        </w:rPr>
        <w:tab/>
      </w:r>
    </w:p>
    <w:p w14:paraId="7F24EA14" w14:textId="77777777" w:rsidR="008B3315" w:rsidRPr="001F46AE" w:rsidRDefault="008B331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10" w:name="_Ref26101188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12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10"/>
    </w:p>
    <w:p w14:paraId="4635104E" w14:textId="77777777" w:rsidR="004C41A7" w:rsidRPr="001F46AE" w:rsidRDefault="009750B7" w:rsidP="009750B7">
      <w:pPr>
        <w:jc w:val="left"/>
      </w:pPr>
      <w:r w:rsidRPr="001F46AE">
        <w:rPr>
          <w:rFonts w:hint="eastAsia"/>
        </w:rPr>
        <w:t>定义新</w:t>
      </w:r>
      <w:r w:rsidRPr="001F46AE">
        <w:t>的</w:t>
      </w:r>
      <w:r w:rsidRPr="001F46AE">
        <w:rPr>
          <w:rFonts w:hint="eastAsia"/>
        </w:rPr>
        <w:t>粒子</w:t>
      </w:r>
      <w:r w:rsidRPr="001F46AE">
        <w:t>分布函数</w:t>
      </w:r>
      <w:r w:rsidR="004F63C4" w:rsidRPr="001F46AE">
        <w:rPr>
          <w:position w:val="-10"/>
        </w:rPr>
        <w:object w:dxaOrig="279" w:dyaOrig="340" w14:anchorId="7BD9CCDC">
          <v:shape id="_x0000_i1069" type="#_x0000_t75" style="width:14pt;height:17.5pt" o:ole="">
            <v:imagedata r:id="rId99" o:title=""/>
          </v:shape>
          <o:OLEObject Type="Embed" ProgID="Equation.DSMT4" ShapeID="_x0000_i1069" DrawAspect="Content" ObjectID="_1645624189" r:id="rId100"/>
        </w:object>
      </w:r>
      <w:r w:rsidR="004C41A7" w:rsidRPr="001F46AE">
        <w:rPr>
          <w:rFonts w:hint="eastAsia"/>
        </w:rPr>
        <w:t>：</w:t>
      </w:r>
    </w:p>
    <w:p w14:paraId="7CBF50BB" w14:textId="73135B5A" w:rsidR="00DD75B0" w:rsidRPr="001F46AE" w:rsidRDefault="00DD75B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366636" w:rsidRPr="001F46AE">
        <w:rPr>
          <w:position w:val="-30"/>
        </w:rPr>
        <w:object w:dxaOrig="2140" w:dyaOrig="639" w14:anchorId="5A4E401E">
          <v:shape id="_x0000_i1070" type="#_x0000_t75" style="width:106.5pt;height:32pt" o:ole="">
            <v:imagedata r:id="rId101" o:title=""/>
          </v:shape>
          <o:OLEObject Type="Embed" ProgID="Equation.DSMT4" ShapeID="_x0000_i1070" DrawAspect="Content" ObjectID="_1645624190" r:id="rId102"/>
        </w:object>
      </w:r>
      <w:r w:rsidRPr="001F46AE">
        <w:rPr>
          <w:rFonts w:hint="eastAsia"/>
        </w:rPr>
        <w:t>；</w:t>
      </w:r>
      <w:r w:rsidRPr="001F46AE">
        <w:rPr>
          <w:position w:val="-10"/>
        </w:rPr>
        <w:object w:dxaOrig="859" w:dyaOrig="340" w14:anchorId="09EFEFDC">
          <v:shape id="_x0000_i1071" type="#_x0000_t75" style="width:42.5pt;height:17.5pt" o:ole="">
            <v:imagedata r:id="rId103" o:title=""/>
          </v:shape>
          <o:OLEObject Type="Embed" ProgID="Equation.DSMT4" ShapeID="_x0000_i1071" DrawAspect="Content" ObjectID="_1645624191" r:id="rId104"/>
        </w:object>
      </w:r>
      <w:r w:rsidRPr="001F46AE">
        <w:rPr>
          <w:sz w:val="21"/>
          <w:szCs w:val="21"/>
        </w:rPr>
        <w:tab/>
      </w:r>
    </w:p>
    <w:p w14:paraId="52891250" w14:textId="77777777" w:rsidR="00DD75B0" w:rsidRPr="001F46AE" w:rsidRDefault="00DD75B0" w:rsidP="00DD75B0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11" w:name="_Ref26101163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13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11"/>
    </w:p>
    <w:p w14:paraId="6F9074FB" w14:textId="77777777" w:rsidR="004C41A7" w:rsidRPr="001F46AE" w:rsidRDefault="0086031A" w:rsidP="004C41A7">
      <w:pPr>
        <w:jc w:val="left"/>
      </w:pPr>
      <w:r w:rsidRPr="001F46AE">
        <w:rPr>
          <w:rFonts w:hint="eastAsia"/>
        </w:rPr>
        <w:t>宏观</w:t>
      </w:r>
      <w:r w:rsidRPr="001F46AE">
        <w:t>物理量关系式</w:t>
      </w:r>
      <w:r w:rsidR="00DD75B0" w:rsidRPr="001F46AE">
        <w:fldChar w:fldCharType="begin"/>
      </w:r>
      <w:r w:rsidR="00DD75B0" w:rsidRPr="001F46AE">
        <w:instrText xml:space="preserve"> REF _Ref26101213 \h </w:instrText>
      </w:r>
      <w:r w:rsidR="00DD75B0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3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DD75B0" w:rsidRPr="001F46AE">
        <w:fldChar w:fldCharType="end"/>
      </w:r>
      <w:r w:rsidRPr="001F46AE">
        <w:rPr>
          <w:rFonts w:hint="eastAsia"/>
        </w:rPr>
        <w:t>对</w:t>
      </w:r>
      <w:r w:rsidR="004F63C4" w:rsidRPr="001F46AE">
        <w:rPr>
          <w:rFonts w:hint="eastAsia"/>
        </w:rPr>
        <w:t>于</w:t>
      </w:r>
      <w:r w:rsidRPr="001F46AE">
        <w:t>新</w:t>
      </w:r>
      <w:r w:rsidR="004F63C4" w:rsidRPr="001F46AE">
        <w:rPr>
          <w:rFonts w:hint="eastAsia"/>
        </w:rPr>
        <w:t>定义</w:t>
      </w:r>
      <w:r w:rsidR="004F63C4" w:rsidRPr="001F46AE">
        <w:t>的</w:t>
      </w:r>
      <w:r w:rsidRPr="001F46AE">
        <w:t>分布函数仍然成立，将</w:t>
      </w:r>
      <w:r w:rsidR="00DD75B0" w:rsidRPr="001F46AE">
        <w:fldChar w:fldCharType="begin"/>
      </w:r>
      <w:r w:rsidR="00DD75B0" w:rsidRPr="001F46AE">
        <w:instrText xml:space="preserve"> REF _Ref26101163 \h </w:instrText>
      </w:r>
      <w:r w:rsidR="00DD75B0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13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DD75B0" w:rsidRPr="001F46AE">
        <w:fldChar w:fldCharType="end"/>
      </w:r>
      <w:r w:rsidR="004C41A7" w:rsidRPr="001F46AE">
        <w:rPr>
          <w:rFonts w:hint="eastAsia"/>
        </w:rPr>
        <w:t>带入</w:t>
      </w:r>
      <w:r w:rsidR="00DD75B0" w:rsidRPr="001F46AE">
        <w:fldChar w:fldCharType="begin"/>
      </w:r>
      <w:r w:rsidR="00DD75B0" w:rsidRPr="001F46AE">
        <w:instrText xml:space="preserve"> </w:instrText>
      </w:r>
      <w:r w:rsidR="00DD75B0" w:rsidRPr="001F46AE">
        <w:rPr>
          <w:rFonts w:hint="eastAsia"/>
        </w:rPr>
        <w:instrText>REF _Ref26101188 \h</w:instrText>
      </w:r>
      <w:r w:rsidR="00DD75B0" w:rsidRPr="001F46AE">
        <w:instrText xml:space="preserve"> </w:instrText>
      </w:r>
      <w:r w:rsidR="00DD75B0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12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DD75B0" w:rsidRPr="001F46AE">
        <w:fldChar w:fldCharType="end"/>
      </w:r>
      <w:r w:rsidR="004C41A7" w:rsidRPr="001F46AE">
        <w:t>化简</w:t>
      </w:r>
      <w:r w:rsidR="004C41A7" w:rsidRPr="001F46AE">
        <w:rPr>
          <w:rFonts w:hint="eastAsia"/>
        </w:rPr>
        <w:t>得到</w:t>
      </w:r>
      <w:r w:rsidRPr="001F46AE">
        <w:rPr>
          <w:rFonts w:hint="eastAsia"/>
        </w:rPr>
        <w:t>标准</w:t>
      </w:r>
      <w:r w:rsidRPr="001F46AE">
        <w:t>的</w:t>
      </w:r>
      <w:r w:rsidR="004C41A7" w:rsidRPr="001F46AE">
        <w:t>格子</w:t>
      </w:r>
      <w:r w:rsidR="004C41A7" w:rsidRPr="001F46AE">
        <w:rPr>
          <w:rFonts w:hint="eastAsia"/>
        </w:rPr>
        <w:t>玻尔兹曼</w:t>
      </w:r>
      <w:r w:rsidR="004C41A7" w:rsidRPr="001F46AE">
        <w:t>方程：</w:t>
      </w:r>
    </w:p>
    <w:p w14:paraId="13E4ACEF" w14:textId="77777777" w:rsidR="00DD75B0" w:rsidRPr="001F46AE" w:rsidRDefault="00DD75B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30"/>
        </w:rPr>
        <w:object w:dxaOrig="4599" w:dyaOrig="639" w14:anchorId="54D18630">
          <v:shape id="_x0000_i1072" type="#_x0000_t75" style="width:203pt;height:31.5pt" o:ole="">
            <v:imagedata r:id="rId105" o:title=""/>
          </v:shape>
          <o:OLEObject Type="Embed" ProgID="Equation.DSMT4" ShapeID="_x0000_i1072" DrawAspect="Content" ObjectID="_1645624192" r:id="rId106"/>
        </w:object>
      </w:r>
      <w:r w:rsidRPr="001F46AE">
        <w:rPr>
          <w:sz w:val="21"/>
          <w:szCs w:val="21"/>
        </w:rPr>
        <w:tab/>
      </w:r>
    </w:p>
    <w:p w14:paraId="46CB0818" w14:textId="77777777" w:rsidR="00DD75B0" w:rsidRPr="001F46AE" w:rsidRDefault="00DD75B0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14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76024E31" w14:textId="77777777" w:rsidR="004C41A7" w:rsidRPr="001F46AE" w:rsidRDefault="0086031A" w:rsidP="004C41A7">
      <w:pPr>
        <w:jc w:val="left"/>
      </w:pPr>
      <w:r w:rsidRPr="001F46AE">
        <w:rPr>
          <w:rFonts w:hint="eastAsia"/>
        </w:rPr>
        <w:t>该</w:t>
      </w:r>
      <w:r w:rsidRPr="001F46AE">
        <w:t>方程求解可以分解为</w:t>
      </w:r>
      <w:r w:rsidRPr="001F46AE">
        <w:rPr>
          <w:rFonts w:hint="eastAsia"/>
        </w:rPr>
        <w:t>对流</w:t>
      </w:r>
      <w:r w:rsidRPr="001F46AE">
        <w:t>步以及碰撞步：</w:t>
      </w:r>
    </w:p>
    <w:p w14:paraId="517EA6F6" w14:textId="77777777" w:rsidR="00DD75B0" w:rsidRPr="001F46AE" w:rsidRDefault="00DD75B0" w:rsidP="003D15BA">
      <w:pPr>
        <w:pStyle w:val="ab"/>
        <w:tabs>
          <w:tab w:val="center" w:pos="2127"/>
          <w:tab w:val="right" w:pos="4719"/>
        </w:tabs>
        <w:snapToGrid w:val="0"/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12"/>
        </w:rPr>
        <w:object w:dxaOrig="2560" w:dyaOrig="360" w14:anchorId="0515D348">
          <v:shape id="_x0000_i1073" type="#_x0000_t75" style="width:113.5pt;height:17.5pt" o:ole="">
            <v:imagedata r:id="rId107" o:title=""/>
          </v:shape>
          <o:OLEObject Type="Embed" ProgID="Equation.DSMT4" ShapeID="_x0000_i1073" DrawAspect="Content" ObjectID="_1645624193" r:id="rId108"/>
        </w:object>
      </w:r>
      <w:r w:rsidRPr="001F46AE">
        <w:rPr>
          <w:sz w:val="21"/>
          <w:szCs w:val="21"/>
        </w:rPr>
        <w:tab/>
      </w:r>
    </w:p>
    <w:p w14:paraId="02D7FA45" w14:textId="77777777" w:rsidR="00DD75B0" w:rsidRPr="001F46AE" w:rsidRDefault="00DD75B0" w:rsidP="003D15BA">
      <w:pPr>
        <w:pStyle w:val="ab"/>
        <w:snapToGrid w:val="0"/>
        <w:rPr>
          <w:rFonts w:asciiTheme="minorEastAsia" w:eastAsiaTheme="minorEastAsia" w:hAnsiTheme="minorEastAsia" w:cs="Times New Roman"/>
          <w:sz w:val="21"/>
          <w:szCs w:val="21"/>
        </w:rPr>
      </w:pPr>
      <w:bookmarkStart w:id="12" w:name="_Ref26130277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15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）</w:t>
      </w:r>
      <w:bookmarkEnd w:id="12"/>
    </w:p>
    <w:p w14:paraId="32A8E6CF" w14:textId="77777777" w:rsidR="00DD75B0" w:rsidRPr="001F46AE" w:rsidRDefault="00DD75B0" w:rsidP="003D15BA">
      <w:pPr>
        <w:pStyle w:val="ab"/>
        <w:tabs>
          <w:tab w:val="center" w:pos="2127"/>
          <w:tab w:val="right" w:pos="4719"/>
        </w:tabs>
        <w:snapToGrid w:val="0"/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30"/>
        </w:rPr>
        <w:object w:dxaOrig="3200" w:dyaOrig="639" w14:anchorId="31571D97">
          <v:shape id="_x0000_i1074" type="#_x0000_t75" style="width:141pt;height:31.5pt" o:ole="">
            <v:imagedata r:id="rId109" o:title=""/>
          </v:shape>
          <o:OLEObject Type="Embed" ProgID="Equation.DSMT4" ShapeID="_x0000_i1074" DrawAspect="Content" ObjectID="_1645624194" r:id="rId110"/>
        </w:object>
      </w:r>
      <w:r w:rsidRPr="001F46AE">
        <w:rPr>
          <w:sz w:val="21"/>
          <w:szCs w:val="21"/>
        </w:rPr>
        <w:tab/>
      </w:r>
    </w:p>
    <w:p w14:paraId="14AB6075" w14:textId="77777777" w:rsidR="00DD75B0" w:rsidRPr="001F46AE" w:rsidRDefault="00DD75B0" w:rsidP="003D15BA">
      <w:pPr>
        <w:pStyle w:val="ab"/>
        <w:snapToGrid w:val="0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16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0DA0170A" w14:textId="77777777" w:rsidR="00464B7B" w:rsidRPr="001F46AE" w:rsidRDefault="00464B7B" w:rsidP="0005737A">
      <w:r w:rsidRPr="001F46AE">
        <w:rPr>
          <w:rFonts w:hint="eastAsia"/>
        </w:rPr>
        <w:lastRenderedPageBreak/>
        <w:t>以上即</w:t>
      </w:r>
      <w:r w:rsidRPr="001F46AE">
        <w:t>是标准格子玻尔兹曼</w:t>
      </w:r>
      <w:r w:rsidRPr="001F46AE">
        <w:rPr>
          <w:rFonts w:hint="eastAsia"/>
        </w:rPr>
        <w:t>方法</w:t>
      </w:r>
      <w:r w:rsidRPr="001F46AE">
        <w:t>的</w:t>
      </w:r>
      <w:r w:rsidRPr="001F46AE">
        <w:rPr>
          <w:rFonts w:hint="eastAsia"/>
        </w:rPr>
        <w:t>求解</w:t>
      </w:r>
      <w:r w:rsidRPr="001F46AE">
        <w:t>过程</w:t>
      </w:r>
      <w:r w:rsidRPr="001F46AE">
        <w:rPr>
          <w:vertAlign w:val="superscript"/>
        </w:rPr>
        <w:fldChar w:fldCharType="begin"/>
      </w:r>
      <w:r w:rsidRPr="001F46AE">
        <w:rPr>
          <w:vertAlign w:val="superscript"/>
        </w:rPr>
        <w:instrText xml:space="preserve"> REF _Ref27253574 \n \h  \* MERGEFORMAT </w:instrText>
      </w:r>
      <w:r w:rsidRPr="001F46AE">
        <w:rPr>
          <w:vertAlign w:val="superscript"/>
        </w:rPr>
      </w:r>
      <w:r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[12]</w:t>
      </w:r>
      <w:r w:rsidRPr="001F46AE">
        <w:rPr>
          <w:vertAlign w:val="superscript"/>
        </w:rPr>
        <w:fldChar w:fldCharType="end"/>
      </w:r>
      <w:r w:rsidRPr="001F46AE">
        <w:t>。</w:t>
      </w:r>
    </w:p>
    <w:p w14:paraId="51A08664" w14:textId="77777777" w:rsidR="0086031A" w:rsidRPr="001F46AE" w:rsidRDefault="00464B7B" w:rsidP="0005737A">
      <w:r w:rsidRPr="001F46AE">
        <w:tab/>
      </w:r>
      <w:r w:rsidR="0086031A" w:rsidRPr="001F46AE">
        <w:rPr>
          <w:rFonts w:hint="eastAsia"/>
        </w:rPr>
        <w:t>Min</w:t>
      </w:r>
      <w:r w:rsidR="0005737A" w:rsidRPr="001F46AE">
        <w:rPr>
          <w:rFonts w:hint="eastAsia"/>
        </w:rPr>
        <w:t>等认为</w:t>
      </w:r>
      <w:r w:rsidR="001255CA" w:rsidRPr="001F46AE">
        <w:rPr>
          <w:rFonts w:hint="eastAsia"/>
        </w:rPr>
        <w:t>在应用</w:t>
      </w:r>
      <w:r w:rsidR="001255CA" w:rsidRPr="001F46AE">
        <w:t>伽辽金</w:t>
      </w:r>
      <w:r w:rsidR="001255CA" w:rsidRPr="001F46AE">
        <w:rPr>
          <w:rFonts w:hint="eastAsia"/>
        </w:rPr>
        <w:t>方法求解</w:t>
      </w:r>
      <w:r w:rsidR="0086031A" w:rsidRPr="001F46AE">
        <w:rPr>
          <w:rFonts w:hint="eastAsia"/>
        </w:rPr>
        <w:t>BGK</w:t>
      </w:r>
      <w:r w:rsidR="0086031A" w:rsidRPr="001F46AE">
        <w:rPr>
          <w:rFonts w:hint="eastAsia"/>
        </w:rPr>
        <w:t>离散</w:t>
      </w:r>
      <w:r w:rsidR="0086031A" w:rsidRPr="001F46AE">
        <w:t>速度玻尔兹曼</w:t>
      </w:r>
      <w:r w:rsidR="0086031A" w:rsidRPr="001F46AE">
        <w:rPr>
          <w:rFonts w:hint="eastAsia"/>
        </w:rPr>
        <w:t>方程</w:t>
      </w:r>
      <w:r w:rsidR="0005737A" w:rsidRPr="001F46AE">
        <w:t>时，采用解耦</w:t>
      </w:r>
      <w:r w:rsidR="0086031A" w:rsidRPr="001F46AE">
        <w:t>法</w:t>
      </w:r>
      <w:r w:rsidR="0005737A" w:rsidRPr="001F46AE">
        <w:rPr>
          <w:rFonts w:hint="eastAsia"/>
        </w:rPr>
        <w:t>具有更好的稳定性</w:t>
      </w:r>
      <w:r w:rsidRPr="001F46AE">
        <w:rPr>
          <w:vertAlign w:val="superscript"/>
        </w:rPr>
        <w:fldChar w:fldCharType="begin"/>
      </w:r>
      <w:r w:rsidRPr="001F46AE">
        <w:rPr>
          <w:vertAlign w:val="superscript"/>
        </w:rPr>
        <w:instrText xml:space="preserve"> </w:instrText>
      </w:r>
      <w:r w:rsidRPr="001F46AE">
        <w:rPr>
          <w:rFonts w:hint="eastAsia"/>
          <w:vertAlign w:val="superscript"/>
        </w:rPr>
        <w:instrText>REF _Ref27242381 \n \h</w:instrText>
      </w:r>
      <w:r w:rsidRPr="001F46AE">
        <w:rPr>
          <w:vertAlign w:val="superscript"/>
        </w:rPr>
        <w:instrText xml:space="preserve">  \* MERGEFORMAT </w:instrText>
      </w:r>
      <w:r w:rsidRPr="001F46AE">
        <w:rPr>
          <w:vertAlign w:val="superscript"/>
        </w:rPr>
      </w:r>
      <w:r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[5]</w:t>
      </w:r>
      <w:r w:rsidRPr="001F46AE">
        <w:rPr>
          <w:vertAlign w:val="superscript"/>
        </w:rPr>
        <w:fldChar w:fldCharType="end"/>
      </w:r>
      <w:r w:rsidRPr="001F46AE">
        <w:rPr>
          <w:rFonts w:hint="eastAsia"/>
        </w:rPr>
        <w:t>。</w:t>
      </w:r>
      <w:r w:rsidR="0005737A" w:rsidRPr="001F46AE">
        <w:rPr>
          <w:rFonts w:hint="eastAsia"/>
        </w:rPr>
        <w:t>所谓</w:t>
      </w:r>
      <w:r w:rsidR="0005737A" w:rsidRPr="001F46AE">
        <w:t>解耦</w:t>
      </w:r>
      <w:r w:rsidR="00D60252" w:rsidRPr="001F46AE">
        <w:rPr>
          <w:rFonts w:hint="eastAsia"/>
        </w:rPr>
        <w:t>法</w:t>
      </w:r>
      <w:r w:rsidR="0005737A" w:rsidRPr="001F46AE">
        <w:t>，</w:t>
      </w:r>
      <w:r w:rsidR="0005737A" w:rsidRPr="001F46AE">
        <w:rPr>
          <w:rFonts w:hint="eastAsia"/>
        </w:rPr>
        <w:t>是指保留</w:t>
      </w:r>
      <w:r w:rsidR="001255CA" w:rsidRPr="001F46AE">
        <w:rPr>
          <w:rFonts w:hint="eastAsia"/>
        </w:rPr>
        <w:t>格子</w:t>
      </w:r>
      <w:r w:rsidR="001255CA" w:rsidRPr="001F46AE">
        <w:t>玻尔兹曼方</w:t>
      </w:r>
      <w:r w:rsidR="001255CA" w:rsidRPr="001F46AE">
        <w:rPr>
          <w:rFonts w:hint="eastAsia"/>
        </w:rPr>
        <w:t>法中</w:t>
      </w:r>
      <w:r w:rsidR="001255CA" w:rsidRPr="001F46AE">
        <w:t>的</w:t>
      </w:r>
      <w:r w:rsidR="0005737A" w:rsidRPr="001F46AE">
        <w:rPr>
          <w:rFonts w:hint="eastAsia"/>
        </w:rPr>
        <w:t>碰撞</w:t>
      </w:r>
      <w:r w:rsidR="0005737A" w:rsidRPr="001F46AE">
        <w:t>步</w:t>
      </w:r>
      <w:r w:rsidR="0005737A" w:rsidRPr="001F46AE">
        <w:rPr>
          <w:rFonts w:hint="eastAsia"/>
        </w:rPr>
        <w:t>不变，</w:t>
      </w:r>
      <w:r w:rsidR="00D60252" w:rsidRPr="001F46AE">
        <w:rPr>
          <w:rFonts w:hint="eastAsia"/>
        </w:rPr>
        <w:t>采用</w:t>
      </w:r>
      <w:r w:rsidR="0005737A" w:rsidRPr="001F46AE">
        <w:t>间断伽辽金法求解</w:t>
      </w:r>
      <w:r w:rsidR="000B7F52" w:rsidRPr="001F46AE">
        <w:fldChar w:fldCharType="begin"/>
      </w:r>
      <w:r w:rsidR="000B7F52" w:rsidRPr="001F46AE">
        <w:instrText xml:space="preserve"> REF _Ref26130277 \h </w:instrText>
      </w:r>
      <w:r w:rsidR="000B7F52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15）</w:t>
      </w:r>
      <w:r w:rsidR="000B7F52" w:rsidRPr="001F46AE">
        <w:fldChar w:fldCharType="end"/>
      </w:r>
      <w:r w:rsidR="001255CA" w:rsidRPr="001F46AE">
        <w:rPr>
          <w:rFonts w:hint="eastAsia"/>
        </w:rPr>
        <w:t>的</w:t>
      </w:r>
      <w:r w:rsidR="001255CA" w:rsidRPr="001F46AE">
        <w:t>等价方程</w:t>
      </w:r>
    </w:p>
    <w:p w14:paraId="1650872B" w14:textId="64431181" w:rsidR="00DD75B0" w:rsidRPr="001F46AE" w:rsidRDefault="00DD75B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30"/>
          <w:sz w:val="21"/>
          <w:szCs w:val="21"/>
        </w:rPr>
        <w:object w:dxaOrig="2580" w:dyaOrig="700" w14:anchorId="3264E8C8">
          <v:shape id="_x0000_i1075" type="#_x0000_t75" style="width:129.5pt;height:36.5pt" o:ole="">
            <v:imagedata r:id="rId111" o:title=""/>
          </v:shape>
          <o:OLEObject Type="Embed" ProgID="Equation.DSMT4" ShapeID="_x0000_i1075" DrawAspect="Content" ObjectID="_1645624195" r:id="rId112"/>
        </w:object>
      </w:r>
      <w:r w:rsidRPr="001F46AE">
        <w:rPr>
          <w:sz w:val="21"/>
          <w:szCs w:val="21"/>
        </w:rPr>
        <w:tab/>
      </w:r>
    </w:p>
    <w:p w14:paraId="2A5E321F" w14:textId="77777777" w:rsidR="00DD75B0" w:rsidRPr="001F46AE" w:rsidRDefault="00DD75B0" w:rsidP="00577E95">
      <w:pPr>
        <w:pStyle w:val="ab"/>
        <w:rPr>
          <w:rFonts w:asciiTheme="minorEastAsia" w:eastAsiaTheme="minorEastAsia" w:hAnsiTheme="minorEastAsia" w:cs="Times New Roman"/>
          <w:noProof/>
          <w:sz w:val="21"/>
          <w:szCs w:val="21"/>
        </w:rPr>
      </w:pPr>
      <w:bookmarkStart w:id="13" w:name="_Ref26130333"/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17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）</w:t>
      </w:r>
      <w:bookmarkEnd w:id="13"/>
    </w:p>
    <w:p w14:paraId="7AB59D42" w14:textId="77777777" w:rsidR="007764CB" w:rsidRPr="001F46AE" w:rsidRDefault="00D60252" w:rsidP="0005737A">
      <w:pPr>
        <w:jc w:val="left"/>
      </w:pPr>
      <w:r w:rsidRPr="001F46AE">
        <w:rPr>
          <w:rFonts w:hint="eastAsia"/>
        </w:rPr>
        <w:t>来</w:t>
      </w:r>
      <w:r w:rsidRPr="001F46AE">
        <w:t>替换原有的对流步</w:t>
      </w:r>
      <w:r w:rsidR="007764CB" w:rsidRPr="001F46AE">
        <w:rPr>
          <w:rFonts w:hint="eastAsia"/>
        </w:rPr>
        <w:t>。</w:t>
      </w:r>
      <w:r w:rsidR="00F723E5" w:rsidRPr="001F46AE">
        <w:rPr>
          <w:rFonts w:hint="eastAsia"/>
        </w:rPr>
        <w:t>间断</w:t>
      </w:r>
      <w:r w:rsidR="00F723E5" w:rsidRPr="001F46AE">
        <w:t>伽辽金算法被认为特别适合求解</w:t>
      </w:r>
      <w:r w:rsidR="00F723E5" w:rsidRPr="001F46AE">
        <w:rPr>
          <w:rFonts w:hint="eastAsia"/>
        </w:rPr>
        <w:t>这种双曲型偏微分</w:t>
      </w:r>
      <w:r w:rsidR="00F723E5" w:rsidRPr="001F46AE">
        <w:t>方程</w:t>
      </w:r>
      <w:r w:rsidR="0088428C" w:rsidRPr="001F46AE">
        <w:rPr>
          <w:vertAlign w:val="superscript"/>
        </w:rPr>
        <w:fldChar w:fldCharType="begin"/>
      </w:r>
      <w:r w:rsidR="0088428C" w:rsidRPr="001F46AE">
        <w:rPr>
          <w:vertAlign w:val="superscript"/>
        </w:rPr>
        <w:instrText xml:space="preserve"> REF _Ref27254266 \n \h  \* MERGEFORMAT </w:instrText>
      </w:r>
      <w:r w:rsidR="0088428C" w:rsidRPr="001F46AE">
        <w:rPr>
          <w:vertAlign w:val="superscript"/>
        </w:rPr>
      </w:r>
      <w:r w:rsidR="0088428C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[13]</w:t>
      </w:r>
      <w:r w:rsidR="0088428C" w:rsidRPr="001F46AE">
        <w:rPr>
          <w:vertAlign w:val="superscript"/>
        </w:rPr>
        <w:fldChar w:fldCharType="end"/>
      </w:r>
      <w:r w:rsidR="00F723E5" w:rsidRPr="001F46AE">
        <w:rPr>
          <w:rFonts w:hint="eastAsia"/>
        </w:rPr>
        <w:t>，</w:t>
      </w:r>
      <w:r w:rsidR="00F723E5" w:rsidRPr="001F46AE">
        <w:t>其</w:t>
      </w:r>
      <w:r w:rsidR="00100516" w:rsidRPr="001F46AE">
        <w:rPr>
          <w:rFonts w:hint="eastAsia"/>
        </w:rPr>
        <w:t>主要</w:t>
      </w:r>
      <w:r w:rsidR="007764CB" w:rsidRPr="001F46AE">
        <w:rPr>
          <w:rFonts w:hint="eastAsia"/>
        </w:rPr>
        <w:t>步骤</w:t>
      </w:r>
      <w:r w:rsidR="007764CB" w:rsidRPr="001F46AE">
        <w:t>如下：</w:t>
      </w:r>
    </w:p>
    <w:p w14:paraId="245EF08D" w14:textId="77777777" w:rsidR="004A29A7" w:rsidRPr="001F46AE" w:rsidRDefault="007764CB" w:rsidP="008E3791">
      <w:pPr>
        <w:jc w:val="left"/>
      </w:pPr>
      <w:r w:rsidRPr="001F46AE">
        <w:tab/>
      </w:r>
      <w:r w:rsidR="0088428C" w:rsidRPr="001F46AE">
        <w:rPr>
          <w:rFonts w:hint="eastAsia"/>
        </w:rPr>
        <w:t>首先</w:t>
      </w:r>
      <w:r w:rsidRPr="001F46AE">
        <w:t>将计算</w:t>
      </w:r>
      <w:r w:rsidRPr="001F46AE">
        <w:rPr>
          <w:rFonts w:hint="eastAsia"/>
        </w:rPr>
        <w:t>域离散</w:t>
      </w:r>
      <w:r w:rsidRPr="001F46AE">
        <w:t>为</w:t>
      </w:r>
      <w:r w:rsidRPr="001F46AE">
        <w:rPr>
          <w:rFonts w:hint="eastAsia"/>
        </w:rPr>
        <w:t>若干个</w:t>
      </w:r>
      <w:r w:rsidRPr="001F46AE">
        <w:t>互不重叠的</w:t>
      </w:r>
      <w:r w:rsidRPr="001F46AE">
        <w:rPr>
          <w:rFonts w:hint="eastAsia"/>
        </w:rPr>
        <w:t>有限</w:t>
      </w:r>
      <w:r w:rsidRPr="001F46AE">
        <w:t>单元</w:t>
      </w:r>
      <w:r w:rsidR="003840FE" w:rsidRPr="001F46AE">
        <w:rPr>
          <w:position w:val="-10"/>
        </w:rPr>
        <w:object w:dxaOrig="300" w:dyaOrig="300" w14:anchorId="6A4F0858">
          <v:shape id="_x0000_i1076" type="#_x0000_t75" style="width:14.5pt;height:14.5pt" o:ole="">
            <v:imagedata r:id="rId113" o:title=""/>
          </v:shape>
          <o:OLEObject Type="Embed" ProgID="Equation.DSMT4" ShapeID="_x0000_i1076" DrawAspect="Content" ObjectID="_1645624196" r:id="rId114"/>
        </w:object>
      </w:r>
      <w:r w:rsidRPr="001F46AE">
        <w:rPr>
          <w:rFonts w:hint="eastAsia"/>
        </w:rPr>
        <w:t>，关于试验</w:t>
      </w:r>
      <w:r w:rsidRPr="001F46AE">
        <w:t>函数</w:t>
      </w:r>
      <w:r w:rsidRPr="001F46AE">
        <w:rPr>
          <w:position w:val="-10"/>
        </w:rPr>
        <w:object w:dxaOrig="200" w:dyaOrig="240" w14:anchorId="75000FC7">
          <v:shape id="_x0000_i1077" type="#_x0000_t75" style="width:10pt;height:12.5pt" o:ole="">
            <v:imagedata r:id="rId115" o:title=""/>
          </v:shape>
          <o:OLEObject Type="Embed" ProgID="Equation.DSMT4" ShapeID="_x0000_i1077" DrawAspect="Content" ObjectID="_1645624197" r:id="rId116"/>
        </w:object>
      </w:r>
      <w:r w:rsidRPr="001F46AE">
        <w:rPr>
          <w:rFonts w:hint="eastAsia"/>
        </w:rPr>
        <w:t>在</w:t>
      </w:r>
      <w:r w:rsidR="003840FE" w:rsidRPr="001F46AE">
        <w:rPr>
          <w:position w:val="-10"/>
        </w:rPr>
        <w:object w:dxaOrig="300" w:dyaOrig="300" w14:anchorId="1E6A3025">
          <v:shape id="_x0000_i1078" type="#_x0000_t75" style="width:14.5pt;height:14.5pt" o:ole="">
            <v:imagedata r:id="rId117" o:title=""/>
          </v:shape>
          <o:OLEObject Type="Embed" ProgID="Equation.DSMT4" ShapeID="_x0000_i1078" DrawAspect="Content" ObjectID="_1645624198" r:id="rId118"/>
        </w:object>
      </w:r>
      <w:r w:rsidRPr="001F46AE">
        <w:rPr>
          <w:rFonts w:hint="eastAsia"/>
        </w:rPr>
        <w:t>上求</w:t>
      </w:r>
      <w:r w:rsidRPr="001F46AE">
        <w:t>内积</w:t>
      </w:r>
      <w:r w:rsidRPr="001F46AE">
        <w:rPr>
          <w:rFonts w:hint="eastAsia"/>
        </w:rPr>
        <w:t>：</w:t>
      </w:r>
    </w:p>
    <w:p w14:paraId="693F2990" w14:textId="06A949B6" w:rsidR="003840FE" w:rsidRPr="001F46AE" w:rsidRDefault="008E3791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E5438A" w:rsidRPr="001F46AE">
        <w:rPr>
          <w:position w:val="-30"/>
          <w:sz w:val="21"/>
          <w:szCs w:val="21"/>
        </w:rPr>
        <w:object w:dxaOrig="2580" w:dyaOrig="700" w14:anchorId="771F4BBB">
          <v:shape id="_x0000_i1079" type="#_x0000_t75" style="width:129.5pt;height:36.5pt" o:ole="">
            <v:imagedata r:id="rId111" o:title=""/>
          </v:shape>
          <o:OLEObject Type="Embed" ProgID="Equation.DSMT4" ShapeID="_x0000_i1079" DrawAspect="Content" ObjectID="_1645624199" r:id="rId119"/>
        </w:object>
      </w:r>
      <w:r w:rsidRPr="001F46AE">
        <w:rPr>
          <w:sz w:val="21"/>
          <w:szCs w:val="21"/>
        </w:rPr>
        <w:tab/>
      </w:r>
    </w:p>
    <w:p w14:paraId="372A5912" w14:textId="77777777" w:rsidR="003840FE" w:rsidRPr="001F46AE" w:rsidRDefault="00577E9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18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6EA7E69F" w14:textId="77777777" w:rsidR="00D12987" w:rsidRPr="001F46AE" w:rsidRDefault="00D12987" w:rsidP="00D12987">
      <w:r w:rsidRPr="001F46AE">
        <w:rPr>
          <w:rFonts w:hint="eastAsia"/>
        </w:rPr>
        <w:t>对</w:t>
      </w:r>
      <w:r w:rsidRPr="001F46AE">
        <w:t>通量</w:t>
      </w:r>
      <w:r w:rsidRPr="001F46AE">
        <w:rPr>
          <w:rFonts w:hint="eastAsia"/>
        </w:rPr>
        <w:t>项</w:t>
      </w:r>
      <w:r w:rsidRPr="001F46AE">
        <w:t>进行</w:t>
      </w:r>
      <w:r w:rsidRPr="001F46AE">
        <w:rPr>
          <w:rFonts w:hint="eastAsia"/>
        </w:rPr>
        <w:t>分</w:t>
      </w:r>
      <w:r w:rsidR="00F723E5" w:rsidRPr="001F46AE">
        <w:rPr>
          <w:rFonts w:hint="eastAsia"/>
        </w:rPr>
        <w:t>部</w:t>
      </w:r>
      <w:r w:rsidRPr="001F46AE">
        <w:t>积分，</w:t>
      </w:r>
      <w:r w:rsidRPr="001F46AE">
        <w:rPr>
          <w:rFonts w:hint="eastAsia"/>
        </w:rPr>
        <w:t>并应</w:t>
      </w:r>
      <w:r w:rsidRPr="001F46AE">
        <w:t>用高斯定理得到：</w:t>
      </w:r>
    </w:p>
    <w:p w14:paraId="3A474EDC" w14:textId="77777777" w:rsidR="00577E95" w:rsidRPr="001F46AE" w:rsidRDefault="00577E9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D12987" w:rsidRPr="001F46AE">
        <w:rPr>
          <w:position w:val="-22"/>
          <w:sz w:val="21"/>
          <w:szCs w:val="21"/>
        </w:rPr>
        <w:object w:dxaOrig="4320" w:dyaOrig="600" w14:anchorId="3CF6BD7E">
          <v:shape id="_x0000_i1080" type="#_x0000_t75" style="width:216.5pt;height:30pt" o:ole="">
            <v:imagedata r:id="rId120" o:title=""/>
          </v:shape>
          <o:OLEObject Type="Embed" ProgID="Equation.DSMT4" ShapeID="_x0000_i1080" DrawAspect="Content" ObjectID="_1645624200" r:id="rId121"/>
        </w:object>
      </w:r>
      <w:r w:rsidRPr="001F46AE">
        <w:rPr>
          <w:sz w:val="21"/>
          <w:szCs w:val="21"/>
        </w:rPr>
        <w:tab/>
      </w:r>
    </w:p>
    <w:p w14:paraId="5CA91361" w14:textId="77777777" w:rsidR="00577E95" w:rsidRPr="001F46AE" w:rsidRDefault="00D12987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ab/>
      </w:r>
      <w:r w:rsidR="00577E95"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="00577E95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="00577E95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="00577E95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19</w:t>
      </w:r>
      <w:r w:rsidR="00577E95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="00577E95"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5D5958B0" w14:textId="77777777" w:rsidR="003840FE" w:rsidRPr="001F46AE" w:rsidRDefault="00F723E5" w:rsidP="00F723E5">
      <w:pPr>
        <w:snapToGrid w:val="0"/>
      </w:pPr>
      <w:r w:rsidRPr="001F46AE">
        <w:rPr>
          <w:rFonts w:hint="eastAsia"/>
        </w:rPr>
        <w:t>式中</w:t>
      </w:r>
      <w:r w:rsidRPr="001F46AE">
        <w:t>：</w:t>
      </w:r>
      <w:r w:rsidRPr="001F46AE">
        <w:rPr>
          <w:position w:val="-10"/>
        </w:rPr>
        <w:object w:dxaOrig="420" w:dyaOrig="300" w14:anchorId="60D05939">
          <v:shape id="_x0000_i1081" type="#_x0000_t75" style="width:20pt;height:14.5pt" o:ole="">
            <v:imagedata r:id="rId122" o:title=""/>
          </v:shape>
          <o:OLEObject Type="Embed" ProgID="Equation.DSMT4" ShapeID="_x0000_i1081" DrawAspect="Content" ObjectID="_1645624201" r:id="rId123"/>
        </w:object>
      </w:r>
      <w:r w:rsidRPr="001F46AE">
        <w:rPr>
          <w:rFonts w:hint="eastAsia"/>
        </w:rPr>
        <w:t>是</w:t>
      </w:r>
      <w:r w:rsidRPr="001F46AE">
        <w:rPr>
          <w:position w:val="-10"/>
        </w:rPr>
        <w:object w:dxaOrig="300" w:dyaOrig="300" w14:anchorId="33FBC05E">
          <v:shape id="_x0000_i1082" type="#_x0000_t75" style="width:14.5pt;height:14.5pt" o:ole="">
            <v:imagedata r:id="rId113" o:title=""/>
          </v:shape>
          <o:OLEObject Type="Embed" ProgID="Equation.DSMT4" ShapeID="_x0000_i1082" DrawAspect="Content" ObjectID="_1645624202" r:id="rId124"/>
        </w:object>
      </w:r>
      <w:r w:rsidRPr="001F46AE">
        <w:rPr>
          <w:rFonts w:hint="eastAsia"/>
        </w:rPr>
        <w:t>的</w:t>
      </w:r>
      <w:r w:rsidRPr="001F46AE">
        <w:t>边界，</w:t>
      </w:r>
      <w:r w:rsidRPr="001F46AE">
        <w:rPr>
          <w:position w:val="-6"/>
        </w:rPr>
        <w:object w:dxaOrig="200" w:dyaOrig="200" w14:anchorId="5C0F95C3">
          <v:shape id="_x0000_i1083" type="#_x0000_t75" style="width:10pt;height:10pt" o:ole="">
            <v:imagedata r:id="rId125" o:title=""/>
          </v:shape>
          <o:OLEObject Type="Embed" ProgID="Equation.DSMT4" ShapeID="_x0000_i1083" DrawAspect="Content" ObjectID="_1645624203" r:id="rId126"/>
        </w:object>
      </w:r>
      <w:r w:rsidRPr="001F46AE">
        <w:rPr>
          <w:rFonts w:hint="eastAsia"/>
        </w:rPr>
        <w:t>是单位</w:t>
      </w:r>
      <w:r w:rsidRPr="001F46AE">
        <w:t>外法</w:t>
      </w:r>
      <w:r w:rsidRPr="001F46AE">
        <w:rPr>
          <w:rFonts w:hint="eastAsia"/>
        </w:rPr>
        <w:t>向</w:t>
      </w:r>
      <w:r w:rsidRPr="001F46AE">
        <w:t>矢量</w:t>
      </w:r>
      <w:r w:rsidRPr="001F46AE">
        <w:rPr>
          <w:rFonts w:hint="eastAsia"/>
        </w:rPr>
        <w:t>。</w:t>
      </w:r>
      <w:r w:rsidRPr="001F46AE">
        <w:t>间断</w:t>
      </w:r>
      <w:r w:rsidRPr="001F46AE">
        <w:rPr>
          <w:rFonts w:hint="eastAsia"/>
        </w:rPr>
        <w:t>伽辽金</w:t>
      </w:r>
      <w:r w:rsidRPr="001F46AE">
        <w:t>方法</w:t>
      </w:r>
      <w:r w:rsidRPr="001F46AE">
        <w:rPr>
          <w:rFonts w:hint="eastAsia"/>
        </w:rPr>
        <w:t>允许该单元</w:t>
      </w:r>
      <w:r w:rsidRPr="001F46AE">
        <w:t>边界值与相邻单元的边界值不同</w:t>
      </w:r>
      <w:r w:rsidRPr="001F46AE">
        <w:rPr>
          <w:rFonts w:hint="eastAsia"/>
        </w:rPr>
        <w:t>，</w:t>
      </w:r>
      <w:r w:rsidRPr="001F46AE">
        <w:t>这个时候需要引入</w:t>
      </w:r>
      <w:r w:rsidRPr="001F46AE">
        <w:rPr>
          <w:rFonts w:hint="eastAsia"/>
        </w:rPr>
        <w:t>新</w:t>
      </w:r>
      <w:r w:rsidRPr="001F46AE">
        <w:t>的数值通量</w:t>
      </w:r>
      <w:r w:rsidRPr="001F46AE">
        <w:rPr>
          <w:position w:val="-10"/>
        </w:rPr>
        <w:object w:dxaOrig="279" w:dyaOrig="320" w14:anchorId="5CF13BD8">
          <v:shape id="_x0000_i1084" type="#_x0000_t75" style="width:14pt;height:15pt" o:ole="">
            <v:imagedata r:id="rId127" o:title=""/>
          </v:shape>
          <o:OLEObject Type="Embed" ProgID="Equation.DSMT4" ShapeID="_x0000_i1084" DrawAspect="Content" ObjectID="_1645624204" r:id="rId128"/>
        </w:object>
      </w:r>
      <w:r w:rsidRPr="001F46AE">
        <w:t>来</w:t>
      </w:r>
      <w:r w:rsidRPr="001F46AE">
        <w:rPr>
          <w:rFonts w:hint="eastAsia"/>
        </w:rPr>
        <w:t>综合</w:t>
      </w:r>
      <w:r w:rsidRPr="001F46AE">
        <w:t>考虑间断</w:t>
      </w:r>
      <w:r w:rsidRPr="001F46AE">
        <w:rPr>
          <w:rFonts w:hint="eastAsia"/>
        </w:rPr>
        <w:t>的</w:t>
      </w:r>
      <w:r w:rsidRPr="001F46AE">
        <w:t>影响</w:t>
      </w:r>
      <w:r w:rsidRPr="001F46AE">
        <w:rPr>
          <w:rFonts w:hint="eastAsia"/>
        </w:rPr>
        <w:t>。用</w:t>
      </w:r>
      <w:r w:rsidRPr="001F46AE">
        <w:rPr>
          <w:position w:val="-10"/>
        </w:rPr>
        <w:object w:dxaOrig="279" w:dyaOrig="320" w14:anchorId="2D91BDCA">
          <v:shape id="_x0000_i1085" type="#_x0000_t75" style="width:14pt;height:15pt" o:ole="">
            <v:imagedata r:id="rId127" o:title=""/>
          </v:shape>
          <o:OLEObject Type="Embed" ProgID="Equation.DSMT4" ShapeID="_x0000_i1085" DrawAspect="Content" ObjectID="_1645624205" r:id="rId129"/>
        </w:object>
      </w:r>
      <w:r w:rsidRPr="001F46AE">
        <w:rPr>
          <w:rFonts w:hint="eastAsia"/>
        </w:rPr>
        <w:t>代替</w:t>
      </w:r>
      <w:r w:rsidR="00657C05" w:rsidRPr="001F46AE">
        <w:rPr>
          <w:position w:val="-10"/>
        </w:rPr>
        <w:object w:dxaOrig="900" w:dyaOrig="340" w14:anchorId="4B2AAC93">
          <v:shape id="_x0000_i1086" type="#_x0000_t75" style="width:44.5pt;height:17.5pt" o:ole="">
            <v:imagedata r:id="rId130" o:title=""/>
          </v:shape>
          <o:OLEObject Type="Embed" ProgID="Equation.DSMT4" ShapeID="_x0000_i1086" DrawAspect="Content" ObjectID="_1645624206" r:id="rId131"/>
        </w:object>
      </w:r>
      <w:r w:rsidRPr="001F46AE">
        <w:rPr>
          <w:rFonts w:hint="eastAsia"/>
        </w:rPr>
        <w:t>并</w:t>
      </w:r>
      <w:r w:rsidRPr="001F46AE">
        <w:t>再次进行分</w:t>
      </w:r>
      <w:r w:rsidRPr="001F46AE">
        <w:rPr>
          <w:rFonts w:hint="eastAsia"/>
        </w:rPr>
        <w:t>部</w:t>
      </w:r>
      <w:r w:rsidRPr="001F46AE">
        <w:t>积分</w:t>
      </w:r>
      <w:r w:rsidRPr="001F46AE">
        <w:rPr>
          <w:rFonts w:hint="eastAsia"/>
        </w:rPr>
        <w:t>得</w:t>
      </w:r>
      <w:r w:rsidR="00657C05" w:rsidRPr="001F46AE">
        <w:rPr>
          <w:rFonts w:hint="eastAsia"/>
        </w:rPr>
        <w:t>强</w:t>
      </w:r>
      <w:r w:rsidR="00657C05" w:rsidRPr="001F46AE">
        <w:t>形式方程</w:t>
      </w:r>
      <w:r w:rsidRPr="001F46AE">
        <w:t>：</w:t>
      </w:r>
    </w:p>
    <w:p w14:paraId="47AC39B8" w14:textId="13D8839D" w:rsidR="00657C05" w:rsidRPr="001F46AE" w:rsidRDefault="00657C0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30"/>
          <w:sz w:val="21"/>
          <w:szCs w:val="21"/>
        </w:rPr>
        <w:object w:dxaOrig="4380" w:dyaOrig="700" w14:anchorId="13B36C64">
          <v:shape id="_x0000_i1087" type="#_x0000_t75" style="width:3in;height:36.5pt" o:ole="">
            <v:imagedata r:id="rId132" o:title=""/>
          </v:shape>
          <o:OLEObject Type="Embed" ProgID="Equation.DSMT4" ShapeID="_x0000_i1087" DrawAspect="Content" ObjectID="_1645624207" r:id="rId133"/>
        </w:object>
      </w:r>
      <w:r w:rsidRPr="001F46AE">
        <w:rPr>
          <w:sz w:val="21"/>
          <w:szCs w:val="21"/>
        </w:rPr>
        <w:tab/>
      </w:r>
      <w:r w:rsidR="00297822" w:rsidRPr="001F46AE">
        <w:rPr>
          <w:sz w:val="21"/>
          <w:szCs w:val="21"/>
        </w:rPr>
        <w:tab/>
      </w:r>
    </w:p>
    <w:p w14:paraId="352F2342" w14:textId="77777777" w:rsidR="00657C05" w:rsidRPr="001F46AE" w:rsidRDefault="00657C0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14" w:name="_Ref26126281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20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14"/>
    </w:p>
    <w:p w14:paraId="6C686587" w14:textId="77777777" w:rsidR="00F723E5" w:rsidRPr="001F46AE" w:rsidRDefault="00657C05" w:rsidP="003840FE">
      <w:r w:rsidRPr="001F46AE">
        <w:rPr>
          <w:rFonts w:hint="eastAsia"/>
        </w:rPr>
        <w:t>这里</w:t>
      </w:r>
      <w:r w:rsidRPr="001F46AE">
        <w:rPr>
          <w:position w:val="-10"/>
        </w:rPr>
        <w:object w:dxaOrig="279" w:dyaOrig="320" w14:anchorId="7C4634F8">
          <v:shape id="_x0000_i1088" type="#_x0000_t75" style="width:14pt;height:15pt" o:ole="">
            <v:imagedata r:id="rId127" o:title=""/>
          </v:shape>
          <o:OLEObject Type="Embed" ProgID="Equation.DSMT4" ShapeID="_x0000_i1088" DrawAspect="Content" ObjectID="_1645624208" r:id="rId134"/>
        </w:object>
      </w:r>
      <w:r w:rsidRPr="001F46AE">
        <w:rPr>
          <w:rFonts w:hint="eastAsia"/>
        </w:rPr>
        <w:t>采用</w:t>
      </w:r>
      <w:r w:rsidRPr="001F46AE">
        <w:t>具有迎风</w:t>
      </w:r>
      <w:r w:rsidRPr="001F46AE">
        <w:rPr>
          <w:rFonts w:hint="eastAsia"/>
        </w:rPr>
        <w:t>性质</w:t>
      </w:r>
      <w:r w:rsidRPr="001F46AE">
        <w:t>的</w:t>
      </w:r>
      <w:r w:rsidRPr="001F46AE">
        <w:rPr>
          <w:rFonts w:hint="eastAsia"/>
        </w:rPr>
        <w:t>Lax</w:t>
      </w:r>
      <w:r w:rsidRPr="001F46AE">
        <w:t>-Friedrichs</w:t>
      </w:r>
      <w:r w:rsidRPr="001F46AE">
        <w:rPr>
          <w:rFonts w:hint="eastAsia"/>
        </w:rPr>
        <w:t>通量。</w:t>
      </w:r>
    </w:p>
    <w:p w14:paraId="7C0BE1FA" w14:textId="77777777" w:rsidR="00657C05" w:rsidRPr="001F46AE" w:rsidRDefault="00657C05" w:rsidP="003840FE">
      <w:r w:rsidRPr="001F46AE">
        <w:tab/>
      </w:r>
      <w:r w:rsidR="002F0DCA" w:rsidRPr="001F46AE">
        <w:rPr>
          <w:rFonts w:hint="eastAsia"/>
        </w:rPr>
        <w:t>根据</w:t>
      </w:r>
      <w:r w:rsidR="002F0DCA" w:rsidRPr="001F46AE">
        <w:t>文献</w:t>
      </w:r>
      <w:r w:rsidR="0088428C" w:rsidRPr="001F46AE">
        <w:rPr>
          <w:vertAlign w:val="superscript"/>
        </w:rPr>
        <w:fldChar w:fldCharType="begin"/>
      </w:r>
      <w:r w:rsidR="0088428C" w:rsidRPr="001F46AE">
        <w:rPr>
          <w:vertAlign w:val="superscript"/>
        </w:rPr>
        <w:instrText xml:space="preserve"> REF _Ref27254266 \n \h  \* MERGEFORMAT </w:instrText>
      </w:r>
      <w:r w:rsidR="0088428C" w:rsidRPr="001F46AE">
        <w:rPr>
          <w:vertAlign w:val="superscript"/>
        </w:rPr>
      </w:r>
      <w:r w:rsidR="0088428C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[13]</w:t>
      </w:r>
      <w:r w:rsidR="0088428C" w:rsidRPr="001F46AE">
        <w:rPr>
          <w:vertAlign w:val="superscript"/>
        </w:rPr>
        <w:fldChar w:fldCharType="end"/>
      </w:r>
      <w:r w:rsidR="002F0DCA" w:rsidRPr="001F46AE">
        <w:rPr>
          <w:rFonts w:hint="eastAsia"/>
        </w:rPr>
        <w:t>，</w:t>
      </w:r>
      <w:r w:rsidRPr="001F46AE">
        <w:rPr>
          <w:rFonts w:hint="eastAsia"/>
        </w:rPr>
        <w:t>采用</w:t>
      </w:r>
      <w:r w:rsidRPr="001F46AE">
        <w:t>正交多项式构造</w:t>
      </w:r>
      <w:r w:rsidRPr="001F46AE">
        <w:rPr>
          <w:rFonts w:hint="eastAsia"/>
        </w:rPr>
        <w:t>单元</w:t>
      </w:r>
      <w:r w:rsidRPr="001F46AE">
        <w:t>基函数</w:t>
      </w:r>
      <w:r w:rsidRPr="001F46AE">
        <w:rPr>
          <w:rFonts w:hint="eastAsia"/>
        </w:rPr>
        <w:t>，</w:t>
      </w:r>
      <w:r w:rsidRPr="001F46AE">
        <w:t>可</w:t>
      </w:r>
      <w:r w:rsidR="002F0DCA" w:rsidRPr="001F46AE">
        <w:rPr>
          <w:rFonts w:hint="eastAsia"/>
        </w:rPr>
        <w:t>构造</w:t>
      </w:r>
      <w:r w:rsidR="002F0DCA" w:rsidRPr="001F46AE">
        <w:t>出</w:t>
      </w:r>
      <w:r w:rsidRPr="001F46AE">
        <w:t>满足</w:t>
      </w:r>
      <w:r w:rsidRPr="001F46AE">
        <w:rPr>
          <w:rFonts w:hint="eastAsia"/>
        </w:rPr>
        <w:t>最优</w:t>
      </w:r>
      <w:r w:rsidR="002F0DCA" w:rsidRPr="001F46AE">
        <w:rPr>
          <w:rFonts w:hint="eastAsia"/>
        </w:rPr>
        <w:t>平方</w:t>
      </w:r>
      <w:r w:rsidRPr="001F46AE">
        <w:t>逼近</w:t>
      </w:r>
      <w:r w:rsidR="002F0DCA" w:rsidRPr="001F46AE">
        <w:rPr>
          <w:rFonts w:hint="eastAsia"/>
        </w:rPr>
        <w:t>的插值</w:t>
      </w:r>
      <w:r w:rsidR="002F0DCA" w:rsidRPr="001F46AE">
        <w:t>多项式</w:t>
      </w:r>
      <w:r w:rsidR="002F0DCA" w:rsidRPr="001F46AE">
        <w:rPr>
          <w:rFonts w:hint="eastAsia"/>
        </w:rPr>
        <w:t>：</w:t>
      </w:r>
    </w:p>
    <w:p w14:paraId="6EE9306C" w14:textId="77777777" w:rsidR="002F0DCA" w:rsidRPr="001F46AE" w:rsidRDefault="002F0DCA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26"/>
          <w:sz w:val="21"/>
          <w:szCs w:val="21"/>
        </w:rPr>
        <w:object w:dxaOrig="3980" w:dyaOrig="620" w14:anchorId="2C6B11E5">
          <v:shape id="_x0000_i1089" type="#_x0000_t75" style="width:200.5pt;height:31.5pt" o:ole="">
            <v:imagedata r:id="rId135" o:title=""/>
          </v:shape>
          <o:OLEObject Type="Embed" ProgID="Equation.DSMT4" ShapeID="_x0000_i1089" DrawAspect="Content" ObjectID="_1645624209" r:id="rId136"/>
        </w:object>
      </w:r>
      <w:r w:rsidRPr="001F46AE">
        <w:rPr>
          <w:sz w:val="21"/>
          <w:szCs w:val="21"/>
        </w:rPr>
        <w:tab/>
      </w:r>
    </w:p>
    <w:p w14:paraId="02F3A223" w14:textId="77777777" w:rsidR="002F0DCA" w:rsidRPr="001F46AE" w:rsidRDefault="002F0DCA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bookmarkStart w:id="15" w:name="_Ref26126311"/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21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  <w:bookmarkEnd w:id="15"/>
    </w:p>
    <w:p w14:paraId="579FD8C7" w14:textId="77777777" w:rsidR="00090928" w:rsidRPr="001F46AE" w:rsidRDefault="002F0DCA" w:rsidP="00FF1195">
      <w:pPr>
        <w:snapToGrid w:val="0"/>
      </w:pPr>
      <w:r w:rsidRPr="001F46AE">
        <w:rPr>
          <w:rFonts w:hint="eastAsia"/>
        </w:rPr>
        <w:t>式中：</w:t>
      </w:r>
      <w:r w:rsidR="00FF1195" w:rsidRPr="001F46AE">
        <w:rPr>
          <w:position w:val="-10"/>
        </w:rPr>
        <w:object w:dxaOrig="300" w:dyaOrig="300" w14:anchorId="229A4527">
          <v:shape id="_x0000_i1090" type="#_x0000_t75" style="width:14.5pt;height:14.5pt" o:ole="">
            <v:imagedata r:id="rId137" o:title=""/>
          </v:shape>
          <o:OLEObject Type="Embed" ProgID="Equation.DSMT4" ShapeID="_x0000_i1090" DrawAspect="Content" ObjectID="_1645624210" r:id="rId138"/>
        </w:object>
      </w:r>
      <w:r w:rsidR="00FF1195" w:rsidRPr="001F46AE">
        <w:rPr>
          <w:rFonts w:hint="eastAsia"/>
        </w:rPr>
        <w:t>是利用</w:t>
      </w:r>
      <w:r w:rsidR="00FF1195" w:rsidRPr="001F46AE">
        <w:t>正交多项式构建的</w:t>
      </w:r>
      <w:r w:rsidR="00FF1195" w:rsidRPr="001F46AE">
        <w:rPr>
          <w:rFonts w:hint="eastAsia"/>
        </w:rPr>
        <w:t>模</w:t>
      </w:r>
      <w:r w:rsidR="00FF1195" w:rsidRPr="001F46AE">
        <w:t>展开基函数</w:t>
      </w:r>
      <w:r w:rsidR="00FF1195" w:rsidRPr="001F46AE">
        <w:rPr>
          <w:rFonts w:hint="eastAsia"/>
        </w:rPr>
        <w:t>，</w:t>
      </w:r>
      <w:r w:rsidR="00FF1195" w:rsidRPr="001F46AE">
        <w:rPr>
          <w:position w:val="-10"/>
        </w:rPr>
        <w:object w:dxaOrig="279" w:dyaOrig="360" w14:anchorId="135B9D2C">
          <v:shape id="_x0000_i1091" type="#_x0000_t75" style="width:14pt;height:19pt" o:ole="">
            <v:imagedata r:id="rId139" o:title=""/>
          </v:shape>
          <o:OLEObject Type="Embed" ProgID="Equation.DSMT4" ShapeID="_x0000_i1091" DrawAspect="Content" ObjectID="_1645624211" r:id="rId140"/>
        </w:object>
      </w:r>
      <w:r w:rsidR="00FF1195" w:rsidRPr="001F46AE">
        <w:rPr>
          <w:rFonts w:hint="eastAsia"/>
        </w:rPr>
        <w:t>是</w:t>
      </w:r>
      <w:r w:rsidR="00FF1195" w:rsidRPr="001F46AE">
        <w:t>相应</w:t>
      </w:r>
      <w:r w:rsidR="00FF1195" w:rsidRPr="001F46AE">
        <w:rPr>
          <w:rFonts w:hint="eastAsia"/>
        </w:rPr>
        <w:t>的系数；</w:t>
      </w:r>
      <w:r w:rsidR="00FF1195" w:rsidRPr="001F46AE">
        <w:rPr>
          <w:position w:val="-10"/>
        </w:rPr>
        <w:object w:dxaOrig="220" w:dyaOrig="300" w14:anchorId="3CA956B5">
          <v:shape id="_x0000_i1092" type="#_x0000_t75" style="width:10.5pt;height:14.5pt" o:ole="">
            <v:imagedata r:id="rId141" o:title=""/>
          </v:shape>
          <o:OLEObject Type="Embed" ProgID="Equation.DSMT4" ShapeID="_x0000_i1092" DrawAspect="Content" ObjectID="_1645624212" r:id="rId142"/>
        </w:object>
      </w:r>
      <w:r w:rsidR="00FF1195" w:rsidRPr="001F46AE">
        <w:rPr>
          <w:rFonts w:hint="eastAsia"/>
        </w:rPr>
        <w:t>是</w:t>
      </w:r>
      <w:r w:rsidR="00FF1195" w:rsidRPr="001F46AE">
        <w:t>节点展开</w:t>
      </w:r>
      <w:r w:rsidR="00FF1195" w:rsidRPr="001F46AE">
        <w:rPr>
          <w:rFonts w:hint="eastAsia"/>
        </w:rPr>
        <w:t>的</w:t>
      </w:r>
      <w:r w:rsidR="00FF1195" w:rsidRPr="001F46AE">
        <w:t>拉格朗日插值</w:t>
      </w:r>
      <w:r w:rsidR="00FF1195" w:rsidRPr="001F46AE">
        <w:rPr>
          <w:rFonts w:hint="eastAsia"/>
        </w:rPr>
        <w:t>基函数，</w:t>
      </w:r>
      <w:r w:rsidR="00FF1195" w:rsidRPr="001F46AE">
        <w:rPr>
          <w:position w:val="-12"/>
        </w:rPr>
        <w:object w:dxaOrig="840" w:dyaOrig="340" w14:anchorId="477040A9">
          <v:shape id="_x0000_i1093" type="#_x0000_t75" style="width:42pt;height:17.5pt" o:ole="">
            <v:imagedata r:id="rId143" o:title=""/>
          </v:shape>
          <o:OLEObject Type="Embed" ProgID="Equation.DSMT4" ShapeID="_x0000_i1093" DrawAspect="Content" ObjectID="_1645624213" r:id="rId144"/>
        </w:object>
      </w:r>
      <w:r w:rsidR="00FF1195" w:rsidRPr="001F46AE">
        <w:rPr>
          <w:rFonts w:hint="eastAsia"/>
        </w:rPr>
        <w:t>是插值</w:t>
      </w:r>
      <w:r w:rsidR="00FF1195" w:rsidRPr="001F46AE">
        <w:t>节点</w:t>
      </w:r>
      <w:r w:rsidR="00FF1195" w:rsidRPr="001F46AE">
        <w:rPr>
          <w:position w:val="-10"/>
        </w:rPr>
        <w:object w:dxaOrig="279" w:dyaOrig="300" w14:anchorId="386D643E">
          <v:shape id="_x0000_i1094" type="#_x0000_t75" style="width:14pt;height:14.5pt" o:ole="">
            <v:imagedata r:id="rId145" o:title=""/>
          </v:shape>
          <o:OLEObject Type="Embed" ProgID="Equation.DSMT4" ShapeID="_x0000_i1094" DrawAspect="Content" ObjectID="_1645624214" r:id="rId146"/>
        </w:object>
      </w:r>
      <w:r w:rsidR="00FF1195" w:rsidRPr="001F46AE">
        <w:rPr>
          <w:rFonts w:hint="eastAsia"/>
        </w:rPr>
        <w:t>上</w:t>
      </w:r>
      <w:r w:rsidR="00FF1195" w:rsidRPr="001F46AE">
        <w:t>的</w:t>
      </w:r>
      <w:r w:rsidR="00FF1195" w:rsidRPr="001F46AE">
        <w:rPr>
          <w:rFonts w:hint="eastAsia"/>
        </w:rPr>
        <w:t>函数值；</w:t>
      </w:r>
    </w:p>
    <w:p w14:paraId="2A4C2FC0" w14:textId="77777777" w:rsidR="001A74B0" w:rsidRPr="001F46AE" w:rsidRDefault="00090928" w:rsidP="00FF1195">
      <w:pPr>
        <w:snapToGrid w:val="0"/>
      </w:pPr>
      <w:r w:rsidRPr="001F46AE">
        <w:tab/>
      </w:r>
      <w:r w:rsidRPr="001F46AE">
        <w:t>如</w:t>
      </w:r>
      <w:r w:rsidR="00B504D5" w:rsidRPr="001F46AE">
        <w:rPr>
          <w:sz w:val="22"/>
        </w:rPr>
        <w:fldChar w:fldCharType="begin"/>
      </w:r>
      <w:r w:rsidR="00B504D5" w:rsidRPr="001F46AE">
        <w:rPr>
          <w:sz w:val="22"/>
        </w:rPr>
        <w:instrText xml:space="preserve"> REF _Ref26125431 \h  \* MERGEFORMAT </w:instrText>
      </w:r>
      <w:r w:rsidR="00B504D5" w:rsidRPr="001F46AE">
        <w:rPr>
          <w:sz w:val="22"/>
        </w:rPr>
      </w:r>
      <w:r w:rsidR="00B504D5" w:rsidRPr="001F46AE">
        <w:rPr>
          <w:sz w:val="22"/>
        </w:rPr>
        <w:fldChar w:fldCharType="separate"/>
      </w:r>
      <w:r w:rsidR="007903F6" w:rsidRPr="001F46AE">
        <w:rPr>
          <w:rFonts w:asciiTheme="minorEastAsia" w:eastAsiaTheme="minorEastAsia" w:hAnsiTheme="minorEastAsia" w:hint="eastAsia"/>
          <w:sz w:val="20"/>
          <w:szCs w:val="18"/>
        </w:rPr>
        <w:t>图</w:t>
      </w:r>
      <w:r w:rsidR="007903F6" w:rsidRPr="001F46AE">
        <w:rPr>
          <w:rFonts w:asciiTheme="minorEastAsia" w:eastAsiaTheme="minorEastAsia" w:hAnsiTheme="minorEastAsia"/>
          <w:sz w:val="20"/>
          <w:szCs w:val="18"/>
        </w:rPr>
        <w:t>1</w:t>
      </w:r>
      <w:r w:rsidR="00B504D5" w:rsidRPr="001F46AE">
        <w:rPr>
          <w:sz w:val="22"/>
        </w:rPr>
        <w:fldChar w:fldCharType="end"/>
      </w:r>
      <w:r w:rsidRPr="001F46AE">
        <w:t>所示</w:t>
      </w:r>
      <w:r w:rsidRPr="001F46AE">
        <w:rPr>
          <w:rFonts w:hint="eastAsia"/>
        </w:rPr>
        <w:t>，</w:t>
      </w:r>
      <w:r w:rsidRPr="001F46AE">
        <w:rPr>
          <w:position w:val="-12"/>
        </w:rPr>
        <w:object w:dxaOrig="1480" w:dyaOrig="340" w14:anchorId="57AB77FD">
          <v:shape id="_x0000_i1095" type="#_x0000_t75" style="width:74.5pt;height:17.5pt" o:ole="">
            <v:imagedata r:id="rId147" o:title=""/>
          </v:shape>
          <o:OLEObject Type="Embed" ProgID="Equation.DSMT4" ShapeID="_x0000_i1095" DrawAspect="Content" ObjectID="_1645624215" r:id="rId148"/>
        </w:object>
      </w:r>
      <w:r w:rsidRPr="001F46AE">
        <w:rPr>
          <w:rFonts w:hint="eastAsia"/>
        </w:rPr>
        <w:t>表示</w:t>
      </w:r>
      <w:r w:rsidR="00690B40" w:rsidRPr="001F46AE">
        <w:rPr>
          <w:rFonts w:hint="eastAsia"/>
        </w:rPr>
        <w:t>四面体</w:t>
      </w:r>
      <w:r w:rsidR="00690B40" w:rsidRPr="001F46AE">
        <w:t>单元</w:t>
      </w:r>
      <w:r w:rsidRPr="001F46AE">
        <w:t>物理坐标，</w:t>
      </w:r>
      <w:r w:rsidRPr="001F46AE">
        <w:rPr>
          <w:position w:val="-12"/>
        </w:rPr>
        <w:object w:dxaOrig="1219" w:dyaOrig="340" w14:anchorId="6826FA1A">
          <v:shape id="_x0000_i1096" type="#_x0000_t75" style="width:61.5pt;height:17.5pt" o:ole="">
            <v:imagedata r:id="rId149" o:title=""/>
          </v:shape>
          <o:OLEObject Type="Embed" ProgID="Equation.DSMT4" ShapeID="_x0000_i1096" DrawAspect="Content" ObjectID="_1645624216" r:id="rId150"/>
        </w:object>
      </w:r>
      <w:r w:rsidRPr="001F46AE">
        <w:rPr>
          <w:rFonts w:hint="eastAsia"/>
        </w:rPr>
        <w:t>是标准四面体单元</w:t>
      </w:r>
      <w:r w:rsidR="00690B40" w:rsidRPr="001F46AE">
        <w:rPr>
          <w:rFonts w:hint="eastAsia"/>
        </w:rPr>
        <w:t>坐标</w:t>
      </w:r>
      <w:r w:rsidRPr="001F46AE">
        <w:rPr>
          <w:rFonts w:hint="eastAsia"/>
        </w:rPr>
        <w:t>，</w:t>
      </w:r>
      <w:r w:rsidR="00947A0F" w:rsidRPr="001F46AE">
        <w:rPr>
          <w:position w:val="-12"/>
        </w:rPr>
        <w:object w:dxaOrig="1400" w:dyaOrig="360" w14:anchorId="3A55A571">
          <v:shape id="_x0000_i1097" type="#_x0000_t75" style="width:69.5pt;height:19pt" o:ole="">
            <v:imagedata r:id="rId151" o:title=""/>
          </v:shape>
          <o:OLEObject Type="Embed" ProgID="Equation.DSMT4" ShapeID="_x0000_i1097" DrawAspect="Content" ObjectID="_1645624217" r:id="rId152"/>
        </w:object>
      </w:r>
      <w:r w:rsidRPr="001F46AE">
        <w:rPr>
          <w:rFonts w:hint="eastAsia"/>
        </w:rPr>
        <w:t>代表</w:t>
      </w:r>
      <w:r w:rsidR="00AE431E" w:rsidRPr="001F46AE">
        <w:rPr>
          <w:rFonts w:hint="eastAsia"/>
        </w:rPr>
        <w:t>延伸坐标</w:t>
      </w:r>
      <w:r w:rsidR="009400FE" w:rsidRPr="001F46AE">
        <w:rPr>
          <w:rFonts w:hint="eastAsia"/>
        </w:rPr>
        <w:t>（</w:t>
      </w:r>
      <w:r w:rsidR="009400FE" w:rsidRPr="001F46AE">
        <w:rPr>
          <w:rFonts w:hint="eastAsia"/>
        </w:rPr>
        <w:t>Extended</w:t>
      </w:r>
      <w:r w:rsidR="009400FE" w:rsidRPr="001F46AE">
        <w:t xml:space="preserve"> coordinates</w:t>
      </w:r>
      <w:r w:rsidR="009400FE" w:rsidRPr="001F46AE">
        <w:rPr>
          <w:rFonts w:hint="eastAsia"/>
        </w:rPr>
        <w:t>）</w:t>
      </w:r>
      <w:r w:rsidRPr="001F46AE">
        <w:rPr>
          <w:rFonts w:hint="eastAsia"/>
        </w:rPr>
        <w:t>；</w:t>
      </w:r>
      <w:r w:rsidR="00690B40" w:rsidRPr="001F46AE">
        <w:rPr>
          <w:rFonts w:hint="eastAsia"/>
        </w:rPr>
        <w:t>通过</w:t>
      </w:r>
      <w:r w:rsidR="00690B40" w:rsidRPr="001F46AE">
        <w:t>映射函数</w:t>
      </w:r>
      <w:r w:rsidR="00690B40" w:rsidRPr="001F46AE">
        <w:rPr>
          <w:position w:val="-10"/>
        </w:rPr>
        <w:object w:dxaOrig="900" w:dyaOrig="300" w14:anchorId="02B8AC68">
          <v:shape id="_x0000_i1098" type="#_x0000_t75" style="width:44.5pt;height:14.5pt" o:ole="">
            <v:imagedata r:id="rId153" o:title=""/>
          </v:shape>
          <o:OLEObject Type="Embed" ProgID="Equation.DSMT4" ShapeID="_x0000_i1098" DrawAspect="Content" ObjectID="_1645624218" r:id="rId154"/>
        </w:object>
      </w:r>
      <w:r w:rsidR="00690B40" w:rsidRPr="001F46AE">
        <w:rPr>
          <w:rFonts w:hint="eastAsia"/>
        </w:rPr>
        <w:t>和</w:t>
      </w:r>
      <w:r w:rsidR="001A74B0" w:rsidRPr="001F46AE">
        <w:rPr>
          <w:position w:val="-10"/>
        </w:rPr>
        <w:object w:dxaOrig="900" w:dyaOrig="300" w14:anchorId="01BAC8C8">
          <v:shape id="_x0000_i1099" type="#_x0000_t75" style="width:44.5pt;height:14.5pt" o:ole="">
            <v:imagedata r:id="rId155" o:title=""/>
          </v:shape>
          <o:OLEObject Type="Embed" ProgID="Equation.DSMT4" ShapeID="_x0000_i1099" DrawAspect="Content" ObjectID="_1645624219" r:id="rId156"/>
        </w:object>
      </w:r>
      <w:r w:rsidR="00690B40" w:rsidRPr="001F46AE">
        <w:rPr>
          <w:rFonts w:hint="eastAsia"/>
        </w:rPr>
        <w:t>建立</w:t>
      </w:r>
      <w:r w:rsidR="00690B40" w:rsidRPr="001F46AE">
        <w:t>三者的</w:t>
      </w:r>
      <w:r w:rsidR="00690B40" w:rsidRPr="001F46AE">
        <w:rPr>
          <w:rFonts w:hint="eastAsia"/>
        </w:rPr>
        <w:t>映射</w:t>
      </w:r>
      <w:r w:rsidR="00690B40" w:rsidRPr="001F46AE">
        <w:t>关系：</w:t>
      </w:r>
    </w:p>
    <w:p w14:paraId="47D0A0FB" w14:textId="77777777" w:rsidR="00690B40" w:rsidRPr="001F46AE" w:rsidRDefault="00690B4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lastRenderedPageBreak/>
        <w:tab/>
      </w:r>
      <w:r w:rsidR="001A74B0" w:rsidRPr="001F46AE">
        <w:rPr>
          <w:position w:val="-22"/>
          <w:sz w:val="21"/>
          <w:szCs w:val="21"/>
        </w:rPr>
        <w:object w:dxaOrig="4020" w:dyaOrig="560" w14:anchorId="75B56092">
          <v:shape id="_x0000_i1100" type="#_x0000_t75" style="width:201pt;height:29pt" o:ole="">
            <v:imagedata r:id="rId157" o:title=""/>
          </v:shape>
          <o:OLEObject Type="Embed" ProgID="Equation.DSMT4" ShapeID="_x0000_i1100" DrawAspect="Content" ObjectID="_1645624220" r:id="rId158"/>
        </w:object>
      </w:r>
    </w:p>
    <w:p w14:paraId="29BC9AEC" w14:textId="77777777" w:rsidR="001A74B0" w:rsidRPr="001F46AE" w:rsidRDefault="00690B40" w:rsidP="001A74B0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ab/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22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43900C20" w14:textId="77777777" w:rsidR="00690B40" w:rsidRPr="001F46AE" w:rsidRDefault="00690B4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1A74B0" w:rsidRPr="001F46AE">
        <w:rPr>
          <w:position w:val="-22"/>
          <w:sz w:val="21"/>
          <w:szCs w:val="21"/>
        </w:rPr>
        <w:object w:dxaOrig="2659" w:dyaOrig="560" w14:anchorId="4A46AF8E">
          <v:shape id="_x0000_i1101" type="#_x0000_t75" style="width:132.5pt;height:29pt" o:ole="">
            <v:imagedata r:id="rId159" o:title=""/>
          </v:shape>
          <o:OLEObject Type="Embed" ProgID="Equation.DSMT4" ShapeID="_x0000_i1101" DrawAspect="Content" ObjectID="_1645624221" r:id="rId160"/>
        </w:object>
      </w:r>
      <w:r w:rsidRPr="001F46AE">
        <w:rPr>
          <w:sz w:val="21"/>
          <w:szCs w:val="21"/>
        </w:rPr>
        <w:tab/>
      </w:r>
    </w:p>
    <w:p w14:paraId="082E10E7" w14:textId="77777777" w:rsidR="00690B40" w:rsidRPr="001F46AE" w:rsidRDefault="00690B40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23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6A4B2942" w14:textId="77777777" w:rsidR="00690B40" w:rsidRPr="001F46AE" w:rsidRDefault="001A74B0" w:rsidP="00FF1195">
      <w:pPr>
        <w:snapToGrid w:val="0"/>
      </w:pPr>
      <w:r w:rsidRPr="001F46AE">
        <w:rPr>
          <w:rFonts w:hint="eastAsia"/>
        </w:rPr>
        <w:t>式中</w:t>
      </w:r>
      <w:r w:rsidRPr="001F46AE">
        <w:t>，</w:t>
      </w:r>
      <w:r w:rsidRPr="001F46AE">
        <w:rPr>
          <w:position w:val="-14"/>
        </w:rPr>
        <w:object w:dxaOrig="1260" w:dyaOrig="400" w14:anchorId="14C9A9CA">
          <v:shape id="_x0000_i1102" type="#_x0000_t75" style="width:64pt;height:20pt" o:ole="">
            <v:imagedata r:id="rId161" o:title=""/>
          </v:shape>
          <o:OLEObject Type="Embed" ProgID="Equation.DSMT4" ShapeID="_x0000_i1102" DrawAspect="Content" ObjectID="_1645624222" r:id="rId162"/>
        </w:object>
      </w:r>
      <w:r w:rsidRPr="001F46AE">
        <w:rPr>
          <w:rFonts w:hint="eastAsia"/>
        </w:rPr>
        <w:t>是四</w:t>
      </w:r>
      <w:r w:rsidRPr="001F46AE">
        <w:t>面体顶点的</w:t>
      </w:r>
      <w:r w:rsidRPr="001F46AE">
        <w:rPr>
          <w:rFonts w:hint="eastAsia"/>
        </w:rPr>
        <w:t>物理</w:t>
      </w:r>
      <w:r w:rsidRPr="001F46AE">
        <w:t>坐标</w:t>
      </w:r>
      <w:r w:rsidRPr="001F46AE">
        <w:rPr>
          <w:rFonts w:hint="eastAsia"/>
        </w:rPr>
        <w:t>。则</w:t>
      </w:r>
      <w:r w:rsidR="008D7326" w:rsidRPr="001F46AE">
        <w:rPr>
          <w:rFonts w:hint="eastAsia"/>
        </w:rPr>
        <w:t>四面体域</w:t>
      </w:r>
      <w:r w:rsidR="008D7326" w:rsidRPr="001F46AE">
        <w:t>中</w:t>
      </w:r>
      <w:r w:rsidRPr="001F46AE">
        <w:t>模展开基函数</w:t>
      </w:r>
      <w:r w:rsidR="008D7326" w:rsidRPr="001F46AE">
        <w:rPr>
          <w:rFonts w:hint="eastAsia"/>
        </w:rPr>
        <w:t>可</w:t>
      </w:r>
      <w:r w:rsidR="008D7326" w:rsidRPr="001F46AE">
        <w:t>按如下方式构建：</w:t>
      </w:r>
    </w:p>
    <w:p w14:paraId="607AC3C8" w14:textId="77777777" w:rsidR="002A0321" w:rsidRPr="001F46AE" w:rsidRDefault="002A0321" w:rsidP="00FF1195">
      <w:pPr>
        <w:snapToGrid w:val="0"/>
      </w:pPr>
      <w:r w:rsidRPr="001F46AE">
        <w:rPr>
          <w:szCs w:val="21"/>
        </w:rPr>
        <w:tab/>
      </w:r>
      <w:r w:rsidRPr="001F46AE">
        <w:rPr>
          <w:position w:val="-12"/>
          <w:szCs w:val="21"/>
        </w:rPr>
        <w:object w:dxaOrig="2260" w:dyaOrig="340" w14:anchorId="17835DA3">
          <v:shape id="_x0000_i1103" type="#_x0000_t75" style="width:112.5pt;height:17.5pt" o:ole="">
            <v:imagedata r:id="rId163" o:title=""/>
          </v:shape>
          <o:OLEObject Type="Embed" ProgID="Equation.DSMT4" ShapeID="_x0000_i1103" DrawAspect="Content" ObjectID="_1645624223" r:id="rId164"/>
        </w:object>
      </w:r>
    </w:p>
    <w:p w14:paraId="60B5C4B1" w14:textId="77777777" w:rsidR="0015186B" w:rsidRPr="001F46AE" w:rsidRDefault="0015186B" w:rsidP="00FF1195">
      <w:pPr>
        <w:snapToGrid w:val="0"/>
      </w:pPr>
      <w:r w:rsidRPr="001F46AE">
        <w:rPr>
          <w:szCs w:val="21"/>
        </w:rPr>
        <w:tab/>
      </w:r>
      <w:r w:rsidRPr="001F46AE">
        <w:rPr>
          <w:position w:val="-12"/>
          <w:szCs w:val="21"/>
        </w:rPr>
        <w:object w:dxaOrig="3739" w:dyaOrig="380" w14:anchorId="25ABF2FC">
          <v:shape id="_x0000_i1104" type="#_x0000_t75" style="width:187pt;height:19pt" o:ole="">
            <v:imagedata r:id="rId165" o:title=""/>
          </v:shape>
          <o:OLEObject Type="Embed" ProgID="Equation.DSMT4" ShapeID="_x0000_i1104" DrawAspect="Content" ObjectID="_1645624224" r:id="rId166"/>
        </w:object>
      </w:r>
    </w:p>
    <w:p w14:paraId="3847AFDD" w14:textId="77777777" w:rsidR="00FF1195" w:rsidRPr="001F46AE" w:rsidRDefault="00FF1195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C63E20" w:rsidRPr="001F46AE">
        <w:rPr>
          <w:position w:val="-12"/>
          <w:sz w:val="21"/>
          <w:szCs w:val="21"/>
        </w:rPr>
        <w:object w:dxaOrig="1400" w:dyaOrig="380" w14:anchorId="50956CEF">
          <v:shape id="_x0000_i1105" type="#_x0000_t75" style="width:71pt;height:19pt" o:ole="">
            <v:imagedata r:id="rId167" o:title=""/>
          </v:shape>
          <o:OLEObject Type="Embed" ProgID="Equation.DSMT4" ShapeID="_x0000_i1105" DrawAspect="Content" ObjectID="_1645624225" r:id="rId168"/>
        </w:object>
      </w:r>
      <w:r w:rsidRPr="001F46AE">
        <w:rPr>
          <w:sz w:val="21"/>
          <w:szCs w:val="21"/>
        </w:rPr>
        <w:tab/>
      </w:r>
    </w:p>
    <w:p w14:paraId="31328AE7" w14:textId="77777777" w:rsidR="00FF1195" w:rsidRPr="001F46AE" w:rsidRDefault="00FF1195" w:rsidP="00577E95">
      <w:pPr>
        <w:pStyle w:val="ab"/>
        <w:rPr>
          <w:rFonts w:asciiTheme="minorEastAsia" w:eastAsiaTheme="minorEastAsia" w:hAnsiTheme="minorEastAsia" w:cs="Times New Roman"/>
          <w:sz w:val="21"/>
          <w:szCs w:val="21"/>
        </w:rPr>
      </w:pPr>
      <w:r w:rsidRPr="001F46AE">
        <w:rPr>
          <w:rFonts w:asciiTheme="minorEastAsia" w:eastAsiaTheme="minorEastAsia" w:hAnsiTheme="minorEastAsia" w:cs="Times New Roman"/>
          <w:sz w:val="21"/>
          <w:szCs w:val="21"/>
        </w:rPr>
        <w:t>（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begin"/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t>24</w:t>
      </w:r>
      <w:r w:rsidRPr="001F46AE">
        <w:rPr>
          <w:rFonts w:asciiTheme="minorEastAsia" w:eastAsiaTheme="minorEastAsia" w:hAnsiTheme="minorEastAsia" w:cs="Times New Roman"/>
          <w:noProof/>
          <w:sz w:val="21"/>
          <w:szCs w:val="21"/>
        </w:rPr>
        <w:fldChar w:fldCharType="end"/>
      </w:r>
      <w:r w:rsidRPr="001F46AE">
        <w:rPr>
          <w:rFonts w:asciiTheme="minorEastAsia" w:eastAsiaTheme="minorEastAsia" w:hAnsiTheme="minorEastAsia" w:cs="Times New Roman"/>
          <w:sz w:val="21"/>
          <w:szCs w:val="21"/>
        </w:rPr>
        <w:t>）</w:t>
      </w:r>
    </w:p>
    <w:p w14:paraId="7B077CAE" w14:textId="77777777" w:rsidR="00FF1195" w:rsidRPr="001F46AE" w:rsidRDefault="0015186B" w:rsidP="00FF1195">
      <w:pPr>
        <w:snapToGrid w:val="0"/>
      </w:pPr>
      <w:r w:rsidRPr="001F46AE">
        <w:rPr>
          <w:rFonts w:hint="eastAsia"/>
        </w:rPr>
        <w:t>式中</w:t>
      </w:r>
      <w:r w:rsidRPr="001F46AE">
        <w:t>：</w:t>
      </w:r>
      <w:r w:rsidR="0088428C" w:rsidRPr="001F46AE">
        <w:rPr>
          <w:position w:val="-10"/>
        </w:rPr>
        <w:object w:dxaOrig="520" w:dyaOrig="360" w14:anchorId="0F81004B">
          <v:shape id="_x0000_i1106" type="#_x0000_t75" style="width:25.5pt;height:19pt" o:ole="">
            <v:imagedata r:id="rId169" o:title=""/>
          </v:shape>
          <o:OLEObject Type="Embed" ProgID="Equation.DSMT4" ShapeID="_x0000_i1106" DrawAspect="Content" ObjectID="_1645624226" r:id="rId170"/>
        </w:object>
      </w:r>
      <w:r w:rsidR="0088428C" w:rsidRPr="001F46AE">
        <w:rPr>
          <w:rFonts w:hint="eastAsia"/>
        </w:rPr>
        <w:t>表示第</w:t>
      </w:r>
      <w:r w:rsidR="0088428C" w:rsidRPr="001F46AE">
        <w:rPr>
          <w:i/>
        </w:rPr>
        <w:t>i</w:t>
      </w:r>
      <w:r w:rsidR="0088428C" w:rsidRPr="001F46AE">
        <w:rPr>
          <w:rFonts w:hint="eastAsia"/>
        </w:rPr>
        <w:t>阶</w:t>
      </w:r>
      <w:r w:rsidR="0088428C" w:rsidRPr="001F46AE">
        <w:t>Jacobi</w:t>
      </w:r>
      <w:r w:rsidR="0088428C" w:rsidRPr="001F46AE">
        <w:t>多项式</w:t>
      </w:r>
      <w:r w:rsidR="0088428C" w:rsidRPr="001F46AE">
        <w:rPr>
          <w:rFonts w:hint="eastAsia"/>
        </w:rPr>
        <w:t>；</w:t>
      </w:r>
      <w:r w:rsidRPr="001F46AE">
        <w:rPr>
          <w:rFonts w:hint="eastAsia"/>
        </w:rPr>
        <w:t>每个</w:t>
      </w:r>
      <w:r w:rsidRPr="001F46AE">
        <w:rPr>
          <w:position w:val="-12"/>
        </w:rPr>
        <w:object w:dxaOrig="660" w:dyaOrig="340" w14:anchorId="62F4ED33">
          <v:shape id="_x0000_i1107" type="#_x0000_t75" style="width:33pt;height:17.5pt" o:ole="">
            <v:imagedata r:id="rId171" o:title=""/>
          </v:shape>
          <o:OLEObject Type="Embed" ProgID="Equation.DSMT4" ShapeID="_x0000_i1107" DrawAspect="Content" ObjectID="_1645624227" r:id="rId172"/>
        </w:object>
      </w:r>
      <w:r w:rsidRPr="001F46AE">
        <w:rPr>
          <w:rFonts w:hint="eastAsia"/>
        </w:rPr>
        <w:t>组合</w:t>
      </w:r>
      <w:r w:rsidRPr="001F46AE">
        <w:t>对应</w:t>
      </w:r>
      <w:r w:rsidR="00552530" w:rsidRPr="001F46AE">
        <w:rPr>
          <w:rFonts w:hint="eastAsia"/>
        </w:rPr>
        <w:t>式</w:t>
      </w:r>
      <w:r w:rsidR="00552530" w:rsidRPr="001F46AE">
        <w:fldChar w:fldCharType="begin"/>
      </w:r>
      <w:r w:rsidR="00552530" w:rsidRPr="001F46AE">
        <w:instrText xml:space="preserve"> </w:instrText>
      </w:r>
      <w:r w:rsidR="00552530" w:rsidRPr="001F46AE">
        <w:rPr>
          <w:rFonts w:hint="eastAsia"/>
        </w:rPr>
        <w:instrText>REF _Ref26126311 \h</w:instrText>
      </w:r>
      <w:r w:rsidR="00552530" w:rsidRPr="001F46AE">
        <w:instrText xml:space="preserve"> </w:instrText>
      </w:r>
      <w:r w:rsidR="00552530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21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552530" w:rsidRPr="001F46AE">
        <w:fldChar w:fldCharType="end"/>
      </w:r>
      <w:r w:rsidR="00552530" w:rsidRPr="001F46AE">
        <w:rPr>
          <w:rFonts w:hint="eastAsia"/>
        </w:rPr>
        <w:t>中</w:t>
      </w:r>
      <w:r w:rsidRPr="001F46AE">
        <w:t>一个</w:t>
      </w:r>
      <w:r w:rsidRPr="001F46AE">
        <w:rPr>
          <w:rFonts w:hint="eastAsia"/>
        </w:rPr>
        <w:t>插值</w:t>
      </w:r>
      <w:r w:rsidRPr="001F46AE">
        <w:t>节点</w:t>
      </w:r>
      <w:r w:rsidRPr="001F46AE">
        <w:rPr>
          <w:rFonts w:hint="eastAsia"/>
          <w:i/>
        </w:rPr>
        <w:t>m</w:t>
      </w:r>
      <w:r w:rsidR="002A0321" w:rsidRPr="001F46AE">
        <w:rPr>
          <w:rFonts w:hint="eastAsia"/>
        </w:rPr>
        <w:t>；</w:t>
      </w:r>
    </w:p>
    <w:p w14:paraId="40FF9D88" w14:textId="77777777" w:rsidR="00A5780D" w:rsidRPr="001F46AE" w:rsidRDefault="00A5780D" w:rsidP="00FF1195">
      <w:pPr>
        <w:snapToGrid w:val="0"/>
      </w:pPr>
    </w:p>
    <w:p w14:paraId="69472B53" w14:textId="77777777" w:rsidR="00657C05" w:rsidRPr="001F46AE" w:rsidRDefault="008D7326" w:rsidP="003840FE">
      <w:r w:rsidRPr="001F46AE">
        <w:rPr>
          <w:noProof/>
        </w:rPr>
        <w:drawing>
          <wp:inline distT="0" distB="0" distL="0" distR="0" wp14:anchorId="693CA0F4" wp14:editId="55F7B244">
            <wp:extent cx="2996565" cy="878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02C4" w14:textId="77777777" w:rsidR="00B504D5" w:rsidRPr="001F46AE" w:rsidRDefault="00B504D5" w:rsidP="00B504D5">
      <w:pPr>
        <w:pStyle w:val="ab"/>
        <w:jc w:val="center"/>
        <w:rPr>
          <w:rFonts w:asciiTheme="minorEastAsia" w:eastAsiaTheme="minorEastAsia" w:hAnsiTheme="minorEastAsia"/>
          <w:sz w:val="18"/>
          <w:szCs w:val="18"/>
        </w:rPr>
      </w:pPr>
      <w:bookmarkStart w:id="16" w:name="_Ref26125431"/>
      <w:r w:rsidRPr="001F46AE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Pr="001F46AE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1F46AE">
        <w:rPr>
          <w:rFonts w:asciiTheme="minorEastAsia" w:eastAsiaTheme="minorEastAsia" w:hAnsiTheme="minorEastAsia"/>
          <w:sz w:val="18"/>
          <w:szCs w:val="18"/>
        </w:rPr>
        <w:instrText xml:space="preserve"> </w:instrTex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instrText>SEQ 图 \* ARABIC</w:instrText>
      </w:r>
      <w:r w:rsidRPr="001F46AE">
        <w:rPr>
          <w:rFonts w:asciiTheme="minorEastAsia" w:eastAsiaTheme="minorEastAsia" w:hAnsiTheme="minorEastAsia"/>
          <w:sz w:val="18"/>
          <w:szCs w:val="18"/>
        </w:rPr>
        <w:instrText xml:space="preserve"> </w:instrText>
      </w:r>
      <w:r w:rsidRPr="001F46AE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 w:val="18"/>
          <w:szCs w:val="18"/>
        </w:rPr>
        <w:t>1</w:t>
      </w:r>
      <w:r w:rsidRPr="001F46AE">
        <w:rPr>
          <w:rFonts w:asciiTheme="minorEastAsia" w:eastAsiaTheme="minorEastAsia" w:hAnsiTheme="minorEastAsia"/>
          <w:sz w:val="18"/>
          <w:szCs w:val="18"/>
        </w:rPr>
        <w:fldChar w:fldCharType="end"/>
      </w:r>
      <w:bookmarkEnd w:id="16"/>
      <w:r w:rsidR="00AE431E"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="00AE431E" w:rsidRPr="001F46AE">
        <w:rPr>
          <w:rFonts w:asciiTheme="minorEastAsia" w:eastAsiaTheme="minorEastAsia" w:hAnsiTheme="minorEastAsia" w:hint="eastAsia"/>
          <w:sz w:val="18"/>
          <w:szCs w:val="18"/>
        </w:rPr>
        <w:t>物理</w:t>
      </w:r>
      <w:r w:rsidR="00AE431E" w:rsidRPr="001F46AE">
        <w:rPr>
          <w:rFonts w:asciiTheme="minorEastAsia" w:eastAsiaTheme="minorEastAsia" w:hAnsiTheme="minorEastAsia"/>
          <w:sz w:val="18"/>
          <w:szCs w:val="18"/>
        </w:rPr>
        <w:t>单元</w:t>
      </w:r>
      <w:r w:rsidR="00AE431E" w:rsidRPr="001F46AE">
        <w:rPr>
          <w:rFonts w:asciiTheme="minorEastAsia" w:eastAsiaTheme="minorEastAsia" w:hAnsiTheme="minorEastAsia" w:hint="eastAsia"/>
          <w:sz w:val="18"/>
          <w:szCs w:val="18"/>
        </w:rPr>
        <w:t>域</w:t>
      </w:r>
      <w:r w:rsidR="00AE431E" w:rsidRPr="001F46AE">
        <w:rPr>
          <w:rFonts w:asciiTheme="minorEastAsia" w:eastAsiaTheme="minorEastAsia" w:hAnsiTheme="minorEastAsia"/>
          <w:sz w:val="18"/>
          <w:szCs w:val="18"/>
        </w:rPr>
        <w:t>、标准单元</w:t>
      </w:r>
      <w:r w:rsidR="00AE431E" w:rsidRPr="001F46AE">
        <w:rPr>
          <w:rFonts w:asciiTheme="minorEastAsia" w:eastAsiaTheme="minorEastAsia" w:hAnsiTheme="minorEastAsia" w:hint="eastAsia"/>
          <w:sz w:val="18"/>
          <w:szCs w:val="18"/>
        </w:rPr>
        <w:t>域与延伸</w:t>
      </w:r>
      <w:r w:rsidR="00AE431E" w:rsidRPr="001F46AE">
        <w:rPr>
          <w:rFonts w:asciiTheme="minorEastAsia" w:eastAsiaTheme="minorEastAsia" w:hAnsiTheme="minorEastAsia"/>
          <w:sz w:val="18"/>
          <w:szCs w:val="18"/>
        </w:rPr>
        <w:t>坐标域</w:t>
      </w:r>
      <w:r w:rsidR="00EF6E07" w:rsidRPr="001F46AE">
        <w:rPr>
          <w:rFonts w:asciiTheme="minorEastAsia" w:eastAsiaTheme="minorEastAsia" w:hAnsiTheme="minorEastAsia" w:hint="eastAsia"/>
          <w:sz w:val="18"/>
          <w:szCs w:val="18"/>
        </w:rPr>
        <w:t>的</w:t>
      </w:r>
      <w:r w:rsidR="00EF6E07" w:rsidRPr="001F46AE">
        <w:rPr>
          <w:rFonts w:asciiTheme="minorEastAsia" w:eastAsiaTheme="minorEastAsia" w:hAnsiTheme="minorEastAsia"/>
          <w:sz w:val="18"/>
          <w:szCs w:val="18"/>
        </w:rPr>
        <w:t>关系</w:t>
      </w:r>
    </w:p>
    <w:p w14:paraId="294B41B3" w14:textId="77777777" w:rsidR="00A5780D" w:rsidRPr="001F46AE" w:rsidRDefault="00A5780D" w:rsidP="00A5780D"/>
    <w:p w14:paraId="00B4FD76" w14:textId="77777777" w:rsidR="00B504D5" w:rsidRPr="001F46AE" w:rsidRDefault="009400FE" w:rsidP="00B504D5">
      <w:r w:rsidRPr="001F46AE">
        <w:rPr>
          <w:rFonts w:hint="eastAsia"/>
        </w:rPr>
        <w:tab/>
      </w:r>
      <w:r w:rsidRPr="001F46AE">
        <w:rPr>
          <w:rFonts w:hint="eastAsia"/>
        </w:rPr>
        <w:t>将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_Ref26126311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21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带入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_Ref26126281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20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，</w:t>
      </w:r>
      <w:r w:rsidRPr="001F46AE">
        <w:t>可得</w:t>
      </w:r>
      <w:r w:rsidRPr="001F46AE">
        <w:rPr>
          <w:rFonts w:hint="eastAsia"/>
        </w:rPr>
        <w:t>空间</w:t>
      </w:r>
      <w:r w:rsidRPr="001F46AE">
        <w:t>离散的微分方程组：</w:t>
      </w:r>
    </w:p>
    <w:p w14:paraId="3A6C4CB1" w14:textId="77777777" w:rsidR="007E17CA" w:rsidRPr="001F46AE" w:rsidRDefault="00461B84" w:rsidP="00461B84">
      <w:pPr>
        <w:jc w:val="left"/>
        <w:rPr>
          <w:szCs w:val="21"/>
        </w:rPr>
      </w:pPr>
      <w:r w:rsidRPr="001F46AE">
        <w:rPr>
          <w:szCs w:val="21"/>
        </w:rPr>
        <w:tab/>
      </w:r>
      <w:r w:rsidRPr="001F46AE">
        <w:rPr>
          <w:szCs w:val="21"/>
        </w:rPr>
        <w:tab/>
      </w:r>
      <w:r w:rsidR="007E17CA" w:rsidRPr="001F46AE">
        <w:rPr>
          <w:position w:val="-22"/>
          <w:szCs w:val="21"/>
        </w:rPr>
        <w:object w:dxaOrig="1920" w:dyaOrig="580" w14:anchorId="1A7EBDB0">
          <v:shape id="_x0000_i1108" type="#_x0000_t75" style="width:96pt;height:29.5pt" o:ole="">
            <v:imagedata r:id="rId174" o:title=""/>
          </v:shape>
          <o:OLEObject Type="Embed" ProgID="Equation.DSMT4" ShapeID="_x0000_i1108" DrawAspect="Content" ObjectID="_1645624228" r:id="rId175"/>
        </w:object>
      </w:r>
    </w:p>
    <w:p w14:paraId="67C6FE50" w14:textId="77777777" w:rsidR="007E17CA" w:rsidRPr="001F46AE" w:rsidRDefault="00461B84" w:rsidP="00461B84">
      <w:pPr>
        <w:jc w:val="left"/>
        <w:rPr>
          <w:szCs w:val="21"/>
        </w:rPr>
      </w:pPr>
      <w:r w:rsidRPr="001F46AE">
        <w:rPr>
          <w:szCs w:val="21"/>
        </w:rPr>
        <w:tab/>
      </w:r>
      <w:r w:rsidRPr="001F46AE">
        <w:rPr>
          <w:szCs w:val="21"/>
        </w:rPr>
        <w:tab/>
      </w:r>
      <w:r w:rsidR="007E17CA" w:rsidRPr="001F46AE">
        <w:rPr>
          <w:position w:val="-16"/>
          <w:szCs w:val="21"/>
        </w:rPr>
        <w:object w:dxaOrig="1920" w:dyaOrig="420" w14:anchorId="0B3FBA65">
          <v:shape id="_x0000_i1109" type="#_x0000_t75" style="width:96pt;height:20pt" o:ole="">
            <v:imagedata r:id="rId176" o:title=""/>
          </v:shape>
          <o:OLEObject Type="Embed" ProgID="Equation.DSMT4" ShapeID="_x0000_i1109" DrawAspect="Content" ObjectID="_1645624229" r:id="rId177"/>
        </w:object>
      </w:r>
    </w:p>
    <w:p w14:paraId="58172A76" w14:textId="77777777" w:rsidR="007E5F8D" w:rsidRPr="001F46AE" w:rsidRDefault="00461B84" w:rsidP="00461B84">
      <w:pPr>
        <w:jc w:val="left"/>
        <w:rPr>
          <w:szCs w:val="21"/>
        </w:rPr>
      </w:pPr>
      <w:r w:rsidRPr="001F46AE">
        <w:rPr>
          <w:szCs w:val="21"/>
        </w:rPr>
        <w:tab/>
      </w:r>
      <w:r w:rsidRPr="001F46AE">
        <w:rPr>
          <w:szCs w:val="21"/>
        </w:rPr>
        <w:tab/>
      </w:r>
      <w:r w:rsidR="007E5F8D" w:rsidRPr="001F46AE">
        <w:rPr>
          <w:position w:val="-22"/>
          <w:szCs w:val="21"/>
        </w:rPr>
        <w:object w:dxaOrig="2560" w:dyaOrig="600" w14:anchorId="26DE63AC">
          <v:shape id="_x0000_i1110" type="#_x0000_t75" style="width:129pt;height:30pt" o:ole="">
            <v:imagedata r:id="rId178" o:title=""/>
          </v:shape>
          <o:OLEObject Type="Embed" ProgID="Equation.DSMT4" ShapeID="_x0000_i1110" DrawAspect="Content" ObjectID="_1645624230" r:id="rId179"/>
        </w:object>
      </w:r>
    </w:p>
    <w:p w14:paraId="0BC4E42F" w14:textId="77777777" w:rsidR="00461B84" w:rsidRPr="001F46AE" w:rsidRDefault="00461B84" w:rsidP="007E17CA">
      <w:pPr>
        <w:jc w:val="center"/>
      </w:pPr>
      <w:r w:rsidRPr="001F46AE">
        <w:rPr>
          <w:position w:val="-22"/>
          <w:szCs w:val="21"/>
        </w:rPr>
        <w:object w:dxaOrig="4260" w:dyaOrig="560" w14:anchorId="3CA2930E">
          <v:shape id="_x0000_i1111" type="#_x0000_t75" style="width:213pt;height:29pt" o:ole="">
            <v:imagedata r:id="rId180" o:title=""/>
          </v:shape>
          <o:OLEObject Type="Embed" ProgID="Equation.DSMT4" ShapeID="_x0000_i1111" DrawAspect="Content" ObjectID="_1645624231" r:id="rId181"/>
        </w:object>
      </w:r>
    </w:p>
    <w:p w14:paraId="1B72A775" w14:textId="77777777" w:rsidR="009400FE" w:rsidRPr="001F46AE" w:rsidRDefault="009400FE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sz w:val="21"/>
          <w:szCs w:val="21"/>
        </w:rPr>
        <w:tab/>
      </w:r>
    </w:p>
    <w:p w14:paraId="188EF8D1" w14:textId="77777777" w:rsidR="007E17CA" w:rsidRPr="001F46AE" w:rsidRDefault="009400FE" w:rsidP="00B504D5">
      <w:pPr>
        <w:rPr>
          <w:rFonts w:asciiTheme="minorEastAsia" w:eastAsiaTheme="minorEastAsia" w:hAnsiTheme="minorEastAsia"/>
          <w:szCs w:val="21"/>
        </w:rPr>
      </w:pPr>
      <w:bookmarkStart w:id="17" w:name="_Ref26128763"/>
      <w:r w:rsidRPr="001F46AE">
        <w:rPr>
          <w:rFonts w:asciiTheme="minorEastAsia" w:eastAsiaTheme="minorEastAsia" w:hAnsiTheme="minorEastAsia"/>
          <w:szCs w:val="21"/>
        </w:rPr>
        <w:t>（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Pr="001F46AE">
        <w:rPr>
          <w:rFonts w:asciiTheme="minorEastAsia" w:eastAsiaTheme="minorEastAsia" w:hAnsiTheme="minorEastAsia"/>
          <w:noProof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25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/>
          <w:szCs w:val="21"/>
        </w:rPr>
        <w:t>）</w:t>
      </w:r>
      <w:bookmarkEnd w:id="17"/>
    </w:p>
    <w:p w14:paraId="3FEC1E14" w14:textId="77777777" w:rsidR="00783DDF" w:rsidRPr="001F46AE" w:rsidRDefault="00340AC7" w:rsidP="00046B04">
      <w:pPr>
        <w:snapToGrid w:val="0"/>
        <w:rPr>
          <w:szCs w:val="21"/>
        </w:rPr>
      </w:pPr>
      <w:r w:rsidRPr="001F46AE">
        <w:rPr>
          <w:rFonts w:hint="eastAsia"/>
        </w:rPr>
        <w:t>式中</w:t>
      </w:r>
      <w:r w:rsidRPr="001F46AE">
        <w:t>：</w:t>
      </w:r>
      <w:r w:rsidRPr="001F46AE">
        <w:rPr>
          <w:position w:val="-16"/>
          <w:szCs w:val="21"/>
        </w:rPr>
        <w:object w:dxaOrig="2040" w:dyaOrig="460" w14:anchorId="43F04432">
          <v:shape id="_x0000_i1112" type="#_x0000_t75" style="width:102pt;height:24pt" o:ole="">
            <v:imagedata r:id="rId182" o:title=""/>
          </v:shape>
          <o:OLEObject Type="Embed" ProgID="Equation.DSMT4" ShapeID="_x0000_i1112" DrawAspect="Content" ObjectID="_1645624232" r:id="rId183"/>
        </w:object>
      </w:r>
      <w:r w:rsidRPr="001F46AE">
        <w:rPr>
          <w:rFonts w:hint="eastAsia"/>
          <w:szCs w:val="21"/>
        </w:rPr>
        <w:t>是单元</w:t>
      </w:r>
      <w:r w:rsidRPr="001F46AE">
        <w:rPr>
          <w:szCs w:val="21"/>
        </w:rPr>
        <w:t>各个插值节点</w:t>
      </w:r>
      <w:r w:rsidRPr="001F46AE">
        <w:rPr>
          <w:rFonts w:hint="eastAsia"/>
          <w:szCs w:val="21"/>
        </w:rPr>
        <w:t>组成</w:t>
      </w:r>
      <w:r w:rsidRPr="001F46AE">
        <w:rPr>
          <w:szCs w:val="21"/>
        </w:rPr>
        <w:t>的解向量</w:t>
      </w:r>
      <w:r w:rsidR="007E17CA" w:rsidRPr="001F46AE">
        <w:rPr>
          <w:rFonts w:hint="eastAsia"/>
          <w:szCs w:val="21"/>
        </w:rPr>
        <w:t>；</w:t>
      </w:r>
      <w:r w:rsidR="00E52641" w:rsidRPr="001F46AE">
        <w:rPr>
          <w:rFonts w:hint="eastAsia"/>
          <w:szCs w:val="21"/>
        </w:rPr>
        <w:t>一般</w:t>
      </w:r>
      <w:r w:rsidR="00E52641" w:rsidRPr="001F46AE">
        <w:rPr>
          <w:szCs w:val="21"/>
        </w:rPr>
        <w:t>地，</w:t>
      </w:r>
      <w:r w:rsidRPr="001F46AE">
        <w:rPr>
          <w:rFonts w:hint="eastAsia"/>
          <w:szCs w:val="21"/>
        </w:rPr>
        <w:t>单元</w:t>
      </w:r>
      <w:r w:rsidRPr="001F46AE">
        <w:rPr>
          <w:szCs w:val="21"/>
        </w:rPr>
        <w:t>质量矩阵</w:t>
      </w:r>
      <w:r w:rsidRPr="001F46AE">
        <w:rPr>
          <w:position w:val="-4"/>
          <w:szCs w:val="21"/>
        </w:rPr>
        <w:object w:dxaOrig="279" w:dyaOrig="220" w14:anchorId="73751045">
          <v:shape id="_x0000_i1113" type="#_x0000_t75" style="width:14pt;height:10.5pt" o:ole="">
            <v:imagedata r:id="rId184" o:title=""/>
          </v:shape>
          <o:OLEObject Type="Embed" ProgID="Equation.DSMT4" ShapeID="_x0000_i1113" DrawAspect="Content" ObjectID="_1645624233" r:id="rId185"/>
        </w:object>
      </w:r>
      <w:r w:rsidRPr="001F46AE">
        <w:rPr>
          <w:rFonts w:hint="eastAsia"/>
          <w:szCs w:val="21"/>
        </w:rPr>
        <w:t>、刚度</w:t>
      </w:r>
      <w:r w:rsidRPr="001F46AE">
        <w:rPr>
          <w:szCs w:val="21"/>
        </w:rPr>
        <w:t>矩阵</w:t>
      </w:r>
      <w:r w:rsidR="00E25FAB" w:rsidRPr="001F46AE">
        <w:rPr>
          <w:position w:val="-10"/>
          <w:szCs w:val="21"/>
        </w:rPr>
        <w:object w:dxaOrig="279" w:dyaOrig="300" w14:anchorId="6CFE2CA9">
          <v:shape id="_x0000_i1114" type="#_x0000_t75" style="width:14pt;height:14.5pt" o:ole="">
            <v:imagedata r:id="rId186" o:title=""/>
          </v:shape>
          <o:OLEObject Type="Embed" ProgID="Equation.DSMT4" ShapeID="_x0000_i1114" DrawAspect="Content" ObjectID="_1645624234" r:id="rId187"/>
        </w:object>
      </w:r>
      <w:r w:rsidRPr="001F46AE">
        <w:rPr>
          <w:rFonts w:hint="eastAsia"/>
          <w:szCs w:val="21"/>
        </w:rPr>
        <w:t>和边界</w:t>
      </w:r>
      <w:r w:rsidRPr="001F46AE">
        <w:rPr>
          <w:szCs w:val="21"/>
        </w:rPr>
        <w:t>通量</w:t>
      </w:r>
      <w:r w:rsidRPr="001F46AE">
        <w:rPr>
          <w:rFonts w:hint="eastAsia"/>
          <w:szCs w:val="21"/>
        </w:rPr>
        <w:t>面</w:t>
      </w:r>
      <w:r w:rsidRPr="001F46AE">
        <w:rPr>
          <w:szCs w:val="21"/>
        </w:rPr>
        <w:t>积分</w:t>
      </w:r>
      <w:r w:rsidRPr="001F46AE">
        <w:rPr>
          <w:position w:val="-4"/>
          <w:szCs w:val="21"/>
        </w:rPr>
        <w:object w:dxaOrig="240" w:dyaOrig="220" w14:anchorId="6E044A80">
          <v:shape id="_x0000_i1115" type="#_x0000_t75" style="width:12.5pt;height:10.5pt" o:ole="">
            <v:imagedata r:id="rId188" o:title=""/>
          </v:shape>
          <o:OLEObject Type="Embed" ProgID="Equation.DSMT4" ShapeID="_x0000_i1115" DrawAspect="Content" ObjectID="_1645624235" r:id="rId189"/>
        </w:object>
      </w:r>
      <w:r w:rsidR="007E17CA" w:rsidRPr="001F46AE">
        <w:rPr>
          <w:rFonts w:hint="eastAsia"/>
          <w:szCs w:val="21"/>
        </w:rPr>
        <w:t>需要</w:t>
      </w:r>
      <w:r w:rsidR="007E17CA" w:rsidRPr="001F46AE">
        <w:rPr>
          <w:szCs w:val="21"/>
        </w:rPr>
        <w:t>通过数值积分转化为代数运算，</w:t>
      </w:r>
      <w:r w:rsidR="00E25FAB" w:rsidRPr="001F46AE">
        <w:rPr>
          <w:rFonts w:hint="eastAsia"/>
          <w:szCs w:val="21"/>
        </w:rPr>
        <w:t>但</w:t>
      </w:r>
      <w:r w:rsidR="00E52641" w:rsidRPr="001F46AE">
        <w:rPr>
          <w:rFonts w:hint="eastAsia"/>
          <w:szCs w:val="21"/>
        </w:rPr>
        <w:t>此处可以</w:t>
      </w:r>
      <w:r w:rsidR="007E17CA" w:rsidRPr="001F46AE">
        <w:rPr>
          <w:rFonts w:hint="eastAsia"/>
          <w:szCs w:val="21"/>
        </w:rPr>
        <w:t>利用</w:t>
      </w:r>
      <w:r w:rsidR="007E17CA" w:rsidRPr="001F46AE">
        <w:rPr>
          <w:szCs w:val="21"/>
        </w:rPr>
        <w:t>正交多</w:t>
      </w:r>
      <w:r w:rsidR="007E17CA" w:rsidRPr="001F46AE">
        <w:rPr>
          <w:rFonts w:hint="eastAsia"/>
          <w:szCs w:val="21"/>
        </w:rPr>
        <w:t>项</w:t>
      </w:r>
      <w:r w:rsidR="007E17CA" w:rsidRPr="001F46AE">
        <w:rPr>
          <w:szCs w:val="21"/>
        </w:rPr>
        <w:t>式性质化简</w:t>
      </w:r>
      <w:r w:rsidR="00E52641" w:rsidRPr="001F46AE">
        <w:rPr>
          <w:rFonts w:hint="eastAsia"/>
          <w:szCs w:val="21"/>
        </w:rPr>
        <w:t>，</w:t>
      </w:r>
      <w:r w:rsidR="003E37B2" w:rsidRPr="001F46AE">
        <w:rPr>
          <w:rFonts w:hint="eastAsia"/>
          <w:szCs w:val="21"/>
        </w:rPr>
        <w:t>实际</w:t>
      </w:r>
      <w:r w:rsidR="007E17CA" w:rsidRPr="001F46AE">
        <w:rPr>
          <w:rFonts w:hint="eastAsia"/>
          <w:szCs w:val="21"/>
        </w:rPr>
        <w:t>计算</w:t>
      </w:r>
      <w:r w:rsidR="003E37B2" w:rsidRPr="001F46AE">
        <w:rPr>
          <w:rFonts w:hint="eastAsia"/>
          <w:szCs w:val="21"/>
        </w:rPr>
        <w:t>中</w:t>
      </w:r>
      <w:r w:rsidR="007E17CA" w:rsidRPr="001F46AE">
        <w:rPr>
          <w:szCs w:val="21"/>
        </w:rPr>
        <w:t>不显含</w:t>
      </w:r>
      <w:r w:rsidR="007E17CA" w:rsidRPr="001F46AE">
        <w:rPr>
          <w:rFonts w:hint="eastAsia"/>
          <w:szCs w:val="21"/>
        </w:rPr>
        <w:t>具体</w:t>
      </w:r>
      <w:r w:rsidR="007E17CA" w:rsidRPr="001F46AE">
        <w:rPr>
          <w:szCs w:val="21"/>
        </w:rPr>
        <w:t>的数值积分</w:t>
      </w:r>
      <w:r w:rsidR="00E52641" w:rsidRPr="001F46AE">
        <w:rPr>
          <w:rFonts w:hint="eastAsia"/>
          <w:szCs w:val="21"/>
        </w:rPr>
        <w:t>公</w:t>
      </w:r>
      <w:r w:rsidR="007E17CA" w:rsidRPr="001F46AE">
        <w:rPr>
          <w:rFonts w:hint="eastAsia"/>
          <w:szCs w:val="21"/>
        </w:rPr>
        <w:t>式</w:t>
      </w:r>
      <w:r w:rsidR="007E5F8D" w:rsidRPr="001F46AE">
        <w:rPr>
          <w:rFonts w:hint="eastAsia"/>
          <w:szCs w:val="21"/>
        </w:rPr>
        <w:t>，</w:t>
      </w:r>
      <w:r w:rsidR="003E37B2" w:rsidRPr="001F46AE">
        <w:rPr>
          <w:rFonts w:hint="eastAsia"/>
          <w:szCs w:val="21"/>
        </w:rPr>
        <w:t>可</w:t>
      </w:r>
      <w:r w:rsidR="007E5F8D" w:rsidRPr="001F46AE">
        <w:rPr>
          <w:rFonts w:hint="eastAsia"/>
          <w:szCs w:val="21"/>
        </w:rPr>
        <w:t>显著</w:t>
      </w:r>
      <w:r w:rsidR="007E5F8D" w:rsidRPr="001F46AE">
        <w:rPr>
          <w:szCs w:val="21"/>
        </w:rPr>
        <w:t>降低计算量</w:t>
      </w:r>
      <w:r w:rsidR="007E17CA" w:rsidRPr="001F46AE">
        <w:rPr>
          <w:rFonts w:hint="eastAsia"/>
          <w:szCs w:val="21"/>
        </w:rPr>
        <w:t>。</w:t>
      </w:r>
      <w:r w:rsidR="00046B04" w:rsidRPr="001F46AE">
        <w:rPr>
          <w:rFonts w:hint="eastAsia"/>
          <w:szCs w:val="21"/>
        </w:rPr>
        <w:t>对于式</w:t>
      </w:r>
      <w:r w:rsidR="00046B04" w:rsidRPr="001F46AE">
        <w:rPr>
          <w:szCs w:val="21"/>
        </w:rPr>
        <w:fldChar w:fldCharType="begin"/>
      </w:r>
      <w:r w:rsidR="00046B04" w:rsidRPr="001F46AE">
        <w:rPr>
          <w:szCs w:val="21"/>
        </w:rPr>
        <w:instrText xml:space="preserve"> </w:instrText>
      </w:r>
      <w:r w:rsidR="00046B04" w:rsidRPr="001F46AE">
        <w:rPr>
          <w:rFonts w:hint="eastAsia"/>
          <w:szCs w:val="21"/>
        </w:rPr>
        <w:instrText>REF _Ref26128763 \h</w:instrText>
      </w:r>
      <w:r w:rsidR="00046B04" w:rsidRPr="001F46AE">
        <w:rPr>
          <w:szCs w:val="21"/>
        </w:rPr>
        <w:instrText xml:space="preserve"> </w:instrText>
      </w:r>
      <w:r w:rsidR="00046B04" w:rsidRPr="001F46AE">
        <w:rPr>
          <w:szCs w:val="21"/>
        </w:rPr>
      </w:r>
      <w:r w:rsidR="00046B04" w:rsidRPr="001F46AE">
        <w:rPr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25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046B04" w:rsidRPr="001F46AE">
        <w:rPr>
          <w:szCs w:val="21"/>
        </w:rPr>
        <w:fldChar w:fldCharType="end"/>
      </w:r>
      <w:r w:rsidR="00046B04" w:rsidRPr="001F46AE">
        <w:rPr>
          <w:rFonts w:hint="eastAsia"/>
          <w:szCs w:val="21"/>
        </w:rPr>
        <w:t>的</w:t>
      </w:r>
      <w:r w:rsidR="00046B04" w:rsidRPr="001F46AE">
        <w:rPr>
          <w:szCs w:val="21"/>
        </w:rPr>
        <w:t>时间积分方法，选择为</w:t>
      </w:r>
      <w:r w:rsidR="00046B04" w:rsidRPr="001F46AE">
        <w:rPr>
          <w:rFonts w:hint="eastAsia"/>
          <w:szCs w:val="21"/>
        </w:rPr>
        <w:t>具有</w:t>
      </w:r>
      <w:r w:rsidR="00046B04" w:rsidRPr="001F46AE">
        <w:rPr>
          <w:szCs w:val="21"/>
        </w:rPr>
        <w:t>低存</w:t>
      </w:r>
      <w:r w:rsidR="00046B04" w:rsidRPr="001F46AE">
        <w:rPr>
          <w:rFonts w:hint="eastAsia"/>
          <w:szCs w:val="21"/>
        </w:rPr>
        <w:t>储保</w:t>
      </w:r>
      <w:r w:rsidR="00046B04" w:rsidRPr="001F46AE">
        <w:rPr>
          <w:szCs w:val="21"/>
        </w:rPr>
        <w:t>强</w:t>
      </w:r>
      <w:r w:rsidR="00046B04" w:rsidRPr="001F46AE">
        <w:rPr>
          <w:rFonts w:hint="eastAsia"/>
          <w:szCs w:val="21"/>
        </w:rPr>
        <w:t>稳定特性</w:t>
      </w:r>
      <w:r w:rsidR="00046B04" w:rsidRPr="001F46AE">
        <w:rPr>
          <w:szCs w:val="21"/>
        </w:rPr>
        <w:t>（</w:t>
      </w:r>
      <w:r w:rsidR="00046B04" w:rsidRPr="001F46AE">
        <w:rPr>
          <w:rFonts w:hint="eastAsia"/>
          <w:szCs w:val="21"/>
        </w:rPr>
        <w:t>SS</w:t>
      </w:r>
      <w:r w:rsidR="00046B04" w:rsidRPr="001F46AE">
        <w:rPr>
          <w:szCs w:val="21"/>
        </w:rPr>
        <w:t>PL</w:t>
      </w:r>
      <w:r w:rsidR="00046B04" w:rsidRPr="001F46AE">
        <w:rPr>
          <w:szCs w:val="21"/>
        </w:rPr>
        <w:t>）的</w:t>
      </w:r>
      <w:r w:rsidR="00046B04" w:rsidRPr="001F46AE">
        <w:rPr>
          <w:rFonts w:hint="eastAsia"/>
          <w:szCs w:val="21"/>
        </w:rPr>
        <w:t>五级</w:t>
      </w:r>
      <w:r w:rsidR="00046B04" w:rsidRPr="001F46AE">
        <w:rPr>
          <w:szCs w:val="21"/>
        </w:rPr>
        <w:t>二阶</w:t>
      </w:r>
      <w:r w:rsidR="00046B04" w:rsidRPr="001F46AE">
        <w:rPr>
          <w:szCs w:val="21"/>
        </w:rPr>
        <w:t>RK</w:t>
      </w:r>
      <w:r w:rsidR="00046B04" w:rsidRPr="001F46AE">
        <w:rPr>
          <w:szCs w:val="21"/>
        </w:rPr>
        <w:t>格式</w:t>
      </w:r>
      <w:r w:rsidR="00046B04" w:rsidRPr="001F46AE">
        <w:rPr>
          <w:rFonts w:hint="eastAsia"/>
          <w:szCs w:val="21"/>
        </w:rPr>
        <w:t>。</w:t>
      </w:r>
    </w:p>
    <w:p w14:paraId="604AA8ED" w14:textId="77777777" w:rsidR="00046B04" w:rsidRPr="001F46AE" w:rsidRDefault="00E666E6" w:rsidP="00E666E6">
      <w:pPr>
        <w:pStyle w:val="11"/>
        <w:rPr>
          <w:color w:val="auto"/>
        </w:rPr>
      </w:pPr>
      <w:bookmarkStart w:id="18" w:name="_Ref27151661"/>
      <w:r w:rsidRPr="001F46AE">
        <w:rPr>
          <w:color w:val="auto"/>
        </w:rPr>
        <w:t>PML方程的离散求解</w:t>
      </w:r>
      <w:bookmarkEnd w:id="18"/>
    </w:p>
    <w:p w14:paraId="2B3F66C3" w14:textId="77777777" w:rsidR="00E666E6" w:rsidRPr="001F46AE" w:rsidRDefault="00E666E6" w:rsidP="00E666E6">
      <w:r w:rsidRPr="001F46AE">
        <w:tab/>
      </w:r>
      <w:r w:rsidRPr="001F46AE">
        <w:rPr>
          <w:rFonts w:hint="eastAsia"/>
        </w:rPr>
        <w:t>式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_Ref26129229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11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中</w:t>
      </w:r>
      <w:r w:rsidRPr="001F46AE">
        <w:rPr>
          <w:rFonts w:hint="eastAsia"/>
        </w:rPr>
        <w:t>PML</w:t>
      </w:r>
      <w:r w:rsidRPr="001F46AE">
        <w:t>的作用可以理解</w:t>
      </w:r>
      <w:r w:rsidRPr="001F46AE">
        <w:rPr>
          <w:rFonts w:hint="eastAsia"/>
        </w:rPr>
        <w:t>为附加碰撞项</w:t>
      </w:r>
      <w:r w:rsidR="0039060C" w:rsidRPr="001F46AE">
        <w:rPr>
          <w:position w:val="-10"/>
        </w:rPr>
        <w:object w:dxaOrig="499" w:dyaOrig="300" w14:anchorId="35AAFB20">
          <v:shape id="_x0000_i1116" type="#_x0000_t75" style="width:25pt;height:14.5pt" o:ole="">
            <v:imagedata r:id="rId190" o:title=""/>
          </v:shape>
          <o:OLEObject Type="Embed" ProgID="Equation.DSMT4" ShapeID="_x0000_i1116" DrawAspect="Content" ObjectID="_1645624236" r:id="rId191"/>
        </w:object>
      </w:r>
      <w:r w:rsidRPr="001F46AE">
        <w:rPr>
          <w:rFonts w:hint="eastAsia"/>
        </w:rPr>
        <w:t>：</w:t>
      </w:r>
    </w:p>
    <w:p w14:paraId="3A561870" w14:textId="77777777" w:rsidR="00E93346" w:rsidRPr="001F46AE" w:rsidRDefault="001B625A" w:rsidP="004C755F">
      <w:pPr>
        <w:snapToGrid w:val="0"/>
        <w:jc w:val="center"/>
      </w:pPr>
      <w:r w:rsidRPr="001F46AE">
        <w:rPr>
          <w:position w:val="-30"/>
        </w:rPr>
        <w:object w:dxaOrig="3140" w:dyaOrig="639" w14:anchorId="7B70C061">
          <v:shape id="_x0000_i1117" type="#_x0000_t75" style="width:156.5pt;height:32pt" o:ole="">
            <v:imagedata r:id="rId192" o:title=""/>
          </v:shape>
          <o:OLEObject Type="Embed" ProgID="Equation.DSMT4" ShapeID="_x0000_i1117" DrawAspect="Content" ObjectID="_1645624237" r:id="rId193"/>
        </w:object>
      </w:r>
    </w:p>
    <w:p w14:paraId="13F4531D" w14:textId="77777777" w:rsidR="00E93346" w:rsidRPr="001F46AE" w:rsidRDefault="00E93346" w:rsidP="004C755F">
      <w:pPr>
        <w:snapToGrid w:val="0"/>
        <w:jc w:val="center"/>
      </w:pPr>
      <w:r w:rsidRPr="001F46AE">
        <w:rPr>
          <w:position w:val="-10"/>
        </w:rPr>
        <w:object w:dxaOrig="2760" w:dyaOrig="340" w14:anchorId="2F914D90">
          <v:shape id="_x0000_i1118" type="#_x0000_t75" style="width:136.5pt;height:17.5pt" o:ole="">
            <v:imagedata r:id="rId194" o:title=""/>
          </v:shape>
          <o:OLEObject Type="Embed" ProgID="Equation.DSMT4" ShapeID="_x0000_i1118" DrawAspect="Content" ObjectID="_1645624238" r:id="rId195"/>
        </w:object>
      </w:r>
    </w:p>
    <w:p w14:paraId="1F252B85" w14:textId="77777777" w:rsidR="00E93346" w:rsidRPr="001F46AE" w:rsidRDefault="00E93346" w:rsidP="004C755F">
      <w:pPr>
        <w:pStyle w:val="ab"/>
        <w:tabs>
          <w:tab w:val="center" w:pos="2127"/>
          <w:tab w:val="right" w:pos="4719"/>
        </w:tabs>
        <w:snapToGrid w:val="0"/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lastRenderedPageBreak/>
        <w:tab/>
      </w:r>
      <w:r w:rsidRPr="001F46AE">
        <w:rPr>
          <w:position w:val="-10"/>
        </w:rPr>
        <w:object w:dxaOrig="2200" w:dyaOrig="340" w14:anchorId="74595EC2">
          <v:shape id="_x0000_i1119" type="#_x0000_t75" style="width:111pt;height:17.5pt" o:ole="">
            <v:imagedata r:id="rId196" o:title=""/>
          </v:shape>
          <o:OLEObject Type="Embed" ProgID="Equation.DSMT4" ShapeID="_x0000_i1119" DrawAspect="Content" ObjectID="_1645624239" r:id="rId197"/>
        </w:object>
      </w:r>
      <w:r w:rsidRPr="001F46AE">
        <w:rPr>
          <w:sz w:val="21"/>
          <w:szCs w:val="21"/>
        </w:rPr>
        <w:tab/>
      </w:r>
    </w:p>
    <w:p w14:paraId="700358B1" w14:textId="77777777" w:rsidR="00E666E6" w:rsidRPr="001F46AE" w:rsidRDefault="00E93346" w:rsidP="004C755F">
      <w:pPr>
        <w:snapToGrid w:val="0"/>
        <w:jc w:val="left"/>
        <w:rPr>
          <w:rFonts w:asciiTheme="minorEastAsia" w:eastAsiaTheme="minorEastAsia" w:hAnsiTheme="minorEastAsia"/>
          <w:szCs w:val="21"/>
        </w:rPr>
      </w:pPr>
      <w:bookmarkStart w:id="19" w:name="_Ref26130805"/>
      <w:r w:rsidRPr="001F46AE">
        <w:rPr>
          <w:rFonts w:asciiTheme="minorEastAsia" w:eastAsiaTheme="minorEastAsia" w:hAnsiTheme="minorEastAsia"/>
          <w:szCs w:val="21"/>
        </w:rPr>
        <w:t>（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Pr="001F46AE">
        <w:rPr>
          <w:rFonts w:asciiTheme="minorEastAsia" w:eastAsiaTheme="minorEastAsia" w:hAnsiTheme="minorEastAsia"/>
          <w:noProof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26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/>
          <w:szCs w:val="21"/>
        </w:rPr>
        <w:t>）</w:t>
      </w:r>
      <w:bookmarkEnd w:id="19"/>
    </w:p>
    <w:p w14:paraId="4B6E742A" w14:textId="77777777" w:rsidR="00E93346" w:rsidRPr="001F46AE" w:rsidRDefault="00E93346" w:rsidP="00790432">
      <w:pPr>
        <w:rPr>
          <w:rFonts w:asciiTheme="minorEastAsia" w:eastAsiaTheme="minorEastAsia" w:hAnsiTheme="minorEastAsia"/>
          <w:szCs w:val="21"/>
        </w:rPr>
      </w:pPr>
      <w:r w:rsidRPr="001F46AE">
        <w:rPr>
          <w:rFonts w:asciiTheme="minorEastAsia" w:eastAsiaTheme="minorEastAsia" w:hAnsiTheme="minorEastAsia" w:hint="eastAsia"/>
          <w:szCs w:val="21"/>
        </w:rPr>
        <w:t>因此</w:t>
      </w:r>
      <w:r w:rsidR="00243DE8" w:rsidRPr="001F46AE">
        <w:rPr>
          <w:rFonts w:asciiTheme="minorEastAsia" w:eastAsiaTheme="minorEastAsia" w:hAnsiTheme="minorEastAsia" w:hint="eastAsia"/>
          <w:szCs w:val="21"/>
        </w:rPr>
        <w:t>PML</w:t>
      </w:r>
      <w:r w:rsidR="00243DE8" w:rsidRPr="001F46AE">
        <w:rPr>
          <w:rFonts w:asciiTheme="minorEastAsia" w:eastAsiaTheme="minorEastAsia" w:hAnsiTheme="minorEastAsia"/>
          <w:szCs w:val="21"/>
        </w:rPr>
        <w:t>方程的求解</w:t>
      </w:r>
      <w:r w:rsidR="00100516" w:rsidRPr="001F46AE">
        <w:rPr>
          <w:rFonts w:asciiTheme="minorEastAsia" w:eastAsiaTheme="minorEastAsia" w:hAnsiTheme="minorEastAsia"/>
          <w:szCs w:val="21"/>
        </w:rPr>
        <w:t>可以</w:t>
      </w:r>
      <w:r w:rsidRPr="001F46AE">
        <w:rPr>
          <w:rFonts w:asciiTheme="minorEastAsia" w:eastAsiaTheme="minorEastAsia" w:hAnsiTheme="minorEastAsia"/>
          <w:szCs w:val="21"/>
        </w:rPr>
        <w:t>仿</w:t>
      </w:r>
      <w:r w:rsidRPr="001F46AE">
        <w:t>照</w:t>
      </w:r>
      <w:r w:rsidR="00243DE8" w:rsidRPr="001F46AE">
        <w:fldChar w:fldCharType="begin"/>
      </w:r>
      <w:r w:rsidR="00243DE8" w:rsidRPr="001F46AE">
        <w:instrText xml:space="preserve"> REF _Ref26537549 \r \h </w:instrText>
      </w:r>
      <w:r w:rsidR="00243DE8" w:rsidRPr="001F46AE">
        <w:fldChar w:fldCharType="separate"/>
      </w:r>
      <w:r w:rsidR="007903F6" w:rsidRPr="001F46AE">
        <w:t>1.2</w:t>
      </w:r>
      <w:r w:rsidR="00243DE8" w:rsidRPr="001F46AE">
        <w:fldChar w:fldCharType="end"/>
      </w:r>
      <w:r w:rsidRPr="001F46AE">
        <w:rPr>
          <w:rFonts w:hint="eastAsia"/>
        </w:rPr>
        <w:t>中</w:t>
      </w:r>
      <w:r w:rsidR="00243DE8" w:rsidRPr="001F46AE">
        <w:rPr>
          <w:rFonts w:hint="eastAsia"/>
        </w:rPr>
        <w:t>的</w:t>
      </w:r>
      <w:r w:rsidR="00243DE8" w:rsidRPr="001F46AE">
        <w:t>解耦</w:t>
      </w:r>
      <w:r w:rsidRPr="001F46AE">
        <w:t>法</w:t>
      </w:r>
      <w:r w:rsidR="00243DE8" w:rsidRPr="001F46AE">
        <w:rPr>
          <w:rFonts w:hint="eastAsia"/>
        </w:rPr>
        <w:t>进行</w:t>
      </w:r>
      <w:r w:rsidR="00100516" w:rsidRPr="001F46AE">
        <w:rPr>
          <w:rFonts w:hint="eastAsia"/>
        </w:rPr>
        <w:t>：</w:t>
      </w:r>
      <w:r w:rsidR="00AA7852" w:rsidRPr="001F46AE">
        <w:rPr>
          <w:rFonts w:hint="eastAsia"/>
        </w:rPr>
        <w:t>对流步</w:t>
      </w:r>
      <w:r w:rsidR="00790432" w:rsidRPr="001F46AE">
        <w:rPr>
          <w:rFonts w:hint="eastAsia"/>
        </w:rPr>
        <w:t>保持不变，</w:t>
      </w:r>
      <w:r w:rsidR="00AA7852" w:rsidRPr="001F46AE">
        <w:t>仍然用间断伽辽金算法求解式</w:t>
      </w:r>
      <w:r w:rsidR="00AA7852" w:rsidRPr="001F46AE">
        <w:fldChar w:fldCharType="begin"/>
      </w:r>
      <w:r w:rsidR="00AA7852" w:rsidRPr="001F46AE">
        <w:instrText xml:space="preserve"> REF _Ref26130333 \h </w:instrText>
      </w:r>
      <w:r w:rsidR="00AA7852" w:rsidRPr="001F46AE"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（17）</w:t>
      </w:r>
      <w:r w:rsidR="00AA7852" w:rsidRPr="001F46AE">
        <w:fldChar w:fldCharType="end"/>
      </w:r>
      <w:r w:rsidR="00AA7852" w:rsidRPr="001F46AE">
        <w:rPr>
          <w:rFonts w:asciiTheme="minorEastAsia" w:eastAsiaTheme="minorEastAsia" w:hAnsiTheme="minorEastAsia" w:hint="eastAsia"/>
          <w:szCs w:val="21"/>
        </w:rPr>
        <w:t>；</w:t>
      </w:r>
      <w:r w:rsidR="00100516" w:rsidRPr="001F46AE">
        <w:rPr>
          <w:rFonts w:asciiTheme="minorEastAsia" w:eastAsiaTheme="minorEastAsia" w:hAnsiTheme="minorEastAsia"/>
          <w:szCs w:val="21"/>
        </w:rPr>
        <w:t>碰撞步</w:t>
      </w:r>
      <w:r w:rsidR="00AA7852" w:rsidRPr="001F46AE">
        <w:rPr>
          <w:rFonts w:asciiTheme="minorEastAsia" w:eastAsiaTheme="minorEastAsia" w:hAnsiTheme="minorEastAsia" w:hint="eastAsia"/>
          <w:szCs w:val="21"/>
        </w:rPr>
        <w:t>改为</w:t>
      </w:r>
      <w:r w:rsidR="00AA7852" w:rsidRPr="001F46AE">
        <w:rPr>
          <w:rFonts w:asciiTheme="minorEastAsia" w:eastAsiaTheme="minorEastAsia" w:hAnsiTheme="minorEastAsia"/>
          <w:szCs w:val="21"/>
        </w:rPr>
        <w:t>以下方程</w:t>
      </w:r>
      <w:r w:rsidR="00100516" w:rsidRPr="001F46AE">
        <w:rPr>
          <w:rFonts w:asciiTheme="minorEastAsia" w:eastAsiaTheme="minorEastAsia" w:hAnsiTheme="minorEastAsia"/>
          <w:szCs w:val="21"/>
        </w:rPr>
        <w:t>：</w:t>
      </w:r>
    </w:p>
    <w:p w14:paraId="676B3E74" w14:textId="77777777" w:rsidR="00C2783E" w:rsidRPr="001F46AE" w:rsidRDefault="00C2783E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6713F0" w:rsidRPr="001F46AE">
        <w:rPr>
          <w:position w:val="-30"/>
        </w:rPr>
        <w:object w:dxaOrig="3580" w:dyaOrig="639" w14:anchorId="23952354">
          <v:shape id="_x0000_i1120" type="#_x0000_t75" style="width:157.5pt;height:31.5pt" o:ole="">
            <v:imagedata r:id="rId198" o:title=""/>
          </v:shape>
          <o:OLEObject Type="Embed" ProgID="Equation.DSMT4" ShapeID="_x0000_i1120" DrawAspect="Content" ObjectID="_1645624240" r:id="rId199"/>
        </w:object>
      </w:r>
      <w:r w:rsidRPr="001F46AE">
        <w:rPr>
          <w:sz w:val="21"/>
          <w:szCs w:val="21"/>
        </w:rPr>
        <w:tab/>
      </w:r>
    </w:p>
    <w:p w14:paraId="1847E81F" w14:textId="77777777" w:rsidR="00243DE8" w:rsidRPr="001F46AE" w:rsidRDefault="00C2783E" w:rsidP="00243DE8">
      <w:pPr>
        <w:pStyle w:val="ab"/>
        <w:tabs>
          <w:tab w:val="center" w:pos="2127"/>
          <w:tab w:val="right" w:pos="4719"/>
        </w:tabs>
        <w:rPr>
          <w:rFonts w:asciiTheme="minorEastAsia" w:eastAsiaTheme="minorEastAsia" w:hAnsiTheme="minorEastAsia"/>
          <w:szCs w:val="21"/>
        </w:rPr>
      </w:pPr>
      <w:bookmarkStart w:id="20" w:name="_Ref26458464"/>
      <w:r w:rsidRPr="001F46AE">
        <w:rPr>
          <w:rFonts w:asciiTheme="minorEastAsia" w:eastAsiaTheme="minorEastAsia" w:hAnsiTheme="minorEastAsia"/>
          <w:szCs w:val="21"/>
        </w:rPr>
        <w:t>（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begin"/>
      </w:r>
      <w:r w:rsidRPr="001F46AE">
        <w:rPr>
          <w:rFonts w:asciiTheme="minorEastAsia" w:eastAsiaTheme="minorEastAsia" w:hAnsiTheme="minorEastAsia"/>
          <w:noProof/>
          <w:szCs w:val="21"/>
        </w:rPr>
        <w:instrText xml:space="preserve"> SEQ （ \* ARABIC </w:instrTex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27</w:t>
      </w:r>
      <w:r w:rsidRPr="001F46AE">
        <w:rPr>
          <w:rFonts w:asciiTheme="minorEastAsia" w:eastAsiaTheme="minorEastAsia" w:hAnsiTheme="minorEastAsia"/>
          <w:noProof/>
          <w:szCs w:val="21"/>
        </w:rPr>
        <w:fldChar w:fldCharType="end"/>
      </w:r>
      <w:r w:rsidRPr="001F46AE">
        <w:rPr>
          <w:rFonts w:asciiTheme="minorEastAsia" w:eastAsiaTheme="minorEastAsia" w:hAnsiTheme="minorEastAsia"/>
          <w:szCs w:val="21"/>
        </w:rPr>
        <w:t>）</w:t>
      </w:r>
      <w:bookmarkEnd w:id="20"/>
    </w:p>
    <w:p w14:paraId="19A0AA08" w14:textId="47FB0201" w:rsidR="000B4894" w:rsidRPr="001F46AE" w:rsidRDefault="00AA7852" w:rsidP="002853E2">
      <w:pPr>
        <w:snapToGrid w:val="0"/>
      </w:pPr>
      <w:r w:rsidRPr="001F46AE">
        <w:rPr>
          <w:position w:val="-10"/>
        </w:rPr>
        <w:object w:dxaOrig="499" w:dyaOrig="300" w14:anchorId="2B7901E4">
          <v:shape id="_x0000_i1121" type="#_x0000_t75" style="width:25pt;height:14.5pt" o:ole="">
            <v:imagedata r:id="rId190" o:title=""/>
          </v:shape>
          <o:OLEObject Type="Embed" ProgID="Equation.DSMT4" ShapeID="_x0000_i1121" DrawAspect="Content" ObjectID="_1645624241" r:id="rId200"/>
        </w:object>
      </w:r>
      <w:r w:rsidRPr="001F46AE">
        <w:rPr>
          <w:rFonts w:hint="eastAsia"/>
        </w:rPr>
        <w:t>中出现</w:t>
      </w:r>
      <w:r w:rsidRPr="001F46AE">
        <w:t>的</w:t>
      </w:r>
      <w:r w:rsidRPr="001F46AE">
        <w:rPr>
          <w:position w:val="-10"/>
        </w:rPr>
        <w:object w:dxaOrig="260" w:dyaOrig="300" w14:anchorId="5C4A6064">
          <v:shape id="_x0000_i1122" type="#_x0000_t75" style="width:12.5pt;height:14.5pt" o:ole="">
            <v:imagedata r:id="rId201" o:title=""/>
          </v:shape>
          <o:OLEObject Type="Embed" ProgID="Equation.DSMT4" ShapeID="_x0000_i1122" DrawAspect="Content" ObjectID="_1645624242" r:id="rId202"/>
        </w:object>
      </w:r>
      <w:r w:rsidRPr="001F46AE">
        <w:rPr>
          <w:rFonts w:hint="eastAsia"/>
        </w:rPr>
        <w:t>、</w:t>
      </w:r>
      <w:r w:rsidRPr="001F46AE">
        <w:rPr>
          <w:position w:val="-10"/>
        </w:rPr>
        <w:object w:dxaOrig="300" w:dyaOrig="300" w14:anchorId="2C60D0FE">
          <v:shape id="_x0000_i1123" type="#_x0000_t75" style="width:14.5pt;height:14.5pt" o:ole="">
            <v:imagedata r:id="rId203" o:title=""/>
          </v:shape>
          <o:OLEObject Type="Embed" ProgID="Equation.DSMT4" ShapeID="_x0000_i1123" DrawAspect="Content" ObjectID="_1645624243" r:id="rId204"/>
        </w:object>
      </w:r>
      <w:r w:rsidRPr="001F46AE">
        <w:rPr>
          <w:rFonts w:hint="eastAsia"/>
        </w:rPr>
        <w:t>另外通过时间积分方法求解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_Ref26537373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9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得到。</w:t>
      </w:r>
      <w:r w:rsidR="00100516" w:rsidRPr="001F46AE">
        <w:t>Stoll</w:t>
      </w:r>
      <w:r w:rsidR="0088428C" w:rsidRPr="001F46AE">
        <w:rPr>
          <w:vertAlign w:val="superscript"/>
        </w:rPr>
        <w:fldChar w:fldCharType="begin"/>
      </w:r>
      <w:r w:rsidR="0088428C" w:rsidRPr="001F46AE">
        <w:rPr>
          <w:vertAlign w:val="superscript"/>
        </w:rPr>
        <w:instrText xml:space="preserve"> REF _Ref27247055 \n \h  \* MERGEFORMAT </w:instrText>
      </w:r>
      <w:r w:rsidR="0088428C" w:rsidRPr="001F46AE">
        <w:rPr>
          <w:vertAlign w:val="superscript"/>
        </w:rPr>
      </w:r>
      <w:r w:rsidR="0088428C" w:rsidRPr="001F46AE">
        <w:rPr>
          <w:vertAlign w:val="superscript"/>
        </w:rPr>
        <w:fldChar w:fldCharType="separate"/>
      </w:r>
      <w:r w:rsidR="007903F6" w:rsidRPr="001F46AE">
        <w:rPr>
          <w:vertAlign w:val="superscript"/>
        </w:rPr>
        <w:t>[11]</w:t>
      </w:r>
      <w:r w:rsidR="0088428C" w:rsidRPr="001F46AE">
        <w:rPr>
          <w:vertAlign w:val="superscript"/>
        </w:rPr>
        <w:fldChar w:fldCharType="end"/>
      </w:r>
      <w:r w:rsidR="00100516" w:rsidRPr="001F46AE">
        <w:rPr>
          <w:rFonts w:hint="eastAsia"/>
        </w:rPr>
        <w:t>即采用</w:t>
      </w:r>
      <w:r w:rsidR="002526D5" w:rsidRPr="001F46AE">
        <w:rPr>
          <w:rFonts w:hint="eastAsia"/>
        </w:rPr>
        <w:t>该</w:t>
      </w:r>
      <w:r w:rsidR="002526D5" w:rsidRPr="001F46AE">
        <w:t>公式</w:t>
      </w:r>
      <w:r w:rsidR="000B4894" w:rsidRPr="001F46AE">
        <w:rPr>
          <w:rFonts w:hint="eastAsia"/>
        </w:rPr>
        <w:t>求解</w:t>
      </w:r>
      <w:r w:rsidR="00100516" w:rsidRPr="001F46AE">
        <w:t>标准</w:t>
      </w:r>
      <w:r w:rsidR="00100516" w:rsidRPr="001F46AE">
        <w:rPr>
          <w:rFonts w:hint="eastAsia"/>
        </w:rPr>
        <w:t>LBM</w:t>
      </w:r>
      <w:r w:rsidR="00100516" w:rsidRPr="001F46AE">
        <w:rPr>
          <w:rFonts w:hint="eastAsia"/>
        </w:rPr>
        <w:t>框架</w:t>
      </w:r>
      <w:r w:rsidRPr="001F46AE">
        <w:rPr>
          <w:rFonts w:hint="eastAsia"/>
        </w:rPr>
        <w:t>中</w:t>
      </w:r>
      <w:r w:rsidR="000B4894" w:rsidRPr="001F46AE">
        <w:rPr>
          <w:rFonts w:hint="eastAsia"/>
        </w:rPr>
        <w:t>的</w:t>
      </w:r>
      <w:r w:rsidR="00100516" w:rsidRPr="001F46AE">
        <w:t>PML</w:t>
      </w:r>
      <w:r w:rsidR="00100516" w:rsidRPr="001F46AE">
        <w:rPr>
          <w:rFonts w:hint="eastAsia"/>
        </w:rPr>
        <w:t>方程</w:t>
      </w:r>
      <w:r w:rsidR="00790432" w:rsidRPr="001F46AE">
        <w:rPr>
          <w:rFonts w:hint="eastAsia"/>
        </w:rPr>
        <w:t>，</w:t>
      </w:r>
      <w:r w:rsidR="002853E2" w:rsidRPr="001F46AE">
        <w:rPr>
          <w:rFonts w:hint="eastAsia"/>
        </w:rPr>
        <w:t>故</w:t>
      </w:r>
      <w:r w:rsidR="00790432" w:rsidRPr="001F46AE">
        <w:t>本文</w:t>
      </w:r>
      <w:r w:rsidR="00790432" w:rsidRPr="001F46AE">
        <w:rPr>
          <w:rFonts w:hint="eastAsia"/>
        </w:rPr>
        <w:t>将</w:t>
      </w:r>
      <w:r w:rsidR="002853E2" w:rsidRPr="001F46AE">
        <w:rPr>
          <w:rFonts w:hint="eastAsia"/>
        </w:rPr>
        <w:t>其简</w:t>
      </w:r>
      <w:r w:rsidR="00790432" w:rsidRPr="001F46AE">
        <w:t>记为</w:t>
      </w:r>
      <w:r w:rsidR="00790432" w:rsidRPr="001F46AE">
        <w:t>Stoll</w:t>
      </w:r>
      <w:r w:rsidR="00790432" w:rsidRPr="001F46AE">
        <w:t>公式</w:t>
      </w:r>
      <w:r w:rsidR="00100516" w:rsidRPr="001F46AE">
        <w:t>。</w:t>
      </w:r>
      <w:r w:rsidRPr="001F46AE">
        <w:rPr>
          <w:rFonts w:hint="eastAsia"/>
        </w:rPr>
        <w:t>从</w:t>
      </w:r>
      <w:r w:rsidRPr="001F46AE">
        <w:t>另一个角度看，</w:t>
      </w:r>
      <w:r w:rsidR="00790432" w:rsidRPr="001F46AE">
        <w:t>Stoll</w:t>
      </w:r>
      <w:r w:rsidR="00790432" w:rsidRPr="001F46AE">
        <w:t>公式</w:t>
      </w:r>
      <w:r w:rsidR="008D2DA7" w:rsidRPr="001F46AE">
        <w:rPr>
          <w:rFonts w:hint="eastAsia"/>
        </w:rPr>
        <w:t>可认为</w:t>
      </w:r>
      <w:r w:rsidR="008D2DA7" w:rsidRPr="001F46AE">
        <w:t>是</w:t>
      </w:r>
      <w:r w:rsidR="00100516" w:rsidRPr="001F46AE">
        <w:rPr>
          <w:rFonts w:hint="eastAsia"/>
        </w:rPr>
        <w:t>对</w:t>
      </w:r>
      <w:r w:rsidR="002526D5" w:rsidRPr="001F46AE">
        <w:rPr>
          <w:rFonts w:hint="eastAsia"/>
        </w:rPr>
        <w:t>式</w:t>
      </w:r>
      <w:r w:rsidR="00100516" w:rsidRPr="001F46AE">
        <w:fldChar w:fldCharType="begin"/>
      </w:r>
      <w:r w:rsidR="00100516" w:rsidRPr="001F46AE">
        <w:instrText xml:space="preserve"> </w:instrText>
      </w:r>
      <w:r w:rsidR="00100516" w:rsidRPr="001F46AE">
        <w:rPr>
          <w:rFonts w:hint="eastAsia"/>
        </w:rPr>
        <w:instrText>REF _Ref26130805 \h</w:instrText>
      </w:r>
      <w:r w:rsidR="00100516" w:rsidRPr="001F46AE">
        <w:instrText xml:space="preserve"> </w:instrText>
      </w:r>
      <w:r w:rsidR="00100516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26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100516" w:rsidRPr="001F46AE">
        <w:fldChar w:fldCharType="end"/>
      </w:r>
      <w:r w:rsidR="00100516" w:rsidRPr="001F46AE">
        <w:rPr>
          <w:rFonts w:hint="eastAsia"/>
        </w:rPr>
        <w:t>进行</w:t>
      </w:r>
      <w:r w:rsidR="00100516" w:rsidRPr="001F46AE">
        <w:t>特征线积分</w:t>
      </w:r>
      <w:r w:rsidR="00D73409" w:rsidRPr="001F46AE">
        <w:rPr>
          <w:rFonts w:hint="eastAsia"/>
        </w:rPr>
        <w:t>，</w:t>
      </w:r>
      <w:r w:rsidR="00D73409" w:rsidRPr="001F46AE">
        <w:t>并</w:t>
      </w:r>
      <w:r w:rsidR="00100516" w:rsidRPr="001F46AE">
        <w:t>对</w:t>
      </w:r>
      <w:r w:rsidR="00100516" w:rsidRPr="001F46AE">
        <w:rPr>
          <w:rFonts w:hint="eastAsia"/>
        </w:rPr>
        <w:t>PML</w:t>
      </w:r>
      <w:r w:rsidR="00100516" w:rsidRPr="001F46AE">
        <w:rPr>
          <w:rFonts w:hint="eastAsia"/>
        </w:rPr>
        <w:t>项</w:t>
      </w:r>
      <w:r w:rsidR="008F2354" w:rsidRPr="001F46AE">
        <w:t>采用一阶矩形近似得到的</w:t>
      </w:r>
      <w:r w:rsidR="008F2354" w:rsidRPr="001F46AE">
        <w:rPr>
          <w:rFonts w:hint="eastAsia"/>
        </w:rPr>
        <w:t>。</w:t>
      </w:r>
      <w:r w:rsidR="008F2354" w:rsidRPr="001F46AE">
        <w:t>事实</w:t>
      </w:r>
      <w:r w:rsidR="008F2354" w:rsidRPr="001F46AE">
        <w:rPr>
          <w:rFonts w:hint="eastAsia"/>
        </w:rPr>
        <w:t>上</w:t>
      </w:r>
      <w:r w:rsidR="008F2354" w:rsidRPr="001F46AE">
        <w:t>完全可以</w:t>
      </w:r>
      <w:r w:rsidR="000B4894" w:rsidRPr="001F46AE">
        <w:rPr>
          <w:rFonts w:hint="eastAsia"/>
        </w:rPr>
        <w:t>参考式</w:t>
      </w:r>
      <w:r w:rsidR="000B4894" w:rsidRPr="001F46AE">
        <w:fldChar w:fldCharType="begin"/>
      </w:r>
      <w:r w:rsidR="000B4894" w:rsidRPr="001F46AE">
        <w:instrText xml:space="preserve"> </w:instrText>
      </w:r>
      <w:r w:rsidR="000B4894" w:rsidRPr="001F46AE">
        <w:rPr>
          <w:rFonts w:hint="eastAsia"/>
        </w:rPr>
        <w:instrText>REF _Ref26101188 \h</w:instrText>
      </w:r>
      <w:r w:rsidR="000B4894" w:rsidRPr="001F46AE">
        <w:instrText xml:space="preserve"> </w:instrText>
      </w:r>
      <w:r w:rsidR="000B4894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12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0B4894" w:rsidRPr="001F46AE">
        <w:fldChar w:fldCharType="end"/>
      </w:r>
      <w:r w:rsidR="00100516" w:rsidRPr="001F46AE">
        <w:rPr>
          <w:rFonts w:hint="eastAsia"/>
        </w:rPr>
        <w:t>采用</w:t>
      </w:r>
      <w:r w:rsidR="000B4894" w:rsidRPr="001F46AE">
        <w:rPr>
          <w:rFonts w:hint="eastAsia"/>
        </w:rPr>
        <w:t>C-</w:t>
      </w:r>
      <w:r w:rsidR="000B4894" w:rsidRPr="001F46AE">
        <w:t>N</w:t>
      </w:r>
      <w:r w:rsidR="000B4894" w:rsidRPr="001F46AE">
        <w:rPr>
          <w:rFonts w:hint="eastAsia"/>
        </w:rPr>
        <w:t>格式进行</w:t>
      </w:r>
      <w:r w:rsidR="000B4894" w:rsidRPr="001F46AE">
        <w:t>特征线积分</w:t>
      </w:r>
      <w:r w:rsidR="008F2354" w:rsidRPr="001F46AE">
        <w:rPr>
          <w:rFonts w:hint="eastAsia"/>
        </w:rPr>
        <w:t>以</w:t>
      </w:r>
      <w:r w:rsidR="008F2354" w:rsidRPr="001F46AE">
        <w:t>提高离散格式精度。</w:t>
      </w:r>
      <w:r w:rsidR="008F2354" w:rsidRPr="001F46AE">
        <w:rPr>
          <w:rFonts w:hint="eastAsia"/>
        </w:rPr>
        <w:t>式</w:t>
      </w:r>
      <w:r w:rsidR="008F2354" w:rsidRPr="001F46AE">
        <w:fldChar w:fldCharType="begin"/>
      </w:r>
      <w:r w:rsidR="008F2354" w:rsidRPr="001F46AE">
        <w:instrText xml:space="preserve"> </w:instrText>
      </w:r>
      <w:r w:rsidR="008F2354" w:rsidRPr="001F46AE">
        <w:rPr>
          <w:rFonts w:hint="eastAsia"/>
        </w:rPr>
        <w:instrText>REF _Ref26458464 \h</w:instrText>
      </w:r>
      <w:r w:rsidR="008F2354" w:rsidRPr="001F46AE">
        <w:instrText xml:space="preserve"> </w:instrText>
      </w:r>
      <w:r w:rsidR="008F2354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27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8F2354" w:rsidRPr="001F46AE">
        <w:fldChar w:fldCharType="end"/>
      </w:r>
      <w:r w:rsidR="008F2354" w:rsidRPr="001F46AE">
        <w:rPr>
          <w:rFonts w:hint="eastAsia"/>
        </w:rPr>
        <w:t>中</w:t>
      </w:r>
      <w:r w:rsidR="008F2354" w:rsidRPr="001F46AE">
        <w:t>还</w:t>
      </w:r>
      <w:r w:rsidR="008F2354" w:rsidRPr="001F46AE">
        <w:rPr>
          <w:rFonts w:hint="eastAsia"/>
        </w:rPr>
        <w:t>显式</w:t>
      </w:r>
      <w:r w:rsidR="008F2354" w:rsidRPr="001F46AE">
        <w:t>存在</w:t>
      </w:r>
      <w:r w:rsidR="008445F0" w:rsidRPr="001F46AE">
        <w:rPr>
          <w:rFonts w:hint="eastAsia"/>
        </w:rPr>
        <w:t>辅助</w:t>
      </w:r>
      <w:r w:rsidR="008F2354" w:rsidRPr="001F46AE">
        <w:rPr>
          <w:rFonts w:hint="eastAsia"/>
        </w:rPr>
        <w:t>变量</w:t>
      </w:r>
      <w:r w:rsidR="008F2354" w:rsidRPr="001F46AE">
        <w:t>场的</w:t>
      </w:r>
      <w:r w:rsidR="008F2354" w:rsidRPr="001F46AE">
        <w:rPr>
          <w:rFonts w:hint="eastAsia"/>
        </w:rPr>
        <w:t>空间</w:t>
      </w:r>
      <w:r w:rsidR="008F2354" w:rsidRPr="001F46AE">
        <w:t>导数项</w:t>
      </w:r>
      <w:r w:rsidR="00D73409" w:rsidRPr="001F46AE">
        <w:rPr>
          <w:rFonts w:asciiTheme="minorEastAsia" w:eastAsiaTheme="minorEastAsia" w:hAnsiTheme="minorEastAsia"/>
          <w:position w:val="-10"/>
          <w:szCs w:val="21"/>
        </w:rPr>
        <w:object w:dxaOrig="859" w:dyaOrig="300" w14:anchorId="193E72FF">
          <v:shape id="_x0000_i1124" type="#_x0000_t75" style="width:42.5pt;height:14.5pt" o:ole="">
            <v:imagedata r:id="rId205" o:title=""/>
          </v:shape>
          <o:OLEObject Type="Embed" ProgID="Equation.DSMT4" ShapeID="_x0000_i1124" DrawAspect="Content" ObjectID="_1645624244" r:id="rId206"/>
        </w:object>
      </w:r>
      <w:r w:rsidR="008F2354" w:rsidRPr="001F46AE">
        <w:rPr>
          <w:rFonts w:asciiTheme="minorEastAsia" w:eastAsiaTheme="minorEastAsia" w:hAnsiTheme="minorEastAsia" w:hint="eastAsia"/>
          <w:szCs w:val="21"/>
        </w:rPr>
        <w:t>和</w:t>
      </w:r>
      <w:r w:rsidR="001B625A" w:rsidRPr="001F46AE">
        <w:rPr>
          <w:rFonts w:asciiTheme="minorEastAsia" w:eastAsiaTheme="minorEastAsia" w:hAnsiTheme="minorEastAsia"/>
          <w:position w:val="-10"/>
          <w:szCs w:val="21"/>
        </w:rPr>
        <w:object w:dxaOrig="980" w:dyaOrig="340" w14:anchorId="0BCE687F">
          <v:shape id="_x0000_i1125" type="#_x0000_t75" style="width:48pt;height:17.5pt" o:ole="">
            <v:imagedata r:id="rId207" o:title=""/>
          </v:shape>
          <o:OLEObject Type="Embed" ProgID="Equation.DSMT4" ShapeID="_x0000_i1125" DrawAspect="Content" ObjectID="_1645624245" r:id="rId208"/>
        </w:object>
      </w:r>
      <w:r w:rsidR="008F2354" w:rsidRPr="001F46AE">
        <w:rPr>
          <w:rFonts w:asciiTheme="minorEastAsia" w:eastAsiaTheme="minorEastAsia" w:hAnsiTheme="minorEastAsia" w:hint="eastAsia"/>
          <w:szCs w:val="21"/>
        </w:rPr>
        <w:t>，在间断</w:t>
      </w:r>
      <w:r w:rsidR="008F2354" w:rsidRPr="001F46AE">
        <w:rPr>
          <w:rFonts w:asciiTheme="minorEastAsia" w:eastAsiaTheme="minorEastAsia" w:hAnsiTheme="minorEastAsia"/>
          <w:szCs w:val="21"/>
        </w:rPr>
        <w:t>有限元中直接</w:t>
      </w:r>
      <w:r w:rsidR="008F2354" w:rsidRPr="001F46AE">
        <w:rPr>
          <w:rFonts w:asciiTheme="minorEastAsia" w:eastAsiaTheme="minorEastAsia" w:hAnsiTheme="minorEastAsia" w:hint="eastAsia"/>
          <w:szCs w:val="21"/>
        </w:rPr>
        <w:t>利用插值</w:t>
      </w:r>
      <w:r w:rsidR="008F2354" w:rsidRPr="001F46AE">
        <w:rPr>
          <w:rFonts w:asciiTheme="minorEastAsia" w:eastAsiaTheme="minorEastAsia" w:hAnsiTheme="minorEastAsia"/>
          <w:szCs w:val="21"/>
        </w:rPr>
        <w:t>基函数计算插值节点的空间导数</w:t>
      </w:r>
      <w:r w:rsidR="008F2354" w:rsidRPr="001F46AE">
        <w:rPr>
          <w:rFonts w:asciiTheme="minorEastAsia" w:eastAsiaTheme="minorEastAsia" w:hAnsiTheme="minorEastAsia" w:hint="eastAsia"/>
          <w:szCs w:val="21"/>
        </w:rPr>
        <w:t>可能</w:t>
      </w:r>
      <w:r w:rsidR="008F2354" w:rsidRPr="001F46AE">
        <w:rPr>
          <w:rFonts w:asciiTheme="minorEastAsia" w:eastAsiaTheme="minorEastAsia" w:hAnsiTheme="minorEastAsia"/>
          <w:szCs w:val="21"/>
        </w:rPr>
        <w:t>并不精</w:t>
      </w:r>
      <w:r w:rsidR="008F2354" w:rsidRPr="001F46AE">
        <w:rPr>
          <w:rFonts w:asciiTheme="minorEastAsia" w:eastAsiaTheme="minorEastAsia" w:hAnsiTheme="minorEastAsia" w:hint="eastAsia"/>
          <w:szCs w:val="21"/>
        </w:rPr>
        <w:t>确</w:t>
      </w:r>
      <w:r w:rsidR="00300197" w:rsidRPr="001F46AE">
        <w:rPr>
          <w:vertAlign w:val="superscript"/>
        </w:rPr>
        <w:fldChar w:fldCharType="begin"/>
      </w:r>
      <w:r w:rsidR="00300197" w:rsidRPr="001F46AE">
        <w:rPr>
          <w:vertAlign w:val="superscript"/>
        </w:rPr>
        <w:instrText xml:space="preserve"> REF _Ref33366789 \r \h  \* MERGEFORMAT </w:instrText>
      </w:r>
      <w:r w:rsidR="00300197" w:rsidRPr="001F46AE">
        <w:rPr>
          <w:vertAlign w:val="superscript"/>
        </w:rPr>
      </w:r>
      <w:r w:rsidR="00300197" w:rsidRPr="001F46AE">
        <w:rPr>
          <w:vertAlign w:val="superscript"/>
        </w:rPr>
        <w:fldChar w:fldCharType="separate"/>
      </w:r>
      <w:r w:rsidR="00300197" w:rsidRPr="001F46AE">
        <w:rPr>
          <w:vertAlign w:val="superscript"/>
        </w:rPr>
        <w:t>[14]</w:t>
      </w:r>
      <w:r w:rsidR="00300197" w:rsidRPr="001F46AE">
        <w:rPr>
          <w:vertAlign w:val="superscript"/>
        </w:rPr>
        <w:fldChar w:fldCharType="end"/>
      </w:r>
      <w:r w:rsidR="008F2354" w:rsidRPr="001F46AE">
        <w:rPr>
          <w:rFonts w:asciiTheme="minorEastAsia" w:eastAsiaTheme="minorEastAsia" w:hAnsiTheme="minorEastAsia" w:hint="eastAsia"/>
          <w:szCs w:val="21"/>
        </w:rPr>
        <w:t>，而且</w:t>
      </w:r>
      <w:r w:rsidR="008F2354" w:rsidRPr="001F46AE">
        <w:rPr>
          <w:rFonts w:asciiTheme="minorEastAsia" w:eastAsiaTheme="minorEastAsia" w:hAnsiTheme="minorEastAsia"/>
          <w:szCs w:val="21"/>
        </w:rPr>
        <w:t>计算量较大</w:t>
      </w:r>
      <w:r w:rsidR="008F2354" w:rsidRPr="001F46AE">
        <w:rPr>
          <w:rFonts w:asciiTheme="minorEastAsia" w:eastAsiaTheme="minorEastAsia" w:hAnsiTheme="minorEastAsia" w:hint="eastAsia"/>
          <w:szCs w:val="21"/>
        </w:rPr>
        <w:t>。考虑</w:t>
      </w:r>
      <w:r w:rsidR="008F2354" w:rsidRPr="001F46AE">
        <w:rPr>
          <w:rFonts w:asciiTheme="minorEastAsia" w:eastAsiaTheme="minorEastAsia" w:hAnsiTheme="minorEastAsia"/>
          <w:szCs w:val="21"/>
        </w:rPr>
        <w:t>以上因素，本文采用</w:t>
      </w:r>
      <w:r w:rsidR="008F2354" w:rsidRPr="001F46AE">
        <w:rPr>
          <w:rFonts w:asciiTheme="minorEastAsia" w:eastAsiaTheme="minorEastAsia" w:hAnsiTheme="minorEastAsia" w:hint="eastAsia"/>
          <w:szCs w:val="21"/>
        </w:rPr>
        <w:t>以下</w:t>
      </w:r>
      <w:r w:rsidR="008F2354" w:rsidRPr="001F46AE">
        <w:rPr>
          <w:rFonts w:asciiTheme="minorEastAsia" w:eastAsiaTheme="minorEastAsia" w:hAnsiTheme="minorEastAsia"/>
          <w:szCs w:val="21"/>
        </w:rPr>
        <w:t>改进</w:t>
      </w:r>
      <w:r w:rsidR="008F2354" w:rsidRPr="001F46AE">
        <w:rPr>
          <w:rFonts w:asciiTheme="minorEastAsia" w:eastAsiaTheme="minorEastAsia" w:hAnsiTheme="minorEastAsia" w:hint="eastAsia"/>
          <w:szCs w:val="21"/>
        </w:rPr>
        <w:t>算法</w:t>
      </w:r>
      <w:r w:rsidR="00D73409" w:rsidRPr="001F46AE">
        <w:rPr>
          <w:rFonts w:asciiTheme="minorEastAsia" w:eastAsiaTheme="minorEastAsia" w:hAnsiTheme="minorEastAsia" w:hint="eastAsia"/>
          <w:szCs w:val="21"/>
        </w:rPr>
        <w:t>：</w:t>
      </w:r>
    </w:p>
    <w:p w14:paraId="43A7B44C" w14:textId="77777777" w:rsidR="00D73409" w:rsidRPr="001F46AE" w:rsidRDefault="00D73409" w:rsidP="00100516">
      <w:r w:rsidRPr="001F46AE">
        <w:rPr>
          <w:rFonts w:asciiTheme="minorEastAsia" w:eastAsiaTheme="minorEastAsia" w:hAnsiTheme="minorEastAsia"/>
          <w:szCs w:val="21"/>
        </w:rPr>
        <w:tab/>
      </w:r>
      <w:r w:rsidRPr="001F46AE">
        <w:rPr>
          <w:rFonts w:hint="eastAsia"/>
        </w:rPr>
        <w:t>式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_Ref26130805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26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可以</w:t>
      </w:r>
      <w:r w:rsidRPr="001F46AE">
        <w:t>等价变换为：</w:t>
      </w:r>
    </w:p>
    <w:p w14:paraId="13BC94B7" w14:textId="77777777" w:rsidR="00D73409" w:rsidRPr="001F46AE" w:rsidRDefault="00D73409" w:rsidP="00100516">
      <w:r w:rsidRPr="001F46AE">
        <w:tab/>
      </w:r>
      <w:r w:rsidR="001B625A" w:rsidRPr="001F46AE">
        <w:rPr>
          <w:position w:val="-22"/>
        </w:rPr>
        <w:object w:dxaOrig="1180" w:dyaOrig="560" w14:anchorId="088B8B09">
          <v:shape id="_x0000_i1126" type="#_x0000_t75" style="width:59.5pt;height:29pt" o:ole="">
            <v:imagedata r:id="rId209" o:title=""/>
          </v:shape>
          <o:OLEObject Type="Embed" ProgID="Equation.DSMT4" ShapeID="_x0000_i1126" DrawAspect="Content" ObjectID="_1645624246" r:id="rId210"/>
        </w:object>
      </w:r>
    </w:p>
    <w:p w14:paraId="44A1E06F" w14:textId="77777777" w:rsidR="001B625A" w:rsidRPr="001F46AE" w:rsidRDefault="001B625A" w:rsidP="00100516">
      <w:r w:rsidRPr="001F46AE">
        <w:tab/>
      </w:r>
      <w:r w:rsidRPr="001F46AE">
        <w:rPr>
          <w:position w:val="-22"/>
        </w:rPr>
        <w:object w:dxaOrig="2280" w:dyaOrig="600" w14:anchorId="6C6182E7">
          <v:shape id="_x0000_i1127" type="#_x0000_t75" style="width:114pt;height:30pt" o:ole="">
            <v:imagedata r:id="rId211" o:title=""/>
          </v:shape>
          <o:OLEObject Type="Embed" ProgID="Equation.DSMT4" ShapeID="_x0000_i1127" DrawAspect="Content" ObjectID="_1645624247" r:id="rId212"/>
        </w:object>
      </w:r>
    </w:p>
    <w:p w14:paraId="112BE5C2" w14:textId="77777777" w:rsidR="001B625A" w:rsidRPr="001F46AE" w:rsidRDefault="001B625A" w:rsidP="00100516">
      <w:r w:rsidRPr="001F46AE">
        <w:tab/>
      </w:r>
      <w:r w:rsidRPr="001F46AE">
        <w:rPr>
          <w:position w:val="-30"/>
        </w:rPr>
        <w:object w:dxaOrig="3620" w:dyaOrig="720" w14:anchorId="73E7BF51">
          <v:shape id="_x0000_i1128" type="#_x0000_t75" style="width:159.5pt;height:35pt" o:ole="">
            <v:imagedata r:id="rId213" o:title=""/>
          </v:shape>
          <o:OLEObject Type="Embed" ProgID="Equation.DSMT4" ShapeID="_x0000_i1128" DrawAspect="Content" ObjectID="_1645624248" r:id="rId214"/>
        </w:object>
      </w:r>
    </w:p>
    <w:p w14:paraId="5C19F860" w14:textId="77777777" w:rsidR="00D73409" w:rsidRPr="001F46AE" w:rsidRDefault="00D73409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1B625A" w:rsidRPr="001F46AE">
        <w:rPr>
          <w:position w:val="-12"/>
        </w:rPr>
        <w:object w:dxaOrig="3920" w:dyaOrig="360" w14:anchorId="1CA379BE">
          <v:shape id="_x0000_i1129" type="#_x0000_t75" style="width:173.5pt;height:17.5pt" o:ole="">
            <v:imagedata r:id="rId215" o:title=""/>
          </v:shape>
          <o:OLEObject Type="Embed" ProgID="Equation.DSMT4" ShapeID="_x0000_i1129" DrawAspect="Content" ObjectID="_1645624249" r:id="rId216"/>
        </w:object>
      </w:r>
      <w:r w:rsidRPr="001F46AE">
        <w:rPr>
          <w:sz w:val="21"/>
          <w:szCs w:val="21"/>
        </w:rPr>
        <w:tab/>
      </w:r>
    </w:p>
    <w:p w14:paraId="6B5A5DDA" w14:textId="77777777" w:rsidR="00D73409" w:rsidRPr="001F46AE" w:rsidRDefault="00D73409" w:rsidP="00100516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28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04CF7261" w14:textId="77777777" w:rsidR="001B625A" w:rsidRPr="001F46AE" w:rsidRDefault="001B625A" w:rsidP="00100516">
      <w:pPr>
        <w:rPr>
          <w:rFonts w:eastAsiaTheme="minorEastAsia"/>
        </w:rPr>
      </w:pPr>
      <w:r w:rsidRPr="001F46AE">
        <w:rPr>
          <w:rFonts w:asciiTheme="minorEastAsia" w:eastAsiaTheme="minorEastAsia" w:hAnsiTheme="minorEastAsia" w:hint="eastAsia"/>
        </w:rPr>
        <w:t>对</w:t>
      </w:r>
      <w:r w:rsidRPr="001F46AE">
        <w:rPr>
          <w:rFonts w:asciiTheme="minorEastAsia" w:eastAsiaTheme="minorEastAsia" w:hAnsiTheme="minorEastAsia"/>
        </w:rPr>
        <w:t>上式</w:t>
      </w:r>
      <w:r w:rsidRPr="001F46AE">
        <w:rPr>
          <w:rFonts w:asciiTheme="minorEastAsia" w:eastAsiaTheme="minorEastAsia" w:hAnsiTheme="minorEastAsia" w:hint="eastAsia"/>
        </w:rPr>
        <w:t>采用</w:t>
      </w:r>
      <w:r w:rsidRPr="001F46AE">
        <w:rPr>
          <w:rFonts w:eastAsiaTheme="minorEastAsia"/>
        </w:rPr>
        <w:t>C-N</w:t>
      </w:r>
      <w:r w:rsidRPr="001F46AE">
        <w:rPr>
          <w:rFonts w:eastAsiaTheme="minorEastAsia" w:hint="eastAsia"/>
        </w:rPr>
        <w:t>格式</w:t>
      </w:r>
      <w:r w:rsidRPr="001F46AE">
        <w:rPr>
          <w:rFonts w:eastAsiaTheme="minorEastAsia"/>
        </w:rPr>
        <w:t>进行特征线积分</w:t>
      </w:r>
      <w:r w:rsidRPr="001F46AE">
        <w:rPr>
          <w:rFonts w:eastAsiaTheme="minorEastAsia" w:hint="eastAsia"/>
        </w:rPr>
        <w:t>得到</w:t>
      </w:r>
      <w:r w:rsidRPr="001F46AE">
        <w:rPr>
          <w:rFonts w:eastAsiaTheme="minorEastAsia"/>
        </w:rPr>
        <w:t>：</w:t>
      </w:r>
    </w:p>
    <w:p w14:paraId="2563A238" w14:textId="77777777" w:rsidR="001B625A" w:rsidRPr="001F46AE" w:rsidRDefault="001B625A" w:rsidP="00820C49">
      <w:r w:rsidRPr="001F46AE">
        <w:tab/>
      </w:r>
      <w:r w:rsidRPr="001F46AE">
        <w:rPr>
          <w:position w:val="-12"/>
        </w:rPr>
        <w:object w:dxaOrig="2580" w:dyaOrig="340" w14:anchorId="4682367B">
          <v:shape id="_x0000_i1130" type="#_x0000_t75" style="width:129.5pt;height:17.5pt" o:ole="">
            <v:imagedata r:id="rId217" o:title=""/>
          </v:shape>
          <o:OLEObject Type="Embed" ProgID="Equation.DSMT4" ShapeID="_x0000_i1130" DrawAspect="Content" ObjectID="_1645624250" r:id="rId218"/>
        </w:object>
      </w:r>
    </w:p>
    <w:p w14:paraId="7A5313E9" w14:textId="77777777" w:rsidR="001B625A" w:rsidRPr="001F46AE" w:rsidRDefault="001B625A" w:rsidP="00820C49">
      <w:r w:rsidRPr="001F46AE">
        <w:tab/>
      </w:r>
      <w:r w:rsidR="004F63C4" w:rsidRPr="001F46AE">
        <w:rPr>
          <w:position w:val="-18"/>
        </w:rPr>
        <w:object w:dxaOrig="2659" w:dyaOrig="400" w14:anchorId="0C70D8F7">
          <v:shape id="_x0000_i1131" type="#_x0000_t75" style="width:132.5pt;height:20pt" o:ole="">
            <v:imagedata r:id="rId219" o:title=""/>
          </v:shape>
          <o:OLEObject Type="Embed" ProgID="Equation.DSMT4" ShapeID="_x0000_i1131" DrawAspect="Content" ObjectID="_1645624251" r:id="rId220"/>
        </w:object>
      </w:r>
    </w:p>
    <w:p w14:paraId="602FBC1E" w14:textId="77777777" w:rsidR="00DB3FC1" w:rsidRPr="001F46AE" w:rsidRDefault="00DB3FC1" w:rsidP="00820C49">
      <w:r w:rsidRPr="001F46AE">
        <w:tab/>
      </w:r>
      <w:r w:rsidR="004F63C4" w:rsidRPr="001F46AE">
        <w:rPr>
          <w:position w:val="-20"/>
        </w:rPr>
        <w:object w:dxaOrig="2659" w:dyaOrig="460" w14:anchorId="60402BC2">
          <v:shape id="_x0000_i1132" type="#_x0000_t75" style="width:132.5pt;height:24pt" o:ole="">
            <v:imagedata r:id="rId221" o:title=""/>
          </v:shape>
          <o:OLEObject Type="Embed" ProgID="Equation.DSMT4" ShapeID="_x0000_i1132" DrawAspect="Content" ObjectID="_1645624252" r:id="rId222"/>
        </w:object>
      </w:r>
    </w:p>
    <w:p w14:paraId="2250A916" w14:textId="7BB7CF2C" w:rsidR="00DB3FC1" w:rsidRPr="001F46AE" w:rsidRDefault="00DB3FC1" w:rsidP="00820C49">
      <w:r w:rsidRPr="001F46AE">
        <w:tab/>
      </w:r>
      <w:r w:rsidR="00297822" w:rsidRPr="001F46AE">
        <w:rPr>
          <w:position w:val="-30"/>
        </w:rPr>
        <w:object w:dxaOrig="3800" w:dyaOrig="639" w14:anchorId="31F772D0">
          <v:shape id="_x0000_i1133" type="#_x0000_t75" style="width:165.5pt;height:29pt" o:ole="">
            <v:imagedata r:id="rId223" o:title=""/>
          </v:shape>
          <o:OLEObject Type="Embed" ProgID="Equation.DSMT4" ShapeID="_x0000_i1133" DrawAspect="Content" ObjectID="_1645624253" r:id="rId224"/>
        </w:object>
      </w:r>
    </w:p>
    <w:p w14:paraId="66BC6BED" w14:textId="51496BA6" w:rsidR="00E63C26" w:rsidRPr="001F46AE" w:rsidRDefault="0039060C" w:rsidP="00820C49">
      <w:r w:rsidRPr="001F46AE">
        <w:tab/>
      </w:r>
      <w:r w:rsidR="00297822" w:rsidRPr="001F46AE">
        <w:rPr>
          <w:position w:val="-22"/>
        </w:rPr>
        <w:object w:dxaOrig="4700" w:dyaOrig="560" w14:anchorId="0F1190C9">
          <v:shape id="_x0000_i1134" type="#_x0000_t75" style="width:209pt;height:29pt" o:ole="">
            <v:imagedata r:id="rId225" o:title=""/>
          </v:shape>
          <o:OLEObject Type="Embed" ProgID="Equation.DSMT4" ShapeID="_x0000_i1134" DrawAspect="Content" ObjectID="_1645624254" r:id="rId226"/>
        </w:object>
      </w:r>
    </w:p>
    <w:p w14:paraId="21347CA7" w14:textId="67A8852A" w:rsidR="00297822" w:rsidRPr="001F46AE" w:rsidRDefault="00297822" w:rsidP="00820C49">
      <w:r w:rsidRPr="001F46AE">
        <w:rPr>
          <w:position w:val="-20"/>
        </w:rPr>
        <w:object w:dxaOrig="5420" w:dyaOrig="520" w14:anchorId="759EC996">
          <v:shape id="_x0000_i1135" type="#_x0000_t75" style="width:230.5pt;height:29pt" o:ole="">
            <v:imagedata r:id="rId227" o:title=""/>
          </v:shape>
          <o:OLEObject Type="Embed" ProgID="Equation.DSMT4" ShapeID="_x0000_i1135" DrawAspect="Content" ObjectID="_1645624255" r:id="rId228"/>
        </w:object>
      </w:r>
    </w:p>
    <w:p w14:paraId="6585470D" w14:textId="7445B19F" w:rsidR="00C62DBA" w:rsidRPr="001F46AE" w:rsidRDefault="00C62DBA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22"/>
        </w:rPr>
        <w:object w:dxaOrig="3180" w:dyaOrig="560" w14:anchorId="785BBD3C">
          <v:shape id="_x0000_i1136" type="#_x0000_t75" style="width:136.5pt;height:29pt" o:ole="">
            <v:imagedata r:id="rId229" o:title=""/>
          </v:shape>
          <o:OLEObject Type="Embed" ProgID="Equation.DSMT4" ShapeID="_x0000_i1136" DrawAspect="Content" ObjectID="_1645624256" r:id="rId230"/>
        </w:object>
      </w:r>
      <w:r w:rsidRPr="001F46AE">
        <w:rPr>
          <w:sz w:val="21"/>
          <w:szCs w:val="21"/>
        </w:rPr>
        <w:tab/>
      </w:r>
    </w:p>
    <w:p w14:paraId="4503A366" w14:textId="77777777" w:rsidR="00C62DBA" w:rsidRPr="001F46AE" w:rsidRDefault="00C62DBA" w:rsidP="00820C49">
      <w:bookmarkStart w:id="21" w:name="_Ref26467553"/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29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  <w:bookmarkEnd w:id="21"/>
    </w:p>
    <w:p w14:paraId="37A06C8D" w14:textId="77777777" w:rsidR="00E63C26" w:rsidRPr="001F46AE" w:rsidRDefault="00C62DBA" w:rsidP="00820C49">
      <w:pPr>
        <w:rPr>
          <w:rFonts w:asciiTheme="minorEastAsia" w:eastAsiaTheme="minorEastAsia" w:hAnsiTheme="minorEastAsia"/>
          <w:szCs w:val="21"/>
        </w:rPr>
      </w:pPr>
      <w:r w:rsidRPr="001F46AE">
        <w:rPr>
          <w:rFonts w:hint="eastAsia"/>
        </w:rPr>
        <w:t>参考式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_Ref26101163 \h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13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Pr="001F46AE">
        <w:fldChar w:fldCharType="end"/>
      </w:r>
      <w:r w:rsidRPr="001F46AE">
        <w:rPr>
          <w:rFonts w:hint="eastAsia"/>
        </w:rPr>
        <w:t>的</w:t>
      </w:r>
      <w:r w:rsidRPr="001F46AE">
        <w:t>做法</w:t>
      </w:r>
      <w:r w:rsidRPr="001F46AE">
        <w:rPr>
          <w:rFonts w:hint="eastAsia"/>
        </w:rPr>
        <w:t>，</w:t>
      </w:r>
      <w:r w:rsidRPr="001F46AE">
        <w:t>定义新的分布函数</w:t>
      </w:r>
      <w:r w:rsidR="002E4BF3" w:rsidRPr="001F46AE">
        <w:rPr>
          <w:rFonts w:asciiTheme="minorEastAsia" w:eastAsiaTheme="minorEastAsia" w:hAnsiTheme="minorEastAsia"/>
          <w:position w:val="-10"/>
          <w:szCs w:val="21"/>
        </w:rPr>
        <w:object w:dxaOrig="279" w:dyaOrig="300" w14:anchorId="24188F60">
          <v:shape id="_x0000_i1137" type="#_x0000_t75" style="width:14.5pt;height:14.5pt" o:ole="">
            <v:imagedata r:id="rId231" o:title=""/>
          </v:shape>
          <o:OLEObject Type="Embed" ProgID="Equation.DSMT4" ShapeID="_x0000_i1137" DrawAspect="Content" ObjectID="_1645624257" r:id="rId232"/>
        </w:object>
      </w:r>
      <w:r w:rsidRPr="001F46AE">
        <w:rPr>
          <w:rFonts w:asciiTheme="minorEastAsia" w:eastAsiaTheme="minorEastAsia" w:hAnsiTheme="minorEastAsia" w:hint="eastAsia"/>
          <w:szCs w:val="21"/>
        </w:rPr>
        <w:t>：</w:t>
      </w:r>
    </w:p>
    <w:p w14:paraId="207137AA" w14:textId="77777777" w:rsidR="002E4BF3" w:rsidRPr="001F46AE" w:rsidRDefault="002E4BF3" w:rsidP="00820C49">
      <w:pPr>
        <w:rPr>
          <w:rFonts w:asciiTheme="minorEastAsia" w:eastAsiaTheme="minorEastAsia" w:hAnsiTheme="minorEastAsia"/>
          <w:szCs w:val="21"/>
        </w:rPr>
      </w:pPr>
      <w:r w:rsidRPr="001F46AE">
        <w:rPr>
          <w:position w:val="-30"/>
        </w:rPr>
        <w:object w:dxaOrig="4560" w:dyaOrig="660" w14:anchorId="5D412D51">
          <v:shape id="_x0000_i1138" type="#_x0000_t75" style="width:201.5pt;height:32pt" o:ole="">
            <v:imagedata r:id="rId233" o:title=""/>
          </v:shape>
          <o:OLEObject Type="Embed" ProgID="Equation.DSMT4" ShapeID="_x0000_i1138" DrawAspect="Content" ObjectID="_1645624258" r:id="rId234"/>
        </w:object>
      </w:r>
    </w:p>
    <w:p w14:paraId="32713173" w14:textId="77777777" w:rsidR="00C62DBA" w:rsidRPr="001F46AE" w:rsidRDefault="00C62DBA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E4BF3" w:rsidRPr="001F46AE">
        <w:rPr>
          <w:position w:val="-22"/>
        </w:rPr>
        <w:object w:dxaOrig="2920" w:dyaOrig="560" w14:anchorId="2874554B">
          <v:shape id="_x0000_i1139" type="#_x0000_t75" style="width:129pt;height:27.5pt" o:ole="">
            <v:imagedata r:id="rId235" o:title=""/>
          </v:shape>
          <o:OLEObject Type="Embed" ProgID="Equation.DSMT4" ShapeID="_x0000_i1139" DrawAspect="Content" ObjectID="_1645624259" r:id="rId236"/>
        </w:object>
      </w:r>
      <w:r w:rsidRPr="001F46AE">
        <w:rPr>
          <w:sz w:val="21"/>
          <w:szCs w:val="21"/>
        </w:rPr>
        <w:tab/>
      </w:r>
    </w:p>
    <w:p w14:paraId="3B82E790" w14:textId="77777777" w:rsidR="00C62DBA" w:rsidRPr="001F46AE" w:rsidRDefault="00C62DBA" w:rsidP="00820C49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30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27FA5089" w14:textId="77777777" w:rsidR="002E4BF3" w:rsidRPr="001F46AE" w:rsidRDefault="002E4BF3" w:rsidP="00820C49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带入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REF _Ref26467553 \h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 w:hint="eastAsia"/>
        </w:rPr>
        <w:t>（</w:t>
      </w:r>
      <w:r w:rsidR="007903F6" w:rsidRPr="001F46AE">
        <w:rPr>
          <w:rFonts w:asciiTheme="minorEastAsia" w:eastAsiaTheme="minorEastAsia" w:hAnsiTheme="minorEastAsia"/>
          <w:noProof/>
        </w:rPr>
        <w:t>29</w:t>
      </w:r>
      <w:r w:rsidR="007903F6" w:rsidRPr="001F46AE">
        <w:rPr>
          <w:rFonts w:asciiTheme="minorEastAsia" w:eastAsiaTheme="minorEastAsia" w:hAnsiTheme="minorEastAsia" w:hint="eastAsia"/>
        </w:rPr>
        <w:t>）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化简得</w:t>
      </w:r>
      <w:r w:rsidR="00A97ACF" w:rsidRPr="001F46AE">
        <w:rPr>
          <w:rFonts w:asciiTheme="minorEastAsia" w:eastAsiaTheme="minorEastAsia" w:hAnsiTheme="minorEastAsia" w:hint="eastAsia"/>
        </w:rPr>
        <w:t>到</w:t>
      </w:r>
      <w:r w:rsidR="002D2089" w:rsidRPr="001F46AE">
        <w:rPr>
          <w:rFonts w:asciiTheme="minorEastAsia" w:eastAsiaTheme="minorEastAsia" w:hAnsiTheme="minorEastAsia" w:hint="eastAsia"/>
        </w:rPr>
        <w:t>第二种</w:t>
      </w:r>
      <w:r w:rsidR="00A97ACF" w:rsidRPr="001F46AE">
        <w:rPr>
          <w:rFonts w:asciiTheme="minorEastAsia" w:eastAsiaTheme="minorEastAsia" w:hAnsiTheme="minorEastAsia"/>
        </w:rPr>
        <w:t>完整的PML离散方程：</w:t>
      </w:r>
    </w:p>
    <w:p w14:paraId="48F06DB6" w14:textId="77777777" w:rsidR="002E4BF3" w:rsidRPr="001F46AE" w:rsidRDefault="00036250" w:rsidP="00820C49">
      <w:r w:rsidRPr="001F46AE">
        <w:rPr>
          <w:position w:val="-28"/>
        </w:rPr>
        <w:object w:dxaOrig="4520" w:dyaOrig="700" w14:anchorId="11F8E20F">
          <v:shape id="_x0000_i1140" type="#_x0000_t75" style="width:226pt;height:35pt" o:ole="">
            <v:imagedata r:id="rId237" o:title=""/>
          </v:shape>
          <o:OLEObject Type="Embed" ProgID="Equation.DSMT4" ShapeID="_x0000_i1140" DrawAspect="Content" ObjectID="_1645624260" r:id="rId238"/>
        </w:object>
      </w:r>
    </w:p>
    <w:p w14:paraId="4AADC611" w14:textId="02662C9E" w:rsidR="000B193A" w:rsidRPr="001F46AE" w:rsidRDefault="00036250" w:rsidP="00820C49">
      <w:r w:rsidRPr="001F46AE">
        <w:tab/>
      </w:r>
      <w:r w:rsidR="00297822" w:rsidRPr="001F46AE">
        <w:rPr>
          <w:position w:val="-34"/>
        </w:rPr>
        <w:object w:dxaOrig="4000" w:dyaOrig="780" w14:anchorId="76C86F63">
          <v:shape id="_x0000_i1141" type="#_x0000_t75" style="width:201.5pt;height:35.5pt" o:ole="">
            <v:imagedata r:id="rId239" o:title=""/>
          </v:shape>
          <o:OLEObject Type="Embed" ProgID="Equation.DSMT4" ShapeID="_x0000_i1141" DrawAspect="Content" ObjectID="_1645624261" r:id="rId240"/>
        </w:object>
      </w:r>
    </w:p>
    <w:p w14:paraId="07946A0C" w14:textId="512E2FE9" w:rsidR="00036250" w:rsidRPr="001F46AE" w:rsidRDefault="0003625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26"/>
        </w:rPr>
        <w:object w:dxaOrig="3340" w:dyaOrig="620" w14:anchorId="1AE152B2">
          <v:shape id="_x0000_i1142" type="#_x0000_t75" style="width:165.5pt;height:29pt" o:ole="">
            <v:imagedata r:id="rId241" o:title=""/>
          </v:shape>
          <o:OLEObject Type="Embed" ProgID="Equation.DSMT4" ShapeID="_x0000_i1142" DrawAspect="Content" ObjectID="_1645624262" r:id="rId242"/>
        </w:object>
      </w:r>
      <w:r w:rsidRPr="001F46AE">
        <w:rPr>
          <w:sz w:val="21"/>
          <w:szCs w:val="21"/>
        </w:rPr>
        <w:tab/>
      </w:r>
    </w:p>
    <w:p w14:paraId="63B5091A" w14:textId="77777777" w:rsidR="006713F0" w:rsidRPr="001F46AE" w:rsidRDefault="00036250" w:rsidP="00820C49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31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332B13DF" w14:textId="77777777" w:rsidR="00243DE8" w:rsidRPr="001F46AE" w:rsidRDefault="006713F0" w:rsidP="00820C49">
      <w:r w:rsidRPr="001F46AE">
        <w:rPr>
          <w:rFonts w:hint="eastAsia"/>
        </w:rPr>
        <w:t>该</w:t>
      </w:r>
      <w:r w:rsidR="004C55A9" w:rsidRPr="001F46AE">
        <w:rPr>
          <w:rFonts w:hint="eastAsia"/>
        </w:rPr>
        <w:t>方程</w:t>
      </w:r>
      <w:r w:rsidRPr="001F46AE">
        <w:t>同样可以采用解耦的间断伽辽金方法求解，对流步方程为：</w:t>
      </w:r>
    </w:p>
    <w:p w14:paraId="16A61B4B" w14:textId="77777777" w:rsidR="006713F0" w:rsidRPr="001F46AE" w:rsidRDefault="006713F0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AA7852" w:rsidRPr="001F46AE">
        <w:rPr>
          <w:position w:val="-22"/>
        </w:rPr>
        <w:object w:dxaOrig="1600" w:dyaOrig="560" w14:anchorId="6A59286A">
          <v:shape id="_x0000_i1143" type="#_x0000_t75" style="width:79.5pt;height:27.5pt" o:ole="">
            <v:imagedata r:id="rId243" o:title=""/>
          </v:shape>
          <o:OLEObject Type="Embed" ProgID="Equation.DSMT4" ShapeID="_x0000_i1143" DrawAspect="Content" ObjectID="_1645624263" r:id="rId244"/>
        </w:object>
      </w:r>
      <w:r w:rsidRPr="001F46AE">
        <w:rPr>
          <w:sz w:val="21"/>
          <w:szCs w:val="21"/>
        </w:rPr>
        <w:tab/>
      </w:r>
    </w:p>
    <w:p w14:paraId="7D71D872" w14:textId="77777777" w:rsidR="006713F0" w:rsidRPr="001F46AE" w:rsidRDefault="006713F0" w:rsidP="00820C49"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32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13898334" w14:textId="77777777" w:rsidR="00A97ACF" w:rsidRPr="001F46AE" w:rsidRDefault="006713F0" w:rsidP="00820C49">
      <w:r w:rsidRPr="001F46AE">
        <w:rPr>
          <w:rFonts w:hint="eastAsia"/>
        </w:rPr>
        <w:t>碰撞</w:t>
      </w:r>
      <w:r w:rsidRPr="001F46AE">
        <w:t>步方程为：</w:t>
      </w:r>
    </w:p>
    <w:p w14:paraId="1D7B2A0D" w14:textId="77777777" w:rsidR="006713F0" w:rsidRPr="001F46AE" w:rsidRDefault="006713F0" w:rsidP="006713F0">
      <w:r w:rsidRPr="001F46AE">
        <w:tab/>
      </w:r>
      <w:r w:rsidRPr="001F46AE">
        <w:rPr>
          <w:position w:val="-28"/>
        </w:rPr>
        <w:object w:dxaOrig="4000" w:dyaOrig="700" w14:anchorId="79705C2C">
          <v:shape id="_x0000_i1144" type="#_x0000_t75" style="width:200.5pt;height:35pt" o:ole="">
            <v:imagedata r:id="rId245" o:title=""/>
          </v:shape>
          <o:OLEObject Type="Embed" ProgID="Equation.DSMT4" ShapeID="_x0000_i1144" DrawAspect="Content" ObjectID="_1645624264" r:id="rId246"/>
        </w:object>
      </w:r>
    </w:p>
    <w:p w14:paraId="1908E521" w14:textId="30E68C14" w:rsidR="006713F0" w:rsidRPr="001F46AE" w:rsidRDefault="006713F0" w:rsidP="006713F0">
      <w:r w:rsidRPr="001F46AE">
        <w:tab/>
      </w:r>
      <w:r w:rsidR="00297822" w:rsidRPr="001F46AE">
        <w:rPr>
          <w:position w:val="-34"/>
        </w:rPr>
        <w:object w:dxaOrig="3240" w:dyaOrig="780" w14:anchorId="5D8420AE">
          <v:shape id="_x0000_i1145" type="#_x0000_t75" style="width:158.5pt;height:35.5pt" o:ole="">
            <v:imagedata r:id="rId247" o:title=""/>
          </v:shape>
          <o:OLEObject Type="Embed" ProgID="Equation.DSMT4" ShapeID="_x0000_i1145" DrawAspect="Content" ObjectID="_1645624265" r:id="rId248"/>
        </w:object>
      </w:r>
    </w:p>
    <w:p w14:paraId="054AE381" w14:textId="5E9689D7" w:rsidR="006713F0" w:rsidRPr="001F46AE" w:rsidRDefault="006713F0" w:rsidP="006713F0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297822" w:rsidRPr="001F46AE">
        <w:rPr>
          <w:position w:val="-26"/>
        </w:rPr>
        <w:object w:dxaOrig="2740" w:dyaOrig="620" w14:anchorId="15D9C63B">
          <v:shape id="_x0000_i1146" type="#_x0000_t75" style="width:137pt;height:29pt" o:ole="">
            <v:imagedata r:id="rId249" o:title=""/>
          </v:shape>
          <o:OLEObject Type="Embed" ProgID="Equation.DSMT4" ShapeID="_x0000_i1146" DrawAspect="Content" ObjectID="_1645624266" r:id="rId250"/>
        </w:object>
      </w:r>
      <w:r w:rsidRPr="001F46AE">
        <w:rPr>
          <w:sz w:val="21"/>
          <w:szCs w:val="21"/>
        </w:rPr>
        <w:tab/>
      </w:r>
    </w:p>
    <w:p w14:paraId="25068E67" w14:textId="77777777" w:rsidR="006713F0" w:rsidRPr="001F46AE" w:rsidRDefault="006713F0" w:rsidP="006713F0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33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0791C449" w14:textId="39D2CAD5" w:rsidR="006713F0" w:rsidRPr="001F46AE" w:rsidRDefault="004C55A9" w:rsidP="00820C49">
      <w:r w:rsidRPr="001F46AE">
        <w:rPr>
          <w:rFonts w:hint="eastAsia"/>
        </w:rPr>
        <w:t>观察</w:t>
      </w:r>
      <w:r w:rsidRPr="001F46AE">
        <w:t>到</w:t>
      </w:r>
      <w:r w:rsidRPr="001F46AE">
        <w:rPr>
          <w:rFonts w:hint="eastAsia"/>
        </w:rPr>
        <w:t>这一组方程</w:t>
      </w:r>
      <w:r w:rsidRPr="001F46AE">
        <w:t>中</w:t>
      </w:r>
      <w:r w:rsidRPr="001F46AE">
        <w:rPr>
          <w:rFonts w:hint="eastAsia"/>
        </w:rPr>
        <w:t>没有出现</w:t>
      </w:r>
      <w:r w:rsidR="00463946" w:rsidRPr="001F46AE">
        <w:rPr>
          <w:rFonts w:hint="eastAsia"/>
        </w:rPr>
        <w:t>辅助</w:t>
      </w:r>
      <w:r w:rsidRPr="001F46AE">
        <w:rPr>
          <w:rFonts w:hint="eastAsia"/>
        </w:rPr>
        <w:t>变量</w:t>
      </w:r>
      <w:r w:rsidRPr="001F46AE">
        <w:t>的空间导数</w:t>
      </w:r>
      <w:r w:rsidRPr="001F46AE">
        <w:rPr>
          <w:position w:val="-10"/>
        </w:rPr>
        <w:object w:dxaOrig="400" w:dyaOrig="300" w14:anchorId="04EAB9D2">
          <v:shape id="_x0000_i1147" type="#_x0000_t75" style="width:20pt;height:14.5pt" o:ole="">
            <v:imagedata r:id="rId251" o:title=""/>
          </v:shape>
          <o:OLEObject Type="Embed" ProgID="Equation.DSMT4" ShapeID="_x0000_i1147" DrawAspect="Content" ObjectID="_1645624267" r:id="rId252"/>
        </w:object>
      </w:r>
      <w:r w:rsidRPr="001F46AE">
        <w:rPr>
          <w:rFonts w:hint="eastAsia"/>
        </w:rPr>
        <w:t>、</w:t>
      </w:r>
      <w:r w:rsidRPr="001F46AE">
        <w:rPr>
          <w:position w:val="-10"/>
        </w:rPr>
        <w:object w:dxaOrig="460" w:dyaOrig="300" w14:anchorId="3BE771B3">
          <v:shape id="_x0000_i1148" type="#_x0000_t75" style="width:24pt;height:14.5pt" o:ole="">
            <v:imagedata r:id="rId253" o:title=""/>
          </v:shape>
          <o:OLEObject Type="Embed" ProgID="Equation.DSMT4" ShapeID="_x0000_i1148" DrawAspect="Content" ObjectID="_1645624268" r:id="rId254"/>
        </w:object>
      </w:r>
      <w:r w:rsidRPr="001F46AE">
        <w:rPr>
          <w:rFonts w:hint="eastAsia"/>
        </w:rPr>
        <w:t>，而是</w:t>
      </w:r>
      <w:r w:rsidRPr="001F46AE">
        <w:t>出现</w:t>
      </w:r>
      <w:r w:rsidR="003D15BA" w:rsidRPr="001F46AE">
        <w:rPr>
          <w:rFonts w:hint="eastAsia"/>
        </w:rPr>
        <w:t>已知</w:t>
      </w:r>
      <w:r w:rsidRPr="001F46AE">
        <w:rPr>
          <w:rFonts w:hint="eastAsia"/>
        </w:rPr>
        <w:t>常量的空间</w:t>
      </w:r>
      <w:r w:rsidRPr="001F46AE">
        <w:t>导数</w:t>
      </w:r>
      <w:r w:rsidRPr="001F46AE">
        <w:rPr>
          <w:position w:val="-6"/>
        </w:rPr>
        <w:object w:dxaOrig="380" w:dyaOrig="260" w14:anchorId="3901B3A6">
          <v:shape id="_x0000_i1149" type="#_x0000_t75" style="width:19pt;height:12.5pt" o:ole="">
            <v:imagedata r:id="rId255" o:title=""/>
          </v:shape>
          <o:OLEObject Type="Embed" ProgID="Equation.DSMT4" ShapeID="_x0000_i1149" DrawAspect="Content" ObjectID="_1645624269" r:id="rId256"/>
        </w:object>
      </w:r>
      <w:r w:rsidRPr="001F46AE">
        <w:rPr>
          <w:rFonts w:hint="eastAsia"/>
        </w:rPr>
        <w:t>，</w:t>
      </w:r>
      <w:r w:rsidRPr="001F46AE">
        <w:t>这将有助于减少计算量并且提高离散精度</w:t>
      </w:r>
      <w:r w:rsidR="003D15BA" w:rsidRPr="001F46AE">
        <w:rPr>
          <w:rFonts w:hint="eastAsia"/>
        </w:rPr>
        <w:t>。</w:t>
      </w:r>
      <w:r w:rsidR="00243DE8" w:rsidRPr="001F46AE">
        <w:rPr>
          <w:rFonts w:hint="eastAsia"/>
        </w:rPr>
        <w:t>方程</w:t>
      </w:r>
      <w:r w:rsidR="00243DE8" w:rsidRPr="001F46AE">
        <w:t>中</w:t>
      </w:r>
      <w:r w:rsidR="00AA7852" w:rsidRPr="001F46AE">
        <w:rPr>
          <w:position w:val="-10"/>
        </w:rPr>
        <w:object w:dxaOrig="260" w:dyaOrig="300" w14:anchorId="1155B60F">
          <v:shape id="_x0000_i1150" type="#_x0000_t75" style="width:12.5pt;height:14.5pt" o:ole="">
            <v:imagedata r:id="rId201" o:title=""/>
          </v:shape>
          <o:OLEObject Type="Embed" ProgID="Equation.DSMT4" ShapeID="_x0000_i1150" DrawAspect="Content" ObjectID="_1645624270" r:id="rId257"/>
        </w:object>
      </w:r>
      <w:r w:rsidR="00AA7852" w:rsidRPr="001F46AE">
        <w:rPr>
          <w:rFonts w:hint="eastAsia"/>
        </w:rPr>
        <w:t>、</w:t>
      </w:r>
      <w:r w:rsidR="00AA7852" w:rsidRPr="001F46AE">
        <w:rPr>
          <w:position w:val="-10"/>
        </w:rPr>
        <w:object w:dxaOrig="300" w:dyaOrig="300" w14:anchorId="20360D41">
          <v:shape id="_x0000_i1151" type="#_x0000_t75" style="width:14.5pt;height:14.5pt" o:ole="">
            <v:imagedata r:id="rId203" o:title=""/>
          </v:shape>
          <o:OLEObject Type="Embed" ProgID="Equation.DSMT4" ShapeID="_x0000_i1151" DrawAspect="Content" ObjectID="_1645624271" r:id="rId258"/>
        </w:object>
      </w:r>
      <w:r w:rsidR="00AA7852" w:rsidRPr="001F46AE">
        <w:rPr>
          <w:rFonts w:hint="eastAsia"/>
        </w:rPr>
        <w:t>仍然通过时间积分求解</w:t>
      </w:r>
      <w:r w:rsidR="00790432" w:rsidRPr="001F46AE">
        <w:fldChar w:fldCharType="begin"/>
      </w:r>
      <w:r w:rsidR="00790432" w:rsidRPr="001F46AE">
        <w:instrText xml:space="preserve"> </w:instrText>
      </w:r>
      <w:r w:rsidR="00790432" w:rsidRPr="001F46AE">
        <w:rPr>
          <w:rFonts w:hint="eastAsia"/>
        </w:rPr>
        <w:instrText>REF _Ref26537373 \h</w:instrText>
      </w:r>
      <w:r w:rsidR="00790432" w:rsidRPr="001F46AE">
        <w:instrText xml:space="preserve"> </w:instrText>
      </w:r>
      <w:r w:rsidR="00790432" w:rsidRPr="001F46AE"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（</w:t>
      </w:r>
      <w:r w:rsidR="007903F6" w:rsidRPr="001F46AE">
        <w:rPr>
          <w:rFonts w:asciiTheme="minorEastAsia" w:eastAsiaTheme="minorEastAsia" w:hAnsiTheme="minorEastAsia"/>
          <w:noProof/>
          <w:szCs w:val="21"/>
        </w:rPr>
        <w:t>9</w:t>
      </w:r>
      <w:r w:rsidR="007903F6" w:rsidRPr="001F46AE">
        <w:rPr>
          <w:rFonts w:asciiTheme="minorEastAsia" w:eastAsiaTheme="minorEastAsia" w:hAnsiTheme="minorEastAsia"/>
          <w:szCs w:val="21"/>
        </w:rPr>
        <w:t>）</w:t>
      </w:r>
      <w:r w:rsidR="00790432" w:rsidRPr="001F46AE">
        <w:fldChar w:fldCharType="end"/>
      </w:r>
      <w:r w:rsidR="00AA7852" w:rsidRPr="001F46AE">
        <w:rPr>
          <w:rFonts w:hint="eastAsia"/>
        </w:rPr>
        <w:t>得到</w:t>
      </w:r>
      <w:r w:rsidR="00AA7852" w:rsidRPr="001F46AE">
        <w:t>。</w:t>
      </w:r>
      <w:r w:rsidR="00C57F30" w:rsidRPr="001F46AE">
        <w:rPr>
          <w:rFonts w:hint="eastAsia"/>
        </w:rPr>
        <w:t>该方法最初由邵卫东</w:t>
      </w:r>
      <w:r w:rsidR="00CC6F9C" w:rsidRPr="001F46AE">
        <w:rPr>
          <w:vertAlign w:val="superscript"/>
        </w:rPr>
        <w:fldChar w:fldCharType="begin"/>
      </w:r>
      <w:r w:rsidR="00CC6F9C" w:rsidRPr="001F46AE">
        <w:rPr>
          <w:vertAlign w:val="superscript"/>
        </w:rPr>
        <w:instrText xml:space="preserve"> </w:instrText>
      </w:r>
      <w:r w:rsidR="00CC6F9C" w:rsidRPr="001F46AE">
        <w:rPr>
          <w:rFonts w:hint="eastAsia"/>
          <w:vertAlign w:val="superscript"/>
        </w:rPr>
        <w:instrText>REF _Ref27255150 \n \h</w:instrText>
      </w:r>
      <w:r w:rsidR="00CC6F9C" w:rsidRPr="001F46AE">
        <w:rPr>
          <w:vertAlign w:val="superscript"/>
        </w:rPr>
        <w:instrText xml:space="preserve">  \* MERGEFORMAT </w:instrText>
      </w:r>
      <w:r w:rsidR="00CC6F9C" w:rsidRPr="001F46AE">
        <w:rPr>
          <w:vertAlign w:val="superscript"/>
        </w:rPr>
      </w:r>
      <w:r w:rsidR="00CC6F9C" w:rsidRPr="001F46AE">
        <w:rPr>
          <w:vertAlign w:val="superscript"/>
        </w:rPr>
        <w:fldChar w:fldCharType="separate"/>
      </w:r>
      <w:r w:rsidR="00B51760" w:rsidRPr="001F46AE">
        <w:rPr>
          <w:vertAlign w:val="superscript"/>
        </w:rPr>
        <w:t>[15]</w:t>
      </w:r>
      <w:r w:rsidR="00CC6F9C" w:rsidRPr="001F46AE">
        <w:rPr>
          <w:vertAlign w:val="superscript"/>
        </w:rPr>
        <w:fldChar w:fldCharType="end"/>
      </w:r>
      <w:r w:rsidR="00C57F30" w:rsidRPr="001F46AE">
        <w:rPr>
          <w:rFonts w:hint="eastAsia"/>
        </w:rPr>
        <w:t>提出</w:t>
      </w:r>
      <w:r w:rsidR="00C57F30" w:rsidRPr="001F46AE">
        <w:t>，</w:t>
      </w:r>
      <w:r w:rsidR="002853E2" w:rsidRPr="001F46AE">
        <w:rPr>
          <w:rFonts w:hint="eastAsia"/>
        </w:rPr>
        <w:t>故</w:t>
      </w:r>
      <w:r w:rsidR="00C57F30" w:rsidRPr="001F46AE">
        <w:rPr>
          <w:rFonts w:hint="eastAsia"/>
        </w:rPr>
        <w:t>本文</w:t>
      </w:r>
      <w:r w:rsidR="00C57F30" w:rsidRPr="001F46AE">
        <w:t>中记为</w:t>
      </w:r>
      <w:r w:rsidR="00C57F30" w:rsidRPr="001F46AE">
        <w:t>Shao</w:t>
      </w:r>
      <w:r w:rsidR="00C57F30" w:rsidRPr="001F46AE">
        <w:t>公式</w:t>
      </w:r>
      <w:r w:rsidR="002853E2" w:rsidRPr="001F46AE">
        <w:rPr>
          <w:rFonts w:hint="eastAsia"/>
        </w:rPr>
        <w:t>。</w:t>
      </w:r>
    </w:p>
    <w:p w14:paraId="7E23E734" w14:textId="77777777" w:rsidR="00586CCD" w:rsidRPr="001F46AE" w:rsidRDefault="00586CCD" w:rsidP="00B149BB">
      <w:pPr>
        <w:pStyle w:val="1"/>
      </w:pPr>
      <w:r w:rsidRPr="001F46AE">
        <w:rPr>
          <w:rFonts w:hint="eastAsia"/>
        </w:rPr>
        <w:t>数值算例</w:t>
      </w:r>
      <w:r w:rsidR="009E4A1D" w:rsidRPr="001F46AE">
        <w:rPr>
          <w:rFonts w:hint="eastAsia"/>
        </w:rPr>
        <w:t>的结果与</w:t>
      </w:r>
      <w:r w:rsidR="009E4A1D" w:rsidRPr="001F46AE">
        <w:t>讨论</w:t>
      </w:r>
    </w:p>
    <w:p w14:paraId="4269A90E" w14:textId="5F9CD2A8" w:rsidR="00B149BB" w:rsidRPr="001F46AE" w:rsidRDefault="00B149BB" w:rsidP="00B149BB">
      <w:pPr>
        <w:pStyle w:val="11"/>
        <w:rPr>
          <w:color w:val="auto"/>
        </w:rPr>
      </w:pPr>
      <w:r w:rsidRPr="001F46AE">
        <w:rPr>
          <w:rFonts w:hint="eastAsia"/>
          <w:color w:val="auto"/>
        </w:rPr>
        <w:t>圆球域高斯脉动源</w:t>
      </w:r>
      <w:r w:rsidR="004411AA" w:rsidRPr="001F46AE">
        <w:rPr>
          <w:rFonts w:hint="eastAsia"/>
          <w:color w:val="auto"/>
        </w:rPr>
        <w:t>算</w:t>
      </w:r>
      <w:r w:rsidRPr="001F46AE">
        <w:rPr>
          <w:rFonts w:hint="eastAsia"/>
          <w:color w:val="auto"/>
        </w:rPr>
        <w:t>例</w:t>
      </w:r>
    </w:p>
    <w:p w14:paraId="6A875EF7" w14:textId="1E4A4E7A" w:rsidR="00E77F8B" w:rsidRPr="001F46AE" w:rsidRDefault="00E77F8B" w:rsidP="00B149BB">
      <w:r w:rsidRPr="001F46AE">
        <w:tab/>
      </w:r>
      <w:r w:rsidR="00F656AC" w:rsidRPr="001F46AE">
        <w:rPr>
          <w:rFonts w:hint="eastAsia"/>
        </w:rPr>
        <w:t>为</w:t>
      </w:r>
      <w:r w:rsidR="00F656AC" w:rsidRPr="001F46AE">
        <w:t>验证</w:t>
      </w:r>
      <w:r w:rsidR="00F656AC" w:rsidRPr="001F46AE">
        <w:rPr>
          <w:rFonts w:hint="eastAsia"/>
        </w:rPr>
        <w:t>上述离散</w:t>
      </w:r>
      <w:r w:rsidR="00F656AC" w:rsidRPr="001F46AE">
        <w:t>求解</w:t>
      </w:r>
      <w:r w:rsidR="00F656AC" w:rsidRPr="001F46AE">
        <w:rPr>
          <w:rFonts w:hint="eastAsia"/>
        </w:rPr>
        <w:t>算法</w:t>
      </w:r>
      <w:r w:rsidR="00F656AC" w:rsidRPr="001F46AE">
        <w:t>的可行性，</w:t>
      </w:r>
      <w:r w:rsidRPr="001F46AE">
        <w:rPr>
          <w:rFonts w:hint="eastAsia"/>
        </w:rPr>
        <w:t>并</w:t>
      </w:r>
      <w:r w:rsidR="00F656AC" w:rsidRPr="001F46AE">
        <w:rPr>
          <w:rFonts w:hint="eastAsia"/>
        </w:rPr>
        <w:t>探究</w:t>
      </w:r>
      <w:r w:rsidR="009E4A1D" w:rsidRPr="001F46AE">
        <w:rPr>
          <w:rFonts w:hint="eastAsia"/>
        </w:rPr>
        <w:t>PML</w:t>
      </w:r>
      <w:r w:rsidR="0097715D" w:rsidRPr="001F46AE">
        <w:rPr>
          <w:rFonts w:hint="eastAsia"/>
        </w:rPr>
        <w:t>吸收</w:t>
      </w:r>
      <w:r w:rsidR="0097715D" w:rsidRPr="001F46AE">
        <w:t>边界</w:t>
      </w:r>
      <w:r w:rsidR="006752AA" w:rsidRPr="001F46AE">
        <w:rPr>
          <w:rFonts w:hint="eastAsia"/>
        </w:rPr>
        <w:t>条件</w:t>
      </w:r>
      <w:r w:rsidR="00F656AC" w:rsidRPr="001F46AE">
        <w:t>无反射性能</w:t>
      </w:r>
      <w:r w:rsidR="00F656AC" w:rsidRPr="001F46AE">
        <w:rPr>
          <w:rFonts w:hint="eastAsia"/>
        </w:rPr>
        <w:t>的影响</w:t>
      </w:r>
      <w:r w:rsidR="00F656AC" w:rsidRPr="001F46AE">
        <w:t>因素</w:t>
      </w:r>
      <w:r w:rsidR="00F656AC" w:rsidRPr="001F46AE">
        <w:rPr>
          <w:rFonts w:hint="eastAsia"/>
        </w:rPr>
        <w:t>，</w:t>
      </w:r>
      <w:r w:rsidR="00F656AC" w:rsidRPr="001F46AE">
        <w:t>本文</w:t>
      </w:r>
      <w:r w:rsidR="00F656AC" w:rsidRPr="001F46AE">
        <w:rPr>
          <w:rFonts w:hint="eastAsia"/>
        </w:rPr>
        <w:t>选择</w:t>
      </w:r>
      <w:r w:rsidR="00F656AC" w:rsidRPr="001F46AE">
        <w:t>了</w:t>
      </w:r>
      <w:r w:rsidRPr="001F46AE">
        <w:rPr>
          <w:rFonts w:hint="eastAsia"/>
        </w:rPr>
        <w:t>物理</w:t>
      </w:r>
      <w:r w:rsidRPr="001F46AE">
        <w:t>过程</w:t>
      </w:r>
      <w:r w:rsidRPr="001F46AE">
        <w:rPr>
          <w:rFonts w:hint="eastAsia"/>
        </w:rPr>
        <w:t>较为</w:t>
      </w:r>
      <w:r w:rsidR="006752AA" w:rsidRPr="001F46AE">
        <w:rPr>
          <w:rFonts w:hint="eastAsia"/>
        </w:rPr>
        <w:t>简</w:t>
      </w:r>
      <w:r w:rsidR="00F656AC" w:rsidRPr="001F46AE">
        <w:rPr>
          <w:rFonts w:hint="eastAsia"/>
        </w:rPr>
        <w:t>单</w:t>
      </w:r>
      <w:r w:rsidR="00F656AC" w:rsidRPr="001F46AE">
        <w:t>的高斯</w:t>
      </w:r>
      <w:r w:rsidRPr="001F46AE">
        <w:rPr>
          <w:rFonts w:hint="eastAsia"/>
        </w:rPr>
        <w:t>型</w:t>
      </w:r>
      <w:r w:rsidR="00F656AC" w:rsidRPr="001F46AE">
        <w:t>脉动</w:t>
      </w:r>
      <w:r w:rsidR="00F656AC" w:rsidRPr="001F46AE">
        <w:rPr>
          <w:rFonts w:hint="eastAsia"/>
        </w:rPr>
        <w:t>源</w:t>
      </w:r>
      <w:r w:rsidRPr="001F46AE">
        <w:rPr>
          <w:rFonts w:hint="eastAsia"/>
        </w:rPr>
        <w:t>作为</w:t>
      </w:r>
      <w:r w:rsidRPr="001F46AE">
        <w:t>数值验证算例</w:t>
      </w:r>
      <w:r w:rsidRPr="001F46AE">
        <w:rPr>
          <w:rFonts w:hint="eastAsia"/>
        </w:rPr>
        <w:t>。初场</w:t>
      </w:r>
      <w:r w:rsidRPr="001F46AE">
        <w:t>条件按照</w:t>
      </w:r>
      <w:r w:rsidRPr="001F46AE">
        <w:rPr>
          <w:rFonts w:hint="eastAsia"/>
        </w:rPr>
        <w:t>如下公式确定</w:t>
      </w:r>
      <w:r w:rsidRPr="001F46AE">
        <w:t>：</w:t>
      </w:r>
    </w:p>
    <w:p w14:paraId="6653249C" w14:textId="77777777" w:rsidR="00E77F8B" w:rsidRPr="001F46AE" w:rsidRDefault="00E77F8B" w:rsidP="003840FE">
      <w:pPr>
        <w:pStyle w:val="ab"/>
        <w:tabs>
          <w:tab w:val="center" w:pos="2127"/>
          <w:tab w:val="right" w:pos="4719"/>
        </w:tabs>
        <w:rPr>
          <w:rFonts w:asciiTheme="minorEastAsia" w:eastAsiaTheme="minorEastAsia" w:hAnsiTheme="minorEastAsia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DA3F58" w:rsidRPr="001F46AE">
        <w:rPr>
          <w:rFonts w:asciiTheme="minorEastAsia" w:eastAsiaTheme="minorEastAsia" w:hAnsiTheme="minorEastAsia"/>
          <w:position w:val="-28"/>
        </w:rPr>
        <w:object w:dxaOrig="3320" w:dyaOrig="660" w14:anchorId="54A74C1B">
          <v:shape id="_x0000_i1152" type="#_x0000_t75" style="width:146.5pt;height:32pt" o:ole="">
            <v:imagedata r:id="rId259" o:title=""/>
          </v:shape>
          <o:OLEObject Type="Embed" ProgID="Equation.DSMT4" ShapeID="_x0000_i1152" DrawAspect="Content" ObjectID="_1645624272" r:id="rId260"/>
        </w:object>
      </w:r>
      <w:r w:rsidR="00DA3F58" w:rsidRPr="001F46AE">
        <w:rPr>
          <w:rFonts w:asciiTheme="minorEastAsia" w:eastAsiaTheme="minorEastAsia" w:hAnsiTheme="minorEastAsia" w:hint="eastAsia"/>
        </w:rPr>
        <w:t>；</w:t>
      </w:r>
      <w:r w:rsidR="00DA3F58" w:rsidRPr="001F46AE">
        <w:rPr>
          <w:rFonts w:asciiTheme="minorEastAsia" w:eastAsiaTheme="minorEastAsia" w:hAnsiTheme="minorEastAsia"/>
          <w:position w:val="-12"/>
        </w:rPr>
        <w:object w:dxaOrig="1160" w:dyaOrig="340" w14:anchorId="311F8B51">
          <v:shape id="_x0000_i1153" type="#_x0000_t75" style="width:57.5pt;height:17.5pt" o:ole="">
            <v:imagedata r:id="rId261" o:title=""/>
          </v:shape>
          <o:OLEObject Type="Embed" ProgID="Equation.DSMT4" ShapeID="_x0000_i1153" DrawAspect="Content" ObjectID="_1645624273" r:id="rId262"/>
        </w:object>
      </w:r>
      <w:r w:rsidRPr="001F46AE">
        <w:rPr>
          <w:rFonts w:asciiTheme="minorEastAsia" w:eastAsiaTheme="minorEastAsia" w:hAnsiTheme="minorEastAsia"/>
          <w:sz w:val="21"/>
          <w:szCs w:val="21"/>
        </w:rPr>
        <w:tab/>
      </w:r>
    </w:p>
    <w:p w14:paraId="1EB070AE" w14:textId="77777777" w:rsidR="00E77F8B" w:rsidRPr="001F46AE" w:rsidRDefault="00E77F8B" w:rsidP="00B149BB">
      <w:pPr>
        <w:rPr>
          <w:rFonts w:asciiTheme="minorEastAsia" w:eastAsiaTheme="minorEastAsia" w:hAnsiTheme="minorEastAsia"/>
        </w:rPr>
      </w:pPr>
      <w:bookmarkStart w:id="22" w:name="_Ref27162387"/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34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  <w:bookmarkEnd w:id="22"/>
    </w:p>
    <w:p w14:paraId="32D233ED" w14:textId="44DDE1AC" w:rsidR="0020270A" w:rsidRPr="001F46AE" w:rsidRDefault="002B2535" w:rsidP="002B2535">
      <w:r>
        <w:rPr>
          <w:rFonts w:hint="eastAsia"/>
        </w:rPr>
        <w:t>本文使用</w:t>
      </w:r>
      <w:r>
        <w:rPr>
          <w:rFonts w:hint="eastAsia"/>
        </w:rPr>
        <w:t>3</w:t>
      </w:r>
      <w:r w:rsidR="009F36D0">
        <w:rPr>
          <w:rFonts w:hint="eastAsia"/>
        </w:rPr>
        <w:t>种参数不同的脉动源</w:t>
      </w:r>
      <w:r>
        <w:rPr>
          <w:rFonts w:hint="eastAsia"/>
        </w:rPr>
        <w:t>，分别记为</w:t>
      </w:r>
      <w:r>
        <w:rPr>
          <w:rFonts w:hint="eastAsia"/>
        </w:rPr>
        <w:t>GP</w:t>
      </w:r>
      <w:r>
        <w:t>1</w:t>
      </w:r>
      <w:r>
        <w:t>、</w:t>
      </w:r>
      <w:r>
        <w:lastRenderedPageBreak/>
        <w:t>GP2</w:t>
      </w:r>
      <w:r>
        <w:t>和</w:t>
      </w:r>
      <w:r>
        <w:t>GP3</w:t>
      </w:r>
      <w:r w:rsidR="009F36D0">
        <w:t>，</w:t>
      </w:r>
      <w:r w:rsidR="00AC4A64" w:rsidRPr="001F46AE">
        <w:rPr>
          <w:rFonts w:hint="eastAsia"/>
        </w:rPr>
        <w:t>具体参数</w:t>
      </w:r>
      <w:r w:rsidR="00AC4A64" w:rsidRPr="001F46AE">
        <w:t>值</w:t>
      </w:r>
      <w:r w:rsidR="00AC4A64" w:rsidRPr="001F46AE">
        <w:rPr>
          <w:rFonts w:hint="eastAsia"/>
        </w:rPr>
        <w:t>见</w:t>
      </w:r>
      <w:r w:rsidR="00BA4C06" w:rsidRPr="001F46AE">
        <w:fldChar w:fldCharType="begin"/>
      </w:r>
      <w:r w:rsidR="00BA4C06" w:rsidRPr="001F46AE">
        <w:instrText xml:space="preserve"> REF _Ref26476330 \h  \* MERGEFORMAT </w:instrText>
      </w:r>
      <w:r w:rsidR="00BA4C06" w:rsidRPr="001F46AE">
        <w:fldChar w:fldCharType="separate"/>
      </w:r>
      <w:r w:rsidR="007903F6" w:rsidRPr="001F46AE">
        <w:rPr>
          <w:rFonts w:hint="eastAsia"/>
          <w:szCs w:val="21"/>
        </w:rPr>
        <w:t>表</w:t>
      </w:r>
      <w:r w:rsidR="007903F6" w:rsidRPr="001F46AE">
        <w:rPr>
          <w:szCs w:val="21"/>
        </w:rPr>
        <w:t>1</w:t>
      </w:r>
      <w:r w:rsidR="00BA4C06" w:rsidRPr="001F46AE">
        <w:fldChar w:fldCharType="end"/>
      </w:r>
      <w:r w:rsidR="00BA4C06" w:rsidRPr="001F46AE">
        <w:rPr>
          <w:rFonts w:hint="eastAsia"/>
        </w:rPr>
        <w:t>。</w:t>
      </w:r>
      <w:bookmarkStart w:id="23" w:name="_Ref26476330"/>
      <w:bookmarkStart w:id="24" w:name="_Ref26476333"/>
    </w:p>
    <w:p w14:paraId="4C1C8FD9" w14:textId="156EA539" w:rsidR="0020270A" w:rsidRPr="001F46AE" w:rsidRDefault="00815D8A" w:rsidP="0020270A">
      <w:pPr>
        <w:spacing w:beforeLines="50" w:before="156"/>
      </w:pPr>
      <w:r w:rsidRPr="001F46AE">
        <w:tab/>
      </w:r>
      <w:r w:rsidR="0020270A" w:rsidRPr="001F46AE">
        <w:rPr>
          <w:rFonts w:hint="eastAsia"/>
        </w:rPr>
        <w:t>设置</w:t>
      </w:r>
      <w:r w:rsidR="0020270A" w:rsidRPr="001F46AE">
        <w:rPr>
          <w:rFonts w:hint="eastAsia"/>
        </w:rPr>
        <w:t>PML</w:t>
      </w:r>
      <w:r w:rsidR="0020270A" w:rsidRPr="001F46AE">
        <w:t>内</w:t>
      </w:r>
      <w:r w:rsidR="0020270A" w:rsidRPr="001F46AE">
        <w:rPr>
          <w:position w:val="-10"/>
        </w:rPr>
        <w:object w:dxaOrig="260" w:dyaOrig="300" w14:anchorId="34B3CC0B">
          <v:shape id="_x0000_i1154" type="#_x0000_t75" style="width:12.5pt;height:14.5pt" o:ole="">
            <v:imagedata r:id="rId263" o:title=""/>
          </v:shape>
          <o:OLEObject Type="Embed" ProgID="Equation.DSMT4" ShapeID="_x0000_i1154" DrawAspect="Content" ObjectID="_1645624274" r:id="rId264"/>
        </w:object>
      </w:r>
      <w:r w:rsidR="0020270A" w:rsidRPr="001F46AE">
        <w:rPr>
          <w:rFonts w:hint="eastAsia"/>
        </w:rPr>
        <w:t>和</w:t>
      </w:r>
      <w:r w:rsidR="0020270A" w:rsidRPr="001F46AE">
        <w:rPr>
          <w:position w:val="-10"/>
        </w:rPr>
        <w:object w:dxaOrig="300" w:dyaOrig="300" w14:anchorId="70A79E3B">
          <v:shape id="_x0000_i1155" type="#_x0000_t75" style="width:14.5pt;height:14.5pt" o:ole="">
            <v:imagedata r:id="rId265" o:title=""/>
          </v:shape>
          <o:OLEObject Type="Embed" ProgID="Equation.DSMT4" ShapeID="_x0000_i1155" DrawAspect="Content" ObjectID="_1645624275" r:id="rId266"/>
        </w:object>
      </w:r>
      <w:r w:rsidR="0020270A" w:rsidRPr="001F46AE">
        <w:rPr>
          <w:rFonts w:hint="eastAsia"/>
        </w:rPr>
        <w:t>初始值</w:t>
      </w:r>
      <w:r w:rsidR="0020270A" w:rsidRPr="001F46AE">
        <w:t>为</w:t>
      </w:r>
      <w:r w:rsidR="0020270A" w:rsidRPr="001F46AE">
        <w:rPr>
          <w:rFonts w:hint="eastAsia"/>
        </w:rPr>
        <w:t>0</w:t>
      </w:r>
      <w:r w:rsidR="0020270A" w:rsidRPr="001F46AE">
        <w:rPr>
          <w:rFonts w:hint="eastAsia"/>
        </w:rPr>
        <w:t>，平均流</w:t>
      </w:r>
      <w:r w:rsidR="0020270A" w:rsidRPr="001F46AE">
        <w:t>为</w:t>
      </w:r>
      <w:r w:rsidR="0020270A" w:rsidRPr="001F46AE">
        <w:rPr>
          <w:position w:val="-10"/>
        </w:rPr>
        <w:object w:dxaOrig="499" w:dyaOrig="300" w14:anchorId="696E2E46">
          <v:shape id="_x0000_i1156" type="#_x0000_t75" style="width:25pt;height:14.5pt" o:ole="">
            <v:imagedata r:id="rId267" o:title=""/>
          </v:shape>
          <o:OLEObject Type="Embed" ProgID="Equation.DSMT4" ShapeID="_x0000_i1156" DrawAspect="Content" ObjectID="_1645624276" r:id="rId268"/>
        </w:object>
      </w:r>
      <w:r w:rsidR="0020270A" w:rsidRPr="001F46AE">
        <w:rPr>
          <w:rFonts w:hint="eastAsia"/>
        </w:rPr>
        <w:t>的均匀静止流场。设置</w:t>
      </w:r>
      <w:r w:rsidR="0020270A" w:rsidRPr="001F46AE">
        <w:t>PML</w:t>
      </w:r>
      <w:r w:rsidR="0020270A" w:rsidRPr="001F46AE">
        <w:rPr>
          <w:rFonts w:hint="eastAsia"/>
        </w:rPr>
        <w:t>外侧</w:t>
      </w:r>
      <w:r w:rsidR="0020270A" w:rsidRPr="001F46AE">
        <w:t>的边界条件</w:t>
      </w:r>
      <w:r w:rsidR="0020270A" w:rsidRPr="001F46AE">
        <w:rPr>
          <w:rFonts w:hint="eastAsia"/>
        </w:rPr>
        <w:t>与平均</w:t>
      </w:r>
      <w:r w:rsidR="0020270A" w:rsidRPr="001F46AE">
        <w:t>流</w:t>
      </w:r>
      <w:r w:rsidR="0020270A" w:rsidRPr="001F46AE">
        <w:rPr>
          <w:rFonts w:hint="eastAsia"/>
        </w:rPr>
        <w:t>相同</w:t>
      </w:r>
      <w:r w:rsidR="0020270A" w:rsidRPr="001F46AE">
        <w:t>。采</w:t>
      </w:r>
      <w:r w:rsidR="0020270A" w:rsidRPr="001F46AE">
        <w:rPr>
          <w:rFonts w:hint="eastAsia"/>
        </w:rPr>
        <w:t>用</w:t>
      </w:r>
      <w:r w:rsidR="0020270A" w:rsidRPr="001F46AE">
        <w:t>平衡态格式</w:t>
      </w:r>
      <w:r w:rsidR="0020270A" w:rsidRPr="001F46AE">
        <w:rPr>
          <w:rFonts w:hint="eastAsia"/>
        </w:rPr>
        <w:t>、</w:t>
      </w:r>
      <w:r w:rsidR="0020270A" w:rsidRPr="001F46AE">
        <w:t>狄利克雷</w:t>
      </w:r>
      <w:r w:rsidR="0020270A" w:rsidRPr="001F46AE">
        <w:rPr>
          <w:rFonts w:hint="eastAsia"/>
        </w:rPr>
        <w:t>边界条件</w:t>
      </w:r>
      <w:r w:rsidR="0020270A" w:rsidRPr="001F46AE">
        <w:t>，即</w:t>
      </w:r>
      <w:r w:rsidR="0020270A" w:rsidRPr="001F46AE">
        <w:rPr>
          <w:rFonts w:hint="eastAsia"/>
        </w:rPr>
        <w:t>设置</w:t>
      </w:r>
      <w:r w:rsidR="0020270A" w:rsidRPr="001F46AE">
        <w:t>边界</w:t>
      </w:r>
      <w:r w:rsidR="0020270A" w:rsidRPr="001F46AE">
        <w:rPr>
          <w:rFonts w:hint="eastAsia"/>
        </w:rPr>
        <w:t>外侧</w:t>
      </w:r>
      <w:r w:rsidR="0020270A" w:rsidRPr="001F46AE">
        <w:t>的</w:t>
      </w:r>
      <w:r w:rsidR="0020270A" w:rsidRPr="001F46AE">
        <w:rPr>
          <w:rFonts w:hint="eastAsia"/>
        </w:rPr>
        <w:t>粒子</w:t>
      </w:r>
      <w:r w:rsidR="0020270A" w:rsidRPr="001F46AE">
        <w:t>分布函数为：</w:t>
      </w:r>
    </w:p>
    <w:p w14:paraId="7EC7654C" w14:textId="77777777" w:rsidR="0020270A" w:rsidRPr="001F46AE" w:rsidRDefault="0020270A" w:rsidP="0020270A">
      <w:pPr>
        <w:pStyle w:val="ab"/>
        <w:tabs>
          <w:tab w:val="center" w:pos="2127"/>
          <w:tab w:val="right" w:pos="4719"/>
        </w:tabs>
        <w:rPr>
          <w:rFonts w:asciiTheme="minorEastAsia" w:eastAsiaTheme="minorEastAsia" w:hAnsiTheme="minorEastAsia" w:cs="Times New Roman"/>
          <w:vanish/>
          <w:sz w:val="21"/>
          <w:szCs w:val="21"/>
          <w:specVanish/>
        </w:rPr>
      </w:pPr>
      <w:r w:rsidRPr="001F46AE">
        <w:rPr>
          <w:rFonts w:asciiTheme="minorEastAsia" w:eastAsiaTheme="minorEastAsia" w:hAnsiTheme="minorEastAsia"/>
          <w:sz w:val="21"/>
          <w:szCs w:val="21"/>
        </w:rPr>
        <w:tab/>
      </w:r>
      <w:r w:rsidRPr="001F46AE">
        <w:rPr>
          <w:rFonts w:asciiTheme="minorEastAsia" w:eastAsiaTheme="minorEastAsia" w:hAnsiTheme="minorEastAsia"/>
          <w:position w:val="-12"/>
        </w:rPr>
        <w:object w:dxaOrig="1320" w:dyaOrig="360" w14:anchorId="42F2228C">
          <v:shape id="_x0000_i1157" type="#_x0000_t75" style="width:58.5pt;height:17.5pt" o:ole="">
            <v:imagedata r:id="rId269" o:title=""/>
          </v:shape>
          <o:OLEObject Type="Embed" ProgID="Equation.DSMT4" ShapeID="_x0000_i1157" DrawAspect="Content" ObjectID="_1645624277" r:id="rId270"/>
        </w:object>
      </w:r>
      <w:r w:rsidRPr="001F46AE">
        <w:rPr>
          <w:rFonts w:asciiTheme="minorEastAsia" w:eastAsiaTheme="minorEastAsia" w:hAnsiTheme="minorEastAsia" w:hint="eastAsia"/>
        </w:rPr>
        <w:t>；</w:t>
      </w:r>
      <w:r w:rsidRPr="001F46AE">
        <w:rPr>
          <w:rFonts w:asciiTheme="minorEastAsia" w:eastAsiaTheme="minorEastAsia" w:hAnsiTheme="minorEastAsia"/>
          <w:sz w:val="21"/>
          <w:szCs w:val="21"/>
        </w:rPr>
        <w:tab/>
      </w:r>
    </w:p>
    <w:p w14:paraId="42862346" w14:textId="77777777" w:rsidR="0020270A" w:rsidRPr="001F46AE" w:rsidRDefault="0020270A" w:rsidP="0020270A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Pr="001F46AE">
        <w:rPr>
          <w:rFonts w:asciiTheme="minorEastAsia" w:eastAsiaTheme="minorEastAsia" w:hAnsiTheme="minorEastAsia"/>
          <w:noProof/>
        </w:rPr>
        <w:t>35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10F87232" w14:textId="299E5213" w:rsidR="00A5780D" w:rsidRPr="001F46AE" w:rsidRDefault="0020270A" w:rsidP="00416A6C">
      <w:r w:rsidRPr="001F46AE">
        <w:rPr>
          <w:rFonts w:hint="eastAsia"/>
        </w:rPr>
        <w:t>对于</w:t>
      </w:r>
      <w:r w:rsidRPr="001F46AE">
        <w:rPr>
          <w:rFonts w:hint="eastAsia"/>
        </w:rPr>
        <w:t>Shao</w:t>
      </w:r>
      <w:r w:rsidRPr="001F46AE">
        <w:rPr>
          <w:rFonts w:hint="eastAsia"/>
        </w:rPr>
        <w:t>公式</w:t>
      </w:r>
      <w:r w:rsidRPr="001F46AE">
        <w:t>，边界</w:t>
      </w:r>
      <w:r w:rsidRPr="001F46AE">
        <w:rPr>
          <w:rFonts w:hint="eastAsia"/>
        </w:rPr>
        <w:t>外侧的粒子分布</w:t>
      </w:r>
      <w:r w:rsidRPr="001F46AE">
        <w:t>函数</w:t>
      </w:r>
      <w:r w:rsidRPr="001F46AE">
        <w:rPr>
          <w:rFonts w:asciiTheme="minorEastAsia" w:eastAsiaTheme="minorEastAsia" w:hAnsiTheme="minorEastAsia"/>
          <w:position w:val="-10"/>
        </w:rPr>
        <w:object w:dxaOrig="279" w:dyaOrig="300" w14:anchorId="5E243D02">
          <v:shape id="_x0000_i1158" type="#_x0000_t75" style="width:11pt;height:14.5pt" o:ole="">
            <v:imagedata r:id="rId271" o:title=""/>
          </v:shape>
          <o:OLEObject Type="Embed" ProgID="Equation.DSMT4" ShapeID="_x0000_i1158" DrawAspect="Content" ObjectID="_1645624278" r:id="rId272"/>
        </w:object>
      </w:r>
      <w:r w:rsidRPr="001F46AE">
        <w:rPr>
          <w:rFonts w:asciiTheme="minorEastAsia" w:eastAsiaTheme="minorEastAsia" w:hAnsiTheme="minorEastAsia" w:hint="eastAsia"/>
        </w:rPr>
        <w:t>亦</w:t>
      </w:r>
      <w:r w:rsidRPr="001F46AE">
        <w:rPr>
          <w:rFonts w:asciiTheme="minorEastAsia" w:eastAsiaTheme="minorEastAsia" w:hAnsiTheme="minorEastAsia"/>
        </w:rPr>
        <w:t>包括</w:t>
      </w:r>
      <w:r w:rsidRPr="001F46AE">
        <w:rPr>
          <w:position w:val="-10"/>
        </w:rPr>
        <w:object w:dxaOrig="260" w:dyaOrig="300" w14:anchorId="2F456200">
          <v:shape id="_x0000_i1159" type="#_x0000_t75" style="width:12.5pt;height:14.5pt" o:ole="">
            <v:imagedata r:id="rId263" o:title=""/>
          </v:shape>
          <o:OLEObject Type="Embed" ProgID="Equation.DSMT4" ShapeID="_x0000_i1159" DrawAspect="Content" ObjectID="_1645624279" r:id="rId273"/>
        </w:object>
      </w:r>
      <w:r w:rsidRPr="001F46AE">
        <w:rPr>
          <w:rFonts w:hint="eastAsia"/>
        </w:rPr>
        <w:t>和</w:t>
      </w:r>
      <w:r w:rsidRPr="001F46AE">
        <w:rPr>
          <w:position w:val="-10"/>
        </w:rPr>
        <w:object w:dxaOrig="300" w:dyaOrig="300" w14:anchorId="13CD5F89">
          <v:shape id="_x0000_i1160" type="#_x0000_t75" style="width:14.5pt;height:14.5pt" o:ole="">
            <v:imagedata r:id="rId265" o:title=""/>
          </v:shape>
          <o:OLEObject Type="Embed" ProgID="Equation.DSMT4" ShapeID="_x0000_i1160" DrawAspect="Content" ObjectID="_1645624280" r:id="rId274"/>
        </w:object>
      </w:r>
      <w:r w:rsidRPr="001F46AE">
        <w:rPr>
          <w:rFonts w:hint="eastAsia"/>
        </w:rPr>
        <w:t>。在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>REF _Ref27776113 \h</w:instrText>
      </w:r>
      <w:r w:rsidRPr="001F46AE">
        <w:instrText xml:space="preserve"> </w:instrText>
      </w:r>
      <w:r w:rsidRPr="001F46AE">
        <w:fldChar w:fldCharType="separate"/>
      </w: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  <w:noProof/>
        </w:rPr>
        <w:t>35</w:t>
      </w:r>
      <w:r w:rsidRPr="001F46AE">
        <w:rPr>
          <w:rFonts w:asciiTheme="minorEastAsia" w:eastAsiaTheme="minorEastAsia" w:hAnsiTheme="minorEastAsia" w:hint="eastAsia"/>
        </w:rPr>
        <w:t>）</w:t>
      </w:r>
      <w:r w:rsidRPr="001F46AE">
        <w:fldChar w:fldCharType="end"/>
      </w:r>
      <w:r w:rsidRPr="001F46AE">
        <w:rPr>
          <w:rFonts w:hint="eastAsia"/>
        </w:rPr>
        <w:t>条件</w:t>
      </w:r>
      <w:r w:rsidRPr="001F46AE">
        <w:t>下，边界的</w:t>
      </w:r>
      <w:r w:rsidRPr="001F46AE">
        <w:rPr>
          <w:position w:val="-10"/>
        </w:rPr>
        <w:object w:dxaOrig="260" w:dyaOrig="300" w14:anchorId="48D6D3D3">
          <v:shape id="_x0000_i1161" type="#_x0000_t75" style="width:12.5pt;height:14.5pt" o:ole="">
            <v:imagedata r:id="rId263" o:title=""/>
          </v:shape>
          <o:OLEObject Type="Embed" ProgID="Equation.DSMT4" ShapeID="_x0000_i1161" DrawAspect="Content" ObjectID="_1645624281" r:id="rId275"/>
        </w:object>
      </w:r>
      <w:r w:rsidRPr="001F46AE">
        <w:rPr>
          <w:rFonts w:hint="eastAsia"/>
        </w:rPr>
        <w:t>和</w:t>
      </w:r>
      <w:r w:rsidRPr="001F46AE">
        <w:rPr>
          <w:position w:val="-10"/>
        </w:rPr>
        <w:object w:dxaOrig="300" w:dyaOrig="300" w14:anchorId="7489234F">
          <v:shape id="_x0000_i1162" type="#_x0000_t75" style="width:14.5pt;height:14.5pt" o:ole="">
            <v:imagedata r:id="rId265" o:title=""/>
          </v:shape>
          <o:OLEObject Type="Embed" ProgID="Equation.DSMT4" ShapeID="_x0000_i1162" DrawAspect="Content" ObjectID="_1645624282" r:id="rId276"/>
        </w:object>
      </w:r>
      <w:r w:rsidRPr="001F46AE">
        <w:rPr>
          <w:rFonts w:hint="eastAsia"/>
        </w:rPr>
        <w:t>理论上</w:t>
      </w:r>
      <w:r w:rsidRPr="001F46AE">
        <w:t>会保持初始值</w:t>
      </w:r>
      <w:r w:rsidRPr="001F46AE">
        <w:rPr>
          <w:rFonts w:hint="eastAsia"/>
        </w:rPr>
        <w:t>不变，</w:t>
      </w:r>
      <w:r w:rsidRPr="001F46AE">
        <w:t>故可直接设置为</w:t>
      </w:r>
      <w:r w:rsidRPr="001F46AE">
        <w:rPr>
          <w:rFonts w:hint="eastAsia"/>
        </w:rPr>
        <w:t>0</w:t>
      </w:r>
      <w:r w:rsidRPr="001F46AE">
        <w:rPr>
          <w:rFonts w:hint="eastAsia"/>
        </w:rPr>
        <w:t>。</w:t>
      </w:r>
    </w:p>
    <w:p w14:paraId="286286E0" w14:textId="7749448B" w:rsidR="00783DDF" w:rsidRPr="001F46AE" w:rsidRDefault="00783DDF" w:rsidP="002B2535">
      <w:pPr>
        <w:pStyle w:val="-TimesNew"/>
      </w:pPr>
      <w:r w:rsidRPr="001F46AE">
        <w:rPr>
          <w:rFonts w:hint="eastAsia"/>
        </w:rPr>
        <w:t>表</w:t>
      </w:r>
      <w:r w:rsidRPr="001F46AE">
        <w:fldChar w:fldCharType="begin"/>
      </w:r>
      <w:r w:rsidRPr="001F46AE">
        <w:instrText xml:space="preserve"> </w:instrText>
      </w:r>
      <w:r w:rsidRPr="001F46AE">
        <w:rPr>
          <w:rFonts w:hint="eastAsia"/>
        </w:rPr>
        <w:instrText xml:space="preserve">SEQ </w:instrText>
      </w:r>
      <w:r w:rsidRPr="001F46AE">
        <w:rPr>
          <w:rFonts w:hint="eastAsia"/>
        </w:rPr>
        <w:instrText>表</w:instrText>
      </w:r>
      <w:r w:rsidRPr="001F46AE">
        <w:rPr>
          <w:rFonts w:hint="eastAsia"/>
        </w:rPr>
        <w:instrText xml:space="preserve"> \* ARABIC</w:instrText>
      </w:r>
      <w:r w:rsidRPr="001F46AE">
        <w:instrText xml:space="preserve"> </w:instrText>
      </w:r>
      <w:r w:rsidRPr="001F46AE">
        <w:fldChar w:fldCharType="separate"/>
      </w:r>
      <w:r w:rsidR="007903F6" w:rsidRPr="001F46AE">
        <w:rPr>
          <w:noProof/>
        </w:rPr>
        <w:t>1</w:t>
      </w:r>
      <w:r w:rsidRPr="001F46AE">
        <w:fldChar w:fldCharType="end"/>
      </w:r>
      <w:bookmarkEnd w:id="23"/>
      <w:r w:rsidRPr="001F46AE">
        <w:t xml:space="preserve"> </w:t>
      </w:r>
      <w:r w:rsidR="002B2535">
        <w:t xml:space="preserve"> </w:t>
      </w:r>
      <w:r w:rsidRPr="001F46AE">
        <w:rPr>
          <w:rFonts w:hint="eastAsia"/>
        </w:rPr>
        <w:t>高斯脉动源参数</w:t>
      </w:r>
      <w:bookmarkEnd w:id="24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</w:tblGrid>
      <w:tr w:rsidR="002B2535" w:rsidRPr="001F46AE" w14:paraId="3DADE775" w14:textId="77777777" w:rsidTr="009F36D0">
        <w:trPr>
          <w:jc w:val="center"/>
        </w:trPr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DCF8B1" w14:textId="2132D16B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3D9CC8" w14:textId="22658483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GP1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B46F82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GP2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926B9AC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GP3</w:t>
            </w:r>
          </w:p>
        </w:tc>
      </w:tr>
      <w:tr w:rsidR="002B2535" w:rsidRPr="001F46AE" w14:paraId="2208A635" w14:textId="77777777" w:rsidTr="009F36D0">
        <w:trPr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F27698A" w14:textId="77777777" w:rsidR="009F36D0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参考</w:t>
            </w:r>
            <w:r w:rsidRPr="001F46AE">
              <w:rPr>
                <w:sz w:val="18"/>
                <w:szCs w:val="18"/>
              </w:rPr>
              <w:t>密度</w:t>
            </w:r>
          </w:p>
          <w:p w14:paraId="53954387" w14:textId="760895BE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position w:val="-10"/>
                <w:sz w:val="18"/>
                <w:szCs w:val="18"/>
              </w:rPr>
              <w:object w:dxaOrig="240" w:dyaOrig="279" w14:anchorId="22305E4C">
                <v:shape id="_x0000_i1163" type="#_x0000_t75" style="width:12.5pt;height:14.5pt" o:ole="">
                  <v:imagedata r:id="rId277" o:title=""/>
                </v:shape>
                <o:OLEObject Type="Embed" ProgID="Equation.DSMT4" ShapeID="_x0000_i1163" DrawAspect="Content" ObjectID="_1645624283" r:id="rId278"/>
              </w:objec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04C6B96" w14:textId="35974030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EC80F4B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BFF73C2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2B2535" w:rsidRPr="001F46AE" w14:paraId="3742963D" w14:textId="77777777" w:rsidTr="009F36D0">
        <w:trPr>
          <w:jc w:val="center"/>
        </w:trPr>
        <w:tc>
          <w:tcPr>
            <w:tcW w:w="1276" w:type="dxa"/>
            <w:vAlign w:val="center"/>
          </w:tcPr>
          <w:p w14:paraId="42658638" w14:textId="77777777" w:rsidR="009F36D0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初始</w:t>
            </w:r>
            <w:r w:rsidRPr="001F46AE">
              <w:rPr>
                <w:sz w:val="18"/>
                <w:szCs w:val="18"/>
              </w:rPr>
              <w:t>幅值</w:t>
            </w:r>
          </w:p>
          <w:p w14:paraId="40DCF2BB" w14:textId="4BDAF746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position w:val="-6"/>
                <w:sz w:val="18"/>
                <w:szCs w:val="18"/>
              </w:rPr>
              <w:object w:dxaOrig="180" w:dyaOrig="200" w14:anchorId="349E421B">
                <v:shape id="_x0000_i1164" type="#_x0000_t75" style="width:10pt;height:10pt" o:ole="">
                  <v:imagedata r:id="rId279" o:title=""/>
                </v:shape>
                <o:OLEObject Type="Embed" ProgID="Equation.DSMT4" ShapeID="_x0000_i1164" DrawAspect="Content" ObjectID="_1645624284" r:id="rId280"/>
              </w:object>
            </w:r>
          </w:p>
        </w:tc>
        <w:tc>
          <w:tcPr>
            <w:tcW w:w="1134" w:type="dxa"/>
            <w:vAlign w:val="center"/>
          </w:tcPr>
          <w:p w14:paraId="7758C19A" w14:textId="6A27E745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0.001</w:t>
            </w:r>
          </w:p>
        </w:tc>
        <w:tc>
          <w:tcPr>
            <w:tcW w:w="1134" w:type="dxa"/>
            <w:vAlign w:val="center"/>
          </w:tcPr>
          <w:p w14:paraId="230830B3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0.001</w:t>
            </w:r>
          </w:p>
        </w:tc>
        <w:tc>
          <w:tcPr>
            <w:tcW w:w="1134" w:type="dxa"/>
            <w:vAlign w:val="center"/>
          </w:tcPr>
          <w:p w14:paraId="0C411155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0.0001</w:t>
            </w:r>
          </w:p>
        </w:tc>
      </w:tr>
      <w:tr w:rsidR="002B2535" w:rsidRPr="001F46AE" w14:paraId="227DA224" w14:textId="77777777" w:rsidTr="009F36D0">
        <w:trPr>
          <w:jc w:val="center"/>
        </w:trPr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A4D059C" w14:textId="77777777" w:rsidR="009F36D0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初始</w:t>
            </w:r>
            <w:r w:rsidRPr="001F46AE">
              <w:rPr>
                <w:sz w:val="18"/>
                <w:szCs w:val="18"/>
              </w:rPr>
              <w:t>宽度</w:t>
            </w:r>
          </w:p>
          <w:p w14:paraId="108A6A05" w14:textId="67DCE898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position w:val="-6"/>
                <w:sz w:val="18"/>
                <w:szCs w:val="18"/>
              </w:rPr>
              <w:object w:dxaOrig="240" w:dyaOrig="260" w14:anchorId="365ADE00">
                <v:shape id="_x0000_i1165" type="#_x0000_t75" style="width:12.5pt;height:12.5pt" o:ole="">
                  <v:imagedata r:id="rId281" o:title=""/>
                </v:shape>
                <o:OLEObject Type="Embed" ProgID="Equation.DSMT4" ShapeID="_x0000_i1165" DrawAspect="Content" ObjectID="_1645624285" r:id="rId282"/>
              </w:objec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911FCB6" w14:textId="118920AC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218A31E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763676EF" w14:textId="77777777" w:rsidR="002B2535" w:rsidRPr="001F46AE" w:rsidRDefault="002B2535" w:rsidP="009F36D0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25</w:t>
            </w:r>
          </w:p>
        </w:tc>
      </w:tr>
    </w:tbl>
    <w:p w14:paraId="2641A1F0" w14:textId="4A6AE773" w:rsidR="00A5780D" w:rsidRPr="00441771" w:rsidRDefault="00467F23" w:rsidP="00815D8A">
      <w:pPr>
        <w:spacing w:beforeLines="50" w:before="156"/>
      </w:pPr>
      <w:r w:rsidRPr="001F46AE">
        <w:tab/>
      </w:r>
      <w:r w:rsidR="00614F9F" w:rsidRPr="001F46AE">
        <w:t>计算域取为</w:t>
      </w:r>
      <w:r w:rsidR="00614F9F" w:rsidRPr="001F46AE">
        <w:rPr>
          <w:rFonts w:hint="eastAsia"/>
        </w:rPr>
        <w:t>完全</w:t>
      </w:r>
      <w:r w:rsidR="00614F9F" w:rsidRPr="001F46AE">
        <w:t>对称的</w:t>
      </w:r>
      <w:r w:rsidR="00C51C30" w:rsidRPr="001F46AE">
        <w:rPr>
          <w:rFonts w:hint="eastAsia"/>
        </w:rPr>
        <w:t>球体</w:t>
      </w:r>
      <w:r w:rsidR="003B2F8C" w:rsidRPr="001F46AE">
        <w:rPr>
          <w:rFonts w:hint="eastAsia"/>
        </w:rPr>
        <w:t>，脉动</w:t>
      </w:r>
      <w:r w:rsidR="003B2F8C" w:rsidRPr="001F46AE">
        <w:t>源</w:t>
      </w:r>
      <w:r w:rsidR="003B2F8C" w:rsidRPr="001F46AE">
        <w:rPr>
          <w:rFonts w:hint="eastAsia"/>
        </w:rPr>
        <w:t>位于</w:t>
      </w:r>
      <w:r w:rsidR="003B2F8C" w:rsidRPr="001F46AE">
        <w:t>球心</w:t>
      </w:r>
      <w:r w:rsidR="00614F9F" w:rsidRPr="001F46AE">
        <w:rPr>
          <w:rFonts w:hint="eastAsia"/>
        </w:rPr>
        <w:t>，</w:t>
      </w:r>
      <w:r w:rsidR="003B2F8C" w:rsidRPr="001F46AE">
        <w:t>计算域</w:t>
      </w:r>
      <w:r w:rsidR="00614F9F" w:rsidRPr="001F46AE">
        <w:rPr>
          <w:rFonts w:hint="eastAsia"/>
        </w:rPr>
        <w:t>采用</w:t>
      </w:r>
      <w:r w:rsidR="00614F9F" w:rsidRPr="001F46AE">
        <w:t>非结构化</w:t>
      </w:r>
      <w:r w:rsidR="00614F9F" w:rsidRPr="001F46AE">
        <w:rPr>
          <w:rFonts w:hint="eastAsia"/>
        </w:rPr>
        <w:t>四面体</w:t>
      </w:r>
      <w:r w:rsidR="00614F9F" w:rsidRPr="001F46AE">
        <w:t>网格</w:t>
      </w:r>
      <w:r w:rsidR="00614F9F" w:rsidRPr="001F46AE">
        <w:rPr>
          <w:rFonts w:hint="eastAsia"/>
        </w:rPr>
        <w:t>单元</w:t>
      </w:r>
      <w:r w:rsidR="003B2F8C" w:rsidRPr="001F46AE">
        <w:rPr>
          <w:rFonts w:hint="eastAsia"/>
        </w:rPr>
        <w:t>离散</w:t>
      </w:r>
      <w:r w:rsidR="00614F9F" w:rsidRPr="001F46AE">
        <w:t>，网格参数见</w:t>
      </w:r>
      <w:r w:rsidR="00C63E20" w:rsidRPr="001F46AE">
        <w:rPr>
          <w:rFonts w:asciiTheme="minorEastAsia" w:eastAsiaTheme="minorEastAsia" w:hAnsiTheme="minorEastAsia" w:hint="eastAsia"/>
          <w:szCs w:val="21"/>
        </w:rPr>
        <w:t>表</w:t>
      </w:r>
      <w:r w:rsidR="00C63E20" w:rsidRPr="001F46AE">
        <w:rPr>
          <w:rFonts w:asciiTheme="minorEastAsia" w:eastAsiaTheme="minorEastAsia" w:hAnsiTheme="minorEastAsia"/>
          <w:noProof/>
          <w:szCs w:val="21"/>
        </w:rPr>
        <w:t>2</w:t>
      </w:r>
      <w:r w:rsidR="00C63E20" w:rsidRPr="001F46AE">
        <w:rPr>
          <w:rFonts w:asciiTheme="minorEastAsia" w:eastAsiaTheme="minorEastAsia" w:hAnsiTheme="minorEastAsia" w:hint="eastAsia"/>
          <w:noProof/>
          <w:szCs w:val="21"/>
        </w:rPr>
        <w:t>。</w:t>
      </w:r>
      <w:r w:rsidR="003434A8" w:rsidRPr="001F46AE">
        <w:rPr>
          <w:rFonts w:hint="eastAsia"/>
        </w:rPr>
        <w:t>Mesh1</w:t>
      </w:r>
      <w:r w:rsidR="003434A8" w:rsidRPr="001F46AE">
        <w:rPr>
          <w:rFonts w:hint="eastAsia"/>
        </w:rPr>
        <w:t>和</w:t>
      </w:r>
      <w:r w:rsidR="003434A8" w:rsidRPr="001F46AE">
        <w:t>Mesh2</w:t>
      </w:r>
      <w:r w:rsidR="003434A8" w:rsidRPr="001F46AE">
        <w:rPr>
          <w:rFonts w:hint="eastAsia"/>
        </w:rPr>
        <w:t>是</w:t>
      </w:r>
      <w:r w:rsidR="003434A8" w:rsidRPr="001F46AE">
        <w:t>均匀网格</w:t>
      </w:r>
      <w:r w:rsidR="003434A8" w:rsidRPr="001F46AE">
        <w:rPr>
          <w:rFonts w:hint="eastAsia"/>
        </w:rPr>
        <w:t>且</w:t>
      </w:r>
      <w:r w:rsidR="003434A8" w:rsidRPr="001F46AE">
        <w:t>网格尺度基本</w:t>
      </w:r>
      <w:r w:rsidR="003434A8" w:rsidRPr="001F46AE">
        <w:rPr>
          <w:rFonts w:hint="eastAsia"/>
        </w:rPr>
        <w:t>一致</w:t>
      </w:r>
      <w:r w:rsidR="003434A8" w:rsidRPr="001F46AE">
        <w:t>，</w:t>
      </w:r>
      <w:r w:rsidR="003434A8" w:rsidRPr="001F46AE">
        <w:rPr>
          <w:rFonts w:hint="eastAsia"/>
        </w:rPr>
        <w:t>用于含有</w:t>
      </w:r>
      <w:r w:rsidR="003434A8" w:rsidRPr="001F46AE">
        <w:t>PML</w:t>
      </w:r>
      <w:r w:rsidR="003434A8" w:rsidRPr="001F46AE">
        <w:rPr>
          <w:rFonts w:hint="eastAsia"/>
        </w:rPr>
        <w:t>层</w:t>
      </w:r>
      <w:r w:rsidR="003434A8" w:rsidRPr="001F46AE">
        <w:t>的</w:t>
      </w:r>
      <w:r w:rsidR="003434A8" w:rsidRPr="001F46AE">
        <w:rPr>
          <w:rFonts w:hint="eastAsia"/>
        </w:rPr>
        <w:t>算例</w:t>
      </w:r>
      <w:r w:rsidR="003434A8" w:rsidRPr="001F46AE">
        <w:t>；</w:t>
      </w:r>
      <w:r w:rsidR="003434A8" w:rsidRPr="001F46AE">
        <w:t>Mesh3</w:t>
      </w:r>
      <w:r w:rsidR="003434A8" w:rsidRPr="001F46AE">
        <w:t>用于计算大区域</w:t>
      </w:r>
      <w:r w:rsidR="003434A8" w:rsidRPr="001F46AE">
        <w:rPr>
          <w:rFonts w:hint="eastAsia"/>
        </w:rPr>
        <w:t>无反射</w:t>
      </w:r>
      <w:r w:rsidR="003434A8" w:rsidRPr="001F46AE">
        <w:t>的参考解</w:t>
      </w:r>
      <w:r w:rsidR="003434A8" w:rsidRPr="001F46AE">
        <w:rPr>
          <w:rFonts w:hint="eastAsia"/>
        </w:rPr>
        <w:t>，为了控制</w:t>
      </w:r>
      <w:r w:rsidR="003434A8" w:rsidRPr="001F46AE">
        <w:t>计算量，</w:t>
      </w:r>
      <w:r w:rsidR="003434A8" w:rsidRPr="001F46AE">
        <w:rPr>
          <w:rFonts w:hint="eastAsia"/>
        </w:rPr>
        <w:t>仅</w:t>
      </w:r>
      <w:r w:rsidR="003434A8" w:rsidRPr="001F46AE">
        <w:t>保证</w:t>
      </w:r>
      <w:r w:rsidR="00560493" w:rsidRPr="001F46AE">
        <w:rPr>
          <w:position w:val="-6"/>
          <w:sz w:val="18"/>
          <w:szCs w:val="18"/>
        </w:rPr>
        <w:object w:dxaOrig="580" w:dyaOrig="260" w14:anchorId="0059F1CB">
          <v:shape id="_x0000_i1166" type="#_x0000_t75" style="width:29.5pt;height:12.5pt" o:ole="">
            <v:imagedata r:id="rId283" o:title=""/>
          </v:shape>
          <o:OLEObject Type="Embed" ProgID="Equation.DSMT4" ShapeID="_x0000_i1166" DrawAspect="Content" ObjectID="_1645624286" r:id="rId284"/>
        </w:object>
      </w:r>
      <w:r w:rsidR="003434A8" w:rsidRPr="001F46AE">
        <w:rPr>
          <w:rFonts w:hint="eastAsia"/>
          <w:szCs w:val="18"/>
        </w:rPr>
        <w:t>的范围</w:t>
      </w:r>
      <w:r w:rsidR="003434A8" w:rsidRPr="001F46AE">
        <w:rPr>
          <w:szCs w:val="18"/>
        </w:rPr>
        <w:t>内</w:t>
      </w:r>
      <w:r w:rsidR="003434A8" w:rsidRPr="001F46AE">
        <w:rPr>
          <w:rFonts w:hint="eastAsia"/>
          <w:szCs w:val="18"/>
        </w:rPr>
        <w:t>网格</w:t>
      </w:r>
      <w:r w:rsidR="003434A8" w:rsidRPr="001F46AE">
        <w:rPr>
          <w:szCs w:val="18"/>
        </w:rPr>
        <w:t>尺度与</w:t>
      </w:r>
      <w:r w:rsidR="003434A8" w:rsidRPr="001F46AE">
        <w:rPr>
          <w:szCs w:val="18"/>
        </w:rPr>
        <w:t>Mesh1</w:t>
      </w:r>
      <w:r w:rsidR="003434A8" w:rsidRPr="001F46AE">
        <w:rPr>
          <w:rFonts w:hint="eastAsia"/>
          <w:szCs w:val="18"/>
        </w:rPr>
        <w:t>、</w:t>
      </w:r>
      <w:r w:rsidR="003434A8" w:rsidRPr="001F46AE">
        <w:t>Mesh2</w:t>
      </w:r>
      <w:r w:rsidR="003434A8" w:rsidRPr="001F46AE">
        <w:rPr>
          <w:rFonts w:hint="eastAsia"/>
        </w:rPr>
        <w:t>基本</w:t>
      </w:r>
      <w:r w:rsidR="003434A8" w:rsidRPr="001F46AE">
        <w:t>一致</w:t>
      </w:r>
      <w:r w:rsidR="00C51C30" w:rsidRPr="001F46AE">
        <w:rPr>
          <w:rFonts w:hint="eastAsia"/>
        </w:rPr>
        <w:t>，</w:t>
      </w:r>
      <w:r w:rsidR="003434A8" w:rsidRPr="001F46AE">
        <w:rPr>
          <w:rFonts w:hint="eastAsia"/>
        </w:rPr>
        <w:t>如</w:t>
      </w:r>
      <w:r w:rsidR="00790432" w:rsidRPr="001F46AE">
        <w:rPr>
          <w:szCs w:val="21"/>
        </w:rPr>
        <w:fldChar w:fldCharType="begin"/>
      </w:r>
      <w:r w:rsidR="00790432" w:rsidRPr="001F46AE">
        <w:rPr>
          <w:szCs w:val="21"/>
        </w:rPr>
        <w:instrText xml:space="preserve"> </w:instrText>
      </w:r>
      <w:r w:rsidR="00790432" w:rsidRPr="001F46AE">
        <w:rPr>
          <w:rFonts w:hint="eastAsia"/>
          <w:szCs w:val="21"/>
        </w:rPr>
        <w:instrText>REF _Ref27150652 \h</w:instrText>
      </w:r>
      <w:r w:rsidR="00790432" w:rsidRPr="001F46AE">
        <w:rPr>
          <w:szCs w:val="21"/>
        </w:rPr>
        <w:instrText xml:space="preserve">  \* MERGEFORMAT </w:instrText>
      </w:r>
      <w:r w:rsidR="00790432" w:rsidRPr="001F46AE">
        <w:rPr>
          <w:szCs w:val="21"/>
        </w:rPr>
      </w:r>
      <w:r w:rsidR="00790432" w:rsidRPr="001F46AE">
        <w:rPr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图2</w:t>
      </w:r>
      <w:r w:rsidR="00790432" w:rsidRPr="001F46AE">
        <w:rPr>
          <w:szCs w:val="21"/>
        </w:rPr>
        <w:fldChar w:fldCharType="end"/>
      </w:r>
      <w:r w:rsidR="003434A8" w:rsidRPr="001F46AE">
        <w:rPr>
          <w:rFonts w:hint="eastAsia"/>
        </w:rPr>
        <w:t>所示</w:t>
      </w:r>
      <w:r w:rsidR="003434A8" w:rsidRPr="001F46AE">
        <w:t>。</w:t>
      </w:r>
      <w:bookmarkStart w:id="25" w:name="_Ref26476564"/>
    </w:p>
    <w:p w14:paraId="280CCF51" w14:textId="77777777" w:rsidR="00A3147B" w:rsidRPr="00441771" w:rsidRDefault="00A3147B" w:rsidP="00A3147B">
      <w:pPr>
        <w:pStyle w:val="ab"/>
        <w:jc w:val="center"/>
        <w:rPr>
          <w:rFonts w:ascii="楷体" w:eastAsia="楷体" w:hAnsi="楷体"/>
          <w:sz w:val="21"/>
          <w:szCs w:val="21"/>
        </w:rPr>
      </w:pPr>
      <w:r w:rsidRPr="00441771">
        <w:rPr>
          <w:rFonts w:ascii="楷体" w:eastAsia="楷体" w:hAnsi="楷体" w:hint="eastAsia"/>
          <w:sz w:val="21"/>
          <w:szCs w:val="21"/>
        </w:rPr>
        <w:t>表</w:t>
      </w:r>
      <w:r w:rsidRPr="00441771">
        <w:rPr>
          <w:rFonts w:ascii="Times New Roman" w:eastAsia="楷体" w:hAnsi="Times New Roman" w:cs="Times New Roman"/>
          <w:sz w:val="21"/>
          <w:szCs w:val="21"/>
        </w:rPr>
        <w:fldChar w:fldCharType="begin"/>
      </w:r>
      <w:r w:rsidRPr="00441771">
        <w:rPr>
          <w:rFonts w:ascii="Times New Roman" w:eastAsia="楷体" w:hAnsi="Times New Roman" w:cs="Times New Roman"/>
          <w:sz w:val="21"/>
          <w:szCs w:val="21"/>
        </w:rPr>
        <w:instrText xml:space="preserve"> SEQ </w:instrText>
      </w:r>
      <w:r w:rsidRPr="00441771">
        <w:rPr>
          <w:rFonts w:ascii="Times New Roman" w:eastAsia="楷体" w:hAnsi="Times New Roman" w:cs="Times New Roman"/>
          <w:sz w:val="21"/>
          <w:szCs w:val="21"/>
        </w:rPr>
        <w:instrText>表</w:instrText>
      </w:r>
      <w:r w:rsidRPr="00441771">
        <w:rPr>
          <w:rFonts w:ascii="Times New Roman" w:eastAsia="楷体" w:hAnsi="Times New Roman" w:cs="Times New Roman"/>
          <w:sz w:val="21"/>
          <w:szCs w:val="21"/>
        </w:rPr>
        <w:instrText xml:space="preserve"> \* ARABIC </w:instrText>
      </w:r>
      <w:r w:rsidRPr="00441771">
        <w:rPr>
          <w:rFonts w:ascii="Times New Roman" w:eastAsia="楷体" w:hAnsi="Times New Roman" w:cs="Times New Roman"/>
          <w:sz w:val="21"/>
          <w:szCs w:val="21"/>
        </w:rPr>
        <w:fldChar w:fldCharType="separate"/>
      </w:r>
      <w:r w:rsidR="007903F6" w:rsidRPr="00441771">
        <w:rPr>
          <w:rFonts w:ascii="Times New Roman" w:eastAsia="楷体" w:hAnsi="Times New Roman" w:cs="Times New Roman"/>
          <w:noProof/>
          <w:sz w:val="21"/>
          <w:szCs w:val="21"/>
        </w:rPr>
        <w:t>2</w:t>
      </w:r>
      <w:r w:rsidRPr="00441771">
        <w:rPr>
          <w:rFonts w:ascii="Times New Roman" w:eastAsia="楷体" w:hAnsi="Times New Roman" w:cs="Times New Roman"/>
          <w:sz w:val="21"/>
          <w:szCs w:val="21"/>
        </w:rPr>
        <w:fldChar w:fldCharType="end"/>
      </w:r>
      <w:bookmarkEnd w:id="25"/>
      <w:r w:rsidRPr="00441771">
        <w:rPr>
          <w:rFonts w:ascii="楷体" w:eastAsia="楷体" w:hAnsi="楷体"/>
          <w:sz w:val="21"/>
          <w:szCs w:val="21"/>
        </w:rPr>
        <w:t xml:space="preserve"> </w:t>
      </w:r>
      <w:r w:rsidRPr="00441771">
        <w:rPr>
          <w:rFonts w:ascii="楷体" w:eastAsia="楷体" w:hAnsi="楷体" w:hint="eastAsia"/>
          <w:sz w:val="21"/>
          <w:szCs w:val="21"/>
        </w:rPr>
        <w:t>圆球</w:t>
      </w:r>
      <w:r w:rsidRPr="00441771">
        <w:rPr>
          <w:rFonts w:ascii="楷体" w:eastAsia="楷体" w:hAnsi="楷体"/>
          <w:sz w:val="21"/>
          <w:szCs w:val="21"/>
        </w:rPr>
        <w:t>域</w:t>
      </w:r>
      <w:r w:rsidRPr="00441771">
        <w:rPr>
          <w:rFonts w:ascii="楷体" w:eastAsia="楷体" w:hAnsi="楷体" w:hint="eastAsia"/>
          <w:sz w:val="21"/>
          <w:szCs w:val="21"/>
        </w:rPr>
        <w:t>网格参数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945"/>
        <w:gridCol w:w="1133"/>
        <w:gridCol w:w="1171"/>
      </w:tblGrid>
      <w:tr w:rsidR="001F46AE" w:rsidRPr="001F46AE" w14:paraId="1C00B486" w14:textId="77777777" w:rsidTr="00FD6A94">
        <w:tc>
          <w:tcPr>
            <w:tcW w:w="1470" w:type="dxa"/>
            <w:tcBorders>
              <w:top w:val="single" w:sz="12" w:space="0" w:color="auto"/>
              <w:bottom w:val="single" w:sz="4" w:space="0" w:color="auto"/>
            </w:tcBorders>
          </w:tcPr>
          <w:p w14:paraId="0E7A2494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12" w:space="0" w:color="auto"/>
              <w:bottom w:val="single" w:sz="4" w:space="0" w:color="auto"/>
            </w:tcBorders>
          </w:tcPr>
          <w:p w14:paraId="7EDA068C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Mesh1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4" w:space="0" w:color="auto"/>
            </w:tcBorders>
          </w:tcPr>
          <w:p w14:paraId="0D3A1F53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Mesh2</w:t>
            </w:r>
          </w:p>
        </w:tc>
        <w:tc>
          <w:tcPr>
            <w:tcW w:w="1171" w:type="dxa"/>
            <w:tcBorders>
              <w:top w:val="single" w:sz="12" w:space="0" w:color="auto"/>
              <w:bottom w:val="single" w:sz="4" w:space="0" w:color="auto"/>
            </w:tcBorders>
          </w:tcPr>
          <w:p w14:paraId="09D06D60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Mesh3</w:t>
            </w:r>
          </w:p>
        </w:tc>
      </w:tr>
      <w:tr w:rsidR="001F46AE" w:rsidRPr="001F46AE" w14:paraId="57806BDE" w14:textId="77777777" w:rsidTr="00FD6A94">
        <w:tc>
          <w:tcPr>
            <w:tcW w:w="1470" w:type="dxa"/>
            <w:tcBorders>
              <w:top w:val="single" w:sz="4" w:space="0" w:color="auto"/>
            </w:tcBorders>
          </w:tcPr>
          <w:p w14:paraId="621A3871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区域半径</w:t>
            </w:r>
            <w:r w:rsidRPr="001F46AE">
              <w:rPr>
                <w:position w:val="-10"/>
                <w:sz w:val="18"/>
                <w:szCs w:val="18"/>
              </w:rPr>
              <w:object w:dxaOrig="180" w:dyaOrig="279" w14:anchorId="159D9B5E">
                <v:shape id="_x0000_i1167" type="#_x0000_t75" style="width:10pt;height:14.5pt" o:ole="">
                  <v:imagedata r:id="rId285" o:title=""/>
                </v:shape>
                <o:OLEObject Type="Embed" ProgID="Equation.DSMT4" ShapeID="_x0000_i1167" DrawAspect="Content" ObjectID="_1645624287" r:id="rId286"/>
              </w:objec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14:paraId="22F436FF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60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0DEE965A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</w:tcBorders>
          </w:tcPr>
          <w:p w14:paraId="150AB9A3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120</w:t>
            </w:r>
          </w:p>
        </w:tc>
      </w:tr>
      <w:tr w:rsidR="001F46AE" w:rsidRPr="001F46AE" w14:paraId="71EB0C10" w14:textId="77777777" w:rsidTr="00423CF6">
        <w:tc>
          <w:tcPr>
            <w:tcW w:w="1470" w:type="dxa"/>
          </w:tcPr>
          <w:p w14:paraId="74B712B0" w14:textId="77777777" w:rsidR="00A3147B" w:rsidRPr="001F46AE" w:rsidRDefault="00CD497A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四面体</w:t>
            </w:r>
            <w:r w:rsidR="00A3147B" w:rsidRPr="001F46AE">
              <w:rPr>
                <w:rFonts w:hint="eastAsia"/>
                <w:sz w:val="18"/>
                <w:szCs w:val="18"/>
              </w:rPr>
              <w:t>单元</w:t>
            </w:r>
            <w:r w:rsidR="00A3147B" w:rsidRPr="001F46AE">
              <w:rPr>
                <w:sz w:val="18"/>
                <w:szCs w:val="18"/>
              </w:rPr>
              <w:t>数</w:t>
            </w:r>
          </w:p>
        </w:tc>
        <w:tc>
          <w:tcPr>
            <w:tcW w:w="945" w:type="dxa"/>
          </w:tcPr>
          <w:p w14:paraId="2E54F17C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207345</w:t>
            </w:r>
          </w:p>
        </w:tc>
        <w:tc>
          <w:tcPr>
            <w:tcW w:w="1133" w:type="dxa"/>
          </w:tcPr>
          <w:p w14:paraId="0BC0EC28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138725</w:t>
            </w:r>
          </w:p>
        </w:tc>
        <w:tc>
          <w:tcPr>
            <w:tcW w:w="1171" w:type="dxa"/>
          </w:tcPr>
          <w:p w14:paraId="0330604D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563595</w:t>
            </w:r>
          </w:p>
        </w:tc>
      </w:tr>
      <w:tr w:rsidR="001F46AE" w:rsidRPr="001F46AE" w14:paraId="0FF488B5" w14:textId="77777777" w:rsidTr="00FD6A94">
        <w:tc>
          <w:tcPr>
            <w:tcW w:w="1470" w:type="dxa"/>
            <w:tcBorders>
              <w:bottom w:val="single" w:sz="12" w:space="0" w:color="auto"/>
            </w:tcBorders>
          </w:tcPr>
          <w:p w14:paraId="613AB474" w14:textId="77777777" w:rsidR="00A3147B" w:rsidRPr="001F46AE" w:rsidRDefault="00A3147B" w:rsidP="006135DC">
            <w:pPr>
              <w:jc w:val="center"/>
              <w:rPr>
                <w:sz w:val="18"/>
                <w:szCs w:val="18"/>
              </w:rPr>
            </w:pPr>
            <w:r w:rsidRPr="001F46AE">
              <w:rPr>
                <w:rFonts w:hint="eastAsia"/>
                <w:sz w:val="18"/>
                <w:szCs w:val="18"/>
              </w:rPr>
              <w:t>单元</w:t>
            </w:r>
            <w:r w:rsidR="006135DC" w:rsidRPr="001F46AE">
              <w:rPr>
                <w:rFonts w:hint="eastAsia"/>
                <w:sz w:val="18"/>
                <w:szCs w:val="18"/>
              </w:rPr>
              <w:t>特征</w:t>
            </w:r>
            <w:r w:rsidRPr="001F46AE">
              <w:rPr>
                <w:sz w:val="18"/>
                <w:szCs w:val="18"/>
              </w:rPr>
              <w:t>尺度</w:t>
            </w:r>
          </w:p>
        </w:tc>
        <w:tc>
          <w:tcPr>
            <w:tcW w:w="945" w:type="dxa"/>
            <w:tcBorders>
              <w:bottom w:val="single" w:sz="12" w:space="0" w:color="auto"/>
            </w:tcBorders>
          </w:tcPr>
          <w:p w14:paraId="2429B39D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~3</w:t>
            </w:r>
          </w:p>
        </w:tc>
        <w:tc>
          <w:tcPr>
            <w:tcW w:w="1133" w:type="dxa"/>
            <w:tcBorders>
              <w:bottom w:val="single" w:sz="12" w:space="0" w:color="auto"/>
            </w:tcBorders>
          </w:tcPr>
          <w:p w14:paraId="6EDC4FF8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~3</w:t>
            </w:r>
          </w:p>
        </w:tc>
        <w:tc>
          <w:tcPr>
            <w:tcW w:w="1171" w:type="dxa"/>
            <w:tcBorders>
              <w:bottom w:val="single" w:sz="12" w:space="0" w:color="auto"/>
            </w:tcBorders>
          </w:tcPr>
          <w:p w14:paraId="14F4D74E" w14:textId="77777777" w:rsidR="00A3147B" w:rsidRPr="001F46AE" w:rsidRDefault="00A3147B" w:rsidP="00423CF6">
            <w:pPr>
              <w:jc w:val="center"/>
              <w:rPr>
                <w:sz w:val="18"/>
                <w:szCs w:val="18"/>
              </w:rPr>
            </w:pPr>
            <w:r w:rsidRPr="001F46AE">
              <w:rPr>
                <w:sz w:val="18"/>
                <w:szCs w:val="18"/>
              </w:rPr>
              <w:t>~3</w:t>
            </w:r>
          </w:p>
        </w:tc>
      </w:tr>
    </w:tbl>
    <w:p w14:paraId="332D322A" w14:textId="77777777" w:rsidR="003434A8" w:rsidRPr="001F46AE" w:rsidRDefault="00790432" w:rsidP="00583A7C">
      <w:pPr>
        <w:spacing w:beforeLines="50" w:before="156"/>
      </w:pPr>
      <w:r w:rsidRPr="001F46AE">
        <w:tab/>
      </w:r>
      <w:r w:rsidR="003434A8" w:rsidRPr="001F46AE">
        <w:rPr>
          <w:rFonts w:hint="eastAsia"/>
        </w:rPr>
        <w:t>根据</w:t>
      </w:r>
      <w:r w:rsidR="003434A8" w:rsidRPr="001F46AE">
        <w:t>文献</w:t>
      </w:r>
      <w:r w:rsidR="00DB2BD4" w:rsidRPr="001F46AE">
        <w:rPr>
          <w:rFonts w:hint="eastAsia"/>
          <w:vertAlign w:val="superscript"/>
        </w:rPr>
        <w:t>[</w:t>
      </w:r>
      <w:r w:rsidR="00DB2BD4" w:rsidRPr="001F46AE">
        <w:rPr>
          <w:vertAlign w:val="superscript"/>
        </w:rPr>
        <w:t>10-11</w:t>
      </w:r>
      <w:r w:rsidR="00DB2BD4" w:rsidRPr="001F46AE">
        <w:rPr>
          <w:rFonts w:hint="eastAsia"/>
          <w:vertAlign w:val="superscript"/>
        </w:rPr>
        <w:t>]</w:t>
      </w:r>
      <w:r w:rsidR="003434A8" w:rsidRPr="001F46AE">
        <w:t>，</w:t>
      </w:r>
      <w:r w:rsidR="003434A8" w:rsidRPr="001F46AE">
        <w:t>PML</w:t>
      </w:r>
      <w:r w:rsidR="003434A8" w:rsidRPr="001F46AE">
        <w:rPr>
          <w:rFonts w:hint="eastAsia"/>
        </w:rPr>
        <w:t>层</w:t>
      </w:r>
      <w:r w:rsidR="003434A8" w:rsidRPr="001F46AE">
        <w:t>内衰减因子分布通常</w:t>
      </w:r>
      <w:r w:rsidR="00A3147B" w:rsidRPr="001F46AE">
        <w:rPr>
          <w:rFonts w:hint="eastAsia"/>
        </w:rPr>
        <w:t>取为幂函数型</w:t>
      </w:r>
      <w:r w:rsidR="00560493" w:rsidRPr="001F46AE">
        <w:t>：</w:t>
      </w:r>
    </w:p>
    <w:p w14:paraId="67EA47C0" w14:textId="77777777" w:rsidR="00A3147B" w:rsidRPr="001F46AE" w:rsidRDefault="00A3147B" w:rsidP="003840FE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="00BB2A08" w:rsidRPr="001F46AE">
        <w:rPr>
          <w:position w:val="-28"/>
        </w:rPr>
        <w:object w:dxaOrig="2160" w:dyaOrig="700" w14:anchorId="5A5E157A">
          <v:shape id="_x0000_i1168" type="#_x0000_t75" style="width:95pt;height:34.5pt" o:ole="">
            <v:imagedata r:id="rId287" o:title=""/>
          </v:shape>
          <o:OLEObject Type="Embed" ProgID="Equation.DSMT4" ShapeID="_x0000_i1168" DrawAspect="Content" ObjectID="_1645624288" r:id="rId288"/>
        </w:object>
      </w:r>
      <w:r w:rsidRPr="001F46AE">
        <w:rPr>
          <w:sz w:val="21"/>
          <w:szCs w:val="21"/>
        </w:rPr>
        <w:tab/>
      </w:r>
    </w:p>
    <w:p w14:paraId="21CF906E" w14:textId="77777777" w:rsidR="00A3147B" w:rsidRPr="001F46AE" w:rsidRDefault="00A3147B" w:rsidP="00B149BB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36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14CA0696" w14:textId="1133F3D9" w:rsidR="00A5780D" w:rsidRPr="001F46AE" w:rsidRDefault="00A3147B" w:rsidP="00783DDF">
      <w:r w:rsidRPr="001F46AE">
        <w:rPr>
          <w:rFonts w:hint="eastAsia"/>
        </w:rPr>
        <w:t>式中：</w:t>
      </w:r>
      <w:r w:rsidR="00560493" w:rsidRPr="001F46AE">
        <w:rPr>
          <w:position w:val="-10"/>
        </w:rPr>
        <w:object w:dxaOrig="279" w:dyaOrig="300" w14:anchorId="666AD798">
          <v:shape id="_x0000_i1169" type="#_x0000_t75" style="width:14.5pt;height:14.5pt" o:ole="">
            <v:imagedata r:id="rId289" o:title=""/>
          </v:shape>
          <o:OLEObject Type="Embed" ProgID="Equation.DSMT4" ShapeID="_x0000_i1169" DrawAspect="Content" ObjectID="_1645624289" r:id="rId290"/>
        </w:object>
      </w:r>
      <w:r w:rsidRPr="001F46AE">
        <w:rPr>
          <w:rFonts w:hint="eastAsia"/>
        </w:rPr>
        <w:t>是</w:t>
      </w:r>
      <w:r w:rsidRPr="001F46AE">
        <w:t>PML</w:t>
      </w:r>
      <w:r w:rsidRPr="001F46AE">
        <w:t>层内最大衰减因子</w:t>
      </w:r>
      <w:r w:rsidR="00440C18" w:rsidRPr="001F46AE">
        <w:rPr>
          <w:rFonts w:hint="eastAsia"/>
        </w:rPr>
        <w:t>，</w:t>
      </w:r>
      <w:r w:rsidR="00440C18" w:rsidRPr="001F46AE">
        <w:t>可作为吸收层内衰减因子大小的名义值</w:t>
      </w:r>
      <w:r w:rsidRPr="001F46AE">
        <w:rPr>
          <w:rFonts w:hint="eastAsia"/>
        </w:rPr>
        <w:t>；</w:t>
      </w:r>
      <w:r w:rsidR="00560493" w:rsidRPr="001F46AE">
        <w:rPr>
          <w:position w:val="-10"/>
        </w:rPr>
        <w:object w:dxaOrig="180" w:dyaOrig="300" w14:anchorId="2BDDD250">
          <v:shape id="_x0000_i1170" type="#_x0000_t75" style="width:10pt;height:14.5pt" o:ole="">
            <v:imagedata r:id="rId291" o:title=""/>
          </v:shape>
          <o:OLEObject Type="Embed" ProgID="Equation.DSMT4" ShapeID="_x0000_i1170" DrawAspect="Content" ObjectID="_1645624290" r:id="rId292"/>
        </w:object>
      </w:r>
      <w:r w:rsidRPr="001F46AE">
        <w:rPr>
          <w:rFonts w:hint="eastAsia"/>
        </w:rPr>
        <w:t>是</w:t>
      </w:r>
      <w:r w:rsidRPr="001F46AE">
        <w:t>PML</w:t>
      </w:r>
      <w:r w:rsidRPr="001F46AE">
        <w:t>层与内部域界面位置；</w:t>
      </w:r>
      <w:r w:rsidR="00560493" w:rsidRPr="001F46AE">
        <w:rPr>
          <w:position w:val="-10"/>
        </w:rPr>
        <w:object w:dxaOrig="1120" w:dyaOrig="300" w14:anchorId="77DA16B5">
          <v:shape id="_x0000_i1171" type="#_x0000_t75" style="width:55.5pt;height:14.5pt" o:ole="">
            <v:imagedata r:id="rId293" o:title=""/>
          </v:shape>
          <o:OLEObject Type="Embed" ProgID="Equation.DSMT4" ShapeID="_x0000_i1171" DrawAspect="Content" ObjectID="_1645624291" r:id="rId294"/>
        </w:object>
      </w:r>
      <w:r w:rsidRPr="001F46AE">
        <w:rPr>
          <w:rFonts w:hint="eastAsia"/>
        </w:rPr>
        <w:t>是</w:t>
      </w:r>
      <w:r w:rsidRPr="001F46AE">
        <w:t>PML</w:t>
      </w:r>
      <w:r w:rsidRPr="001F46AE">
        <w:rPr>
          <w:rFonts w:hint="eastAsia"/>
        </w:rPr>
        <w:t>层</w:t>
      </w:r>
      <w:r w:rsidR="00560493" w:rsidRPr="001F46AE">
        <w:t>厚度</w:t>
      </w:r>
      <w:r w:rsidR="00824A88" w:rsidRPr="001F46AE">
        <w:rPr>
          <w:rFonts w:hint="eastAsia"/>
        </w:rPr>
        <w:t>，</w:t>
      </w:r>
      <w:r w:rsidR="00824A88" w:rsidRPr="001F46AE">
        <w:t>文本中分别取</w:t>
      </w:r>
      <w:r w:rsidR="00824A88" w:rsidRPr="001F46AE">
        <w:t>10</w:t>
      </w:r>
      <w:r w:rsidR="00824A88" w:rsidRPr="001F46AE">
        <w:rPr>
          <w:rFonts w:hint="eastAsia"/>
        </w:rPr>
        <w:t>和</w:t>
      </w:r>
      <w:r w:rsidR="00824A88" w:rsidRPr="001F46AE">
        <w:rPr>
          <w:rFonts w:hint="eastAsia"/>
        </w:rPr>
        <w:t>20</w:t>
      </w:r>
      <w:r w:rsidR="00824A88" w:rsidRPr="001F46AE">
        <w:rPr>
          <w:rFonts w:hint="eastAsia"/>
        </w:rPr>
        <w:t>进行</w:t>
      </w:r>
      <w:r w:rsidR="00824A88" w:rsidRPr="001F46AE">
        <w:t>比较</w:t>
      </w:r>
      <w:r w:rsidR="00560493" w:rsidRPr="001F46AE">
        <w:rPr>
          <w:rFonts w:hint="eastAsia"/>
        </w:rPr>
        <w:t>；</w:t>
      </w:r>
      <w:r w:rsidR="00560493" w:rsidRPr="001F46AE">
        <w:rPr>
          <w:position w:val="-6"/>
        </w:rPr>
        <w:object w:dxaOrig="180" w:dyaOrig="200" w14:anchorId="04A6212F">
          <v:shape id="_x0000_i1172" type="#_x0000_t75" style="width:10pt;height:10pt" o:ole="">
            <v:imagedata r:id="rId295" o:title=""/>
          </v:shape>
          <o:OLEObject Type="Embed" ProgID="Equation.DSMT4" ShapeID="_x0000_i1172" DrawAspect="Content" ObjectID="_1645624292" r:id="rId296"/>
        </w:object>
      </w:r>
      <w:r w:rsidR="00560493" w:rsidRPr="001F46AE">
        <w:rPr>
          <w:rFonts w:hint="eastAsia"/>
        </w:rPr>
        <w:t>是</w:t>
      </w:r>
      <w:r w:rsidR="00560493" w:rsidRPr="001F46AE">
        <w:t>幂指数</w:t>
      </w:r>
      <w:r w:rsidR="00BB2A08" w:rsidRPr="001F46AE">
        <w:rPr>
          <w:rFonts w:hint="eastAsia"/>
        </w:rPr>
        <w:t>，</w:t>
      </w:r>
      <w:r w:rsidR="00BB2A08" w:rsidRPr="001F46AE">
        <w:t>一般取为</w:t>
      </w:r>
      <w:r w:rsidR="008939FE" w:rsidRPr="001F46AE">
        <w:rPr>
          <w:rFonts w:hint="eastAsia"/>
        </w:rPr>
        <w:t>大于</w:t>
      </w:r>
      <w:r w:rsidR="008939FE" w:rsidRPr="001F46AE">
        <w:t>等于</w:t>
      </w:r>
      <w:r w:rsidR="00BB2A08" w:rsidRPr="001F46AE">
        <w:rPr>
          <w:rFonts w:hint="eastAsia"/>
        </w:rPr>
        <w:t>2</w:t>
      </w:r>
      <w:r w:rsidR="00BB2A08" w:rsidRPr="001F46AE">
        <w:rPr>
          <w:rFonts w:hint="eastAsia"/>
        </w:rPr>
        <w:t>以</w:t>
      </w:r>
      <w:r w:rsidR="00BB2A08" w:rsidRPr="001F46AE">
        <w:t>满足界面处</w:t>
      </w:r>
      <w:r w:rsidR="00824A88" w:rsidRPr="001F46AE">
        <w:t>光滑连续</w:t>
      </w:r>
      <w:r w:rsidR="00824A88" w:rsidRPr="001F46AE">
        <w:rPr>
          <w:rFonts w:hint="eastAsia"/>
        </w:rPr>
        <w:t>，本文</w:t>
      </w:r>
      <w:r w:rsidR="00824A88" w:rsidRPr="001F46AE">
        <w:t>中分别</w:t>
      </w:r>
      <w:r w:rsidR="00824A88" w:rsidRPr="001F46AE">
        <w:rPr>
          <w:rFonts w:hint="eastAsia"/>
        </w:rPr>
        <w:t>取</w:t>
      </w:r>
      <w:r w:rsidR="00824A88" w:rsidRPr="001F46AE">
        <w:rPr>
          <w:rFonts w:hint="eastAsia"/>
        </w:rPr>
        <w:t>2</w:t>
      </w:r>
      <w:r w:rsidR="00824A88" w:rsidRPr="001F46AE">
        <w:rPr>
          <w:rFonts w:hint="eastAsia"/>
        </w:rPr>
        <w:t>、</w:t>
      </w:r>
      <w:r w:rsidR="008939FE" w:rsidRPr="001F46AE">
        <w:rPr>
          <w:rFonts w:hint="eastAsia"/>
        </w:rPr>
        <w:t>4</w:t>
      </w:r>
      <w:r w:rsidR="00824A88" w:rsidRPr="001F46AE">
        <w:rPr>
          <w:rFonts w:hint="eastAsia"/>
        </w:rPr>
        <w:t>进行</w:t>
      </w:r>
      <w:r w:rsidR="00824A88" w:rsidRPr="001F46AE">
        <w:t>比较。</w:t>
      </w:r>
    </w:p>
    <w:p w14:paraId="05F09B39" w14:textId="77777777" w:rsidR="00583A7C" w:rsidRPr="001F46AE" w:rsidRDefault="00583A7C" w:rsidP="00583A7C">
      <w:pPr>
        <w:snapToGrid w:val="0"/>
        <w:jc w:val="center"/>
      </w:pPr>
      <w:r w:rsidRPr="001F46AE">
        <w:rPr>
          <w:noProof/>
        </w:rPr>
        <w:lastRenderedPageBreak/>
        <w:drawing>
          <wp:inline distT="0" distB="0" distL="0" distR="0" wp14:anchorId="7453AC43" wp14:editId="4D3603D4">
            <wp:extent cx="2980800" cy="181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7"/>
                    <a:srcRect b="6042"/>
                    <a:stretch/>
                  </pic:blipFill>
                  <pic:spPr bwMode="auto">
                    <a:xfrm>
                      <a:off x="0" y="0"/>
                      <a:ext cx="2980800" cy="18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F7EF1" w14:textId="77777777" w:rsidR="00583A7C" w:rsidRPr="001F46AE" w:rsidRDefault="00583A7C" w:rsidP="00071B76">
      <w:pPr>
        <w:snapToGrid w:val="0"/>
        <w:spacing w:afterLines="50" w:after="156"/>
        <w:jc w:val="center"/>
        <w:rPr>
          <w:rFonts w:eastAsiaTheme="minorEastAsia"/>
          <w:sz w:val="18"/>
          <w:szCs w:val="18"/>
        </w:rPr>
      </w:pPr>
      <w:bookmarkStart w:id="26" w:name="_Ref27150652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2</w:t>
      </w:r>
      <w:r w:rsidRPr="001F46AE">
        <w:rPr>
          <w:sz w:val="18"/>
          <w:szCs w:val="18"/>
        </w:rPr>
        <w:fldChar w:fldCharType="end"/>
      </w:r>
      <w:bookmarkEnd w:id="26"/>
      <w:r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计算域网格</w:t>
      </w:r>
      <w:r w:rsidRPr="001F46AE">
        <w:rPr>
          <w:rFonts w:eastAsiaTheme="minorEastAsia"/>
          <w:sz w:val="18"/>
          <w:szCs w:val="18"/>
        </w:rPr>
        <w:t>Mesh1</w:t>
      </w:r>
      <w:r w:rsidRPr="001F46AE">
        <w:rPr>
          <w:rFonts w:eastAsiaTheme="minorEastAsia" w:hint="eastAsia"/>
          <w:sz w:val="18"/>
          <w:szCs w:val="18"/>
        </w:rPr>
        <w:t>和</w:t>
      </w:r>
      <w:r w:rsidRPr="001F46AE">
        <w:rPr>
          <w:rFonts w:eastAsiaTheme="minorEastAsia"/>
          <w:sz w:val="18"/>
          <w:szCs w:val="18"/>
        </w:rPr>
        <w:t>Mesh3</w:t>
      </w:r>
      <w:r w:rsidRPr="001F46AE">
        <w:rPr>
          <w:rFonts w:eastAsiaTheme="minorEastAsia" w:hint="eastAsia"/>
          <w:sz w:val="18"/>
          <w:szCs w:val="18"/>
        </w:rPr>
        <w:t>的对比</w:t>
      </w:r>
    </w:p>
    <w:p w14:paraId="4704E700" w14:textId="7757D823" w:rsidR="00297822" w:rsidRPr="001F46AE" w:rsidRDefault="00413573" w:rsidP="00297822">
      <w:r w:rsidRPr="001F46AE">
        <w:tab/>
      </w:r>
      <w:r w:rsidR="00297822" w:rsidRPr="001F46AE">
        <w:t>根据文献</w:t>
      </w:r>
      <w:r w:rsidR="00262AA3" w:rsidRPr="001F46AE">
        <w:rPr>
          <w:vertAlign w:val="superscript"/>
        </w:rPr>
        <w:fldChar w:fldCharType="begin"/>
      </w:r>
      <w:r w:rsidR="00262AA3" w:rsidRPr="001F46AE">
        <w:rPr>
          <w:vertAlign w:val="superscript"/>
        </w:rPr>
        <w:instrText xml:space="preserve"> REF _Ref33430427 \r \h  \* MERGEFORMAT </w:instrText>
      </w:r>
      <w:r w:rsidR="00262AA3" w:rsidRPr="001F46AE">
        <w:rPr>
          <w:vertAlign w:val="superscript"/>
        </w:rPr>
      </w:r>
      <w:r w:rsidR="00262AA3" w:rsidRPr="001F46AE">
        <w:rPr>
          <w:vertAlign w:val="superscript"/>
        </w:rPr>
        <w:fldChar w:fldCharType="separate"/>
      </w:r>
      <w:r w:rsidR="00262AA3" w:rsidRPr="001F46AE">
        <w:rPr>
          <w:vertAlign w:val="superscript"/>
        </w:rPr>
        <w:t>[16]</w:t>
      </w:r>
      <w:r w:rsidR="00262AA3" w:rsidRPr="001F46AE">
        <w:rPr>
          <w:vertAlign w:val="superscript"/>
        </w:rPr>
        <w:fldChar w:fldCharType="end"/>
      </w:r>
      <w:r w:rsidR="00297822" w:rsidRPr="001F46AE">
        <w:t>，求解以下初值问题：</w:t>
      </w:r>
    </w:p>
    <w:p w14:paraId="221ECA3C" w14:textId="77777777" w:rsidR="00297822" w:rsidRPr="001F46AE" w:rsidRDefault="00297822" w:rsidP="00297822">
      <w:pPr>
        <w:pStyle w:val="ab"/>
        <w:tabs>
          <w:tab w:val="center" w:pos="2127"/>
          <w:tab w:val="right" w:pos="4719"/>
        </w:tabs>
        <w:rPr>
          <w:rFonts w:ascii="Times New Roman" w:hAnsi="Times New Roman" w:cs="Times New Roman"/>
          <w:vanish/>
          <w:sz w:val="21"/>
          <w:szCs w:val="21"/>
          <w:specVanish/>
        </w:rPr>
      </w:pPr>
      <w:r w:rsidRPr="001F46AE">
        <w:rPr>
          <w:sz w:val="21"/>
          <w:szCs w:val="21"/>
        </w:rPr>
        <w:tab/>
      </w:r>
      <w:r w:rsidRPr="001F46AE">
        <w:rPr>
          <w:position w:val="-62"/>
        </w:rPr>
        <w:object w:dxaOrig="3080" w:dyaOrig="1340" w14:anchorId="47DB9567">
          <v:shape id="_x0000_i1173" type="#_x0000_t75" style="width:137pt;height:65pt" o:ole="">
            <v:imagedata r:id="rId298" o:title=""/>
          </v:shape>
          <o:OLEObject Type="Embed" ProgID="Equation.DSMT4" ShapeID="_x0000_i1173" DrawAspect="Content" ObjectID="_1645624293" r:id="rId299"/>
        </w:object>
      </w:r>
      <w:r w:rsidRPr="001F46AE">
        <w:rPr>
          <w:sz w:val="21"/>
          <w:szCs w:val="21"/>
        </w:rPr>
        <w:tab/>
      </w:r>
    </w:p>
    <w:p w14:paraId="12413478" w14:textId="77777777" w:rsidR="00297822" w:rsidRPr="001F46AE" w:rsidRDefault="00297822" w:rsidP="00297822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Pr="001F46AE">
        <w:rPr>
          <w:rFonts w:asciiTheme="minorEastAsia" w:eastAsiaTheme="minorEastAsia" w:hAnsiTheme="minorEastAsia"/>
          <w:noProof/>
        </w:rPr>
        <w:t>37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654F7261" w14:textId="77777777" w:rsidR="00414A4A" w:rsidRPr="001F46AE" w:rsidRDefault="00297822" w:rsidP="00414A4A">
      <w:r w:rsidRPr="001F46AE">
        <w:t>即可获得高斯脉动源在线性理想流体中声传播的解析解。</w:t>
      </w:r>
      <w:r w:rsidRPr="001F46AE">
        <w:rPr>
          <w:rFonts w:hint="eastAsia"/>
        </w:rPr>
        <w:t>为</w:t>
      </w:r>
      <w:r w:rsidRPr="001F46AE">
        <w:t>验证数值方法的计算精度</w:t>
      </w:r>
      <w:r w:rsidRPr="001F46AE">
        <w:rPr>
          <w:rFonts w:hint="eastAsia"/>
        </w:rPr>
        <w:t>，在</w:t>
      </w:r>
      <w:r w:rsidRPr="001F46AE">
        <w:t>同一</w:t>
      </w:r>
      <w:r w:rsidRPr="001F46AE">
        <w:rPr>
          <w:rFonts w:hint="eastAsia"/>
        </w:rPr>
        <w:t>套</w:t>
      </w:r>
      <w:r w:rsidRPr="001F46AE">
        <w:t>网格</w:t>
      </w:r>
      <w:r w:rsidRPr="001F46AE">
        <w:t>Mesh1</w:t>
      </w:r>
      <w:r w:rsidRPr="001F46AE">
        <w:rPr>
          <w:rFonts w:hint="eastAsia"/>
        </w:rPr>
        <w:t>中设置</w:t>
      </w:r>
      <w:r w:rsidRPr="001F46AE">
        <w:t>有限元阶次</w:t>
      </w:r>
      <w:r w:rsidR="00414A4A" w:rsidRPr="001F46AE">
        <w:rPr>
          <w:i/>
        </w:rPr>
        <w:t>N</w:t>
      </w:r>
      <w:r w:rsidRPr="001F46AE">
        <w:rPr>
          <w:rFonts w:hint="eastAsia"/>
        </w:rPr>
        <w:t>分别</w:t>
      </w:r>
      <w:r w:rsidRPr="001F46AE">
        <w:t>为</w:t>
      </w:r>
      <w:r w:rsidRPr="001F46AE">
        <w:rPr>
          <w:rFonts w:hint="eastAsia"/>
        </w:rPr>
        <w:t>1</w:t>
      </w:r>
      <w:r w:rsidRPr="001F46AE">
        <w:rPr>
          <w:rFonts w:hint="eastAsia"/>
        </w:rPr>
        <w:t>、</w:t>
      </w:r>
      <w:r w:rsidRPr="001F46AE">
        <w:rPr>
          <w:rFonts w:hint="eastAsia"/>
        </w:rPr>
        <w:t>2</w:t>
      </w:r>
      <w:r w:rsidRPr="001F46AE">
        <w:rPr>
          <w:rFonts w:hint="eastAsia"/>
        </w:rPr>
        <w:t>、</w:t>
      </w:r>
      <w:r w:rsidRPr="001F46AE">
        <w:rPr>
          <w:rFonts w:hint="eastAsia"/>
        </w:rPr>
        <w:t>3</w:t>
      </w:r>
      <w:r w:rsidRPr="001F46AE">
        <w:rPr>
          <w:rFonts w:hint="eastAsia"/>
        </w:rPr>
        <w:t>，保持</w:t>
      </w:r>
      <w:r w:rsidRPr="001F46AE">
        <w:t>时间步</w:t>
      </w:r>
      <w:r w:rsidRPr="001F46AE">
        <w:rPr>
          <w:rFonts w:hint="eastAsia"/>
        </w:rPr>
        <w:t>长一致，</w:t>
      </w:r>
      <w:r w:rsidRPr="001F46AE">
        <w:t>且</w:t>
      </w:r>
      <w:r w:rsidRPr="001F46AE">
        <w:t>CFL</w:t>
      </w:r>
      <w:r w:rsidRPr="001F46AE">
        <w:rPr>
          <w:rFonts w:hint="eastAsia"/>
        </w:rPr>
        <w:t>数</w:t>
      </w:r>
      <w:r w:rsidRPr="001F46AE">
        <w:t>均小于</w:t>
      </w:r>
      <w:r w:rsidRPr="001F46AE">
        <w:rPr>
          <w:rFonts w:hint="eastAsia"/>
        </w:rPr>
        <w:t>1</w:t>
      </w:r>
      <w:r w:rsidRPr="001F46AE">
        <w:rPr>
          <w:rFonts w:hint="eastAsia"/>
        </w:rPr>
        <w:t>，监测</w:t>
      </w:r>
      <w:r w:rsidRPr="001F46AE">
        <w:rPr>
          <w:position w:val="-6"/>
        </w:rPr>
        <w:object w:dxaOrig="600" w:dyaOrig="260" w14:anchorId="5B964C65">
          <v:shape id="_x0000_i1174" type="#_x0000_t75" style="width:29pt;height:14.5pt" o:ole="">
            <v:imagedata r:id="rId300" o:title=""/>
          </v:shape>
          <o:OLEObject Type="Embed" ProgID="Equation.DSMT4" ShapeID="_x0000_i1174" DrawAspect="Content" ObjectID="_1645624294" r:id="rId301"/>
        </w:object>
      </w:r>
      <w:r w:rsidRPr="001F46AE">
        <w:rPr>
          <w:rFonts w:hint="eastAsia"/>
        </w:rPr>
        <w:t>处</w:t>
      </w:r>
      <w:r w:rsidRPr="001F46AE">
        <w:t>压力波动的历史变化，同时取粘性系数</w:t>
      </w:r>
      <w:r w:rsidRPr="001F46AE">
        <w:rPr>
          <w:position w:val="-6"/>
        </w:rPr>
        <w:object w:dxaOrig="480" w:dyaOrig="260" w14:anchorId="2FFDB12F">
          <v:shape id="_x0000_i1175" type="#_x0000_t75" style="width:21.5pt;height:14.5pt" o:ole="">
            <v:imagedata r:id="rId302" o:title=""/>
          </v:shape>
          <o:OLEObject Type="Embed" ProgID="Equation.DSMT4" ShapeID="_x0000_i1175" DrawAspect="Content" ObjectID="_1645624295" r:id="rId303"/>
        </w:object>
      </w:r>
      <w:r w:rsidRPr="001F46AE">
        <w:t>，则出射波的数值解可与上述的解析解进行比较，结果如</w:t>
      </w:r>
      <w:r w:rsidRPr="001F46AE">
        <w:fldChar w:fldCharType="begin"/>
      </w:r>
      <w:r w:rsidRPr="001F46AE">
        <w:instrText xml:space="preserve"> REF _Ref27147597 \h  \* MERGEFORMAT </w:instrText>
      </w:r>
      <w:r w:rsidRPr="001F46AE">
        <w:fldChar w:fldCharType="separate"/>
      </w:r>
      <w:r w:rsidRPr="001F46AE">
        <w:t>图</w:t>
      </w:r>
      <w:r w:rsidRPr="001F46AE">
        <w:t>3</w:t>
      </w:r>
      <w:r w:rsidRPr="001F46AE">
        <w:fldChar w:fldCharType="end"/>
      </w:r>
      <w:r w:rsidRPr="001F46AE">
        <w:t>所示。两个公式对出射波部分模拟精度一致，</w:t>
      </w:r>
      <w:r w:rsidR="00414A4A" w:rsidRPr="001F46AE">
        <w:rPr>
          <w:i/>
        </w:rPr>
        <w:t>N=</w:t>
      </w:r>
      <w:r w:rsidR="00414A4A" w:rsidRPr="001F46AE">
        <w:t xml:space="preserve"> </w:t>
      </w:r>
      <w:r w:rsidRPr="001F46AE">
        <w:t>1</w:t>
      </w:r>
      <w:r w:rsidRPr="001F46AE">
        <w:t>、</w:t>
      </w:r>
      <w:r w:rsidRPr="001F46AE">
        <w:t>2</w:t>
      </w:r>
      <w:r w:rsidRPr="001F46AE">
        <w:t>、</w:t>
      </w:r>
      <w:r w:rsidRPr="001F46AE">
        <w:t>3</w:t>
      </w:r>
      <w:r w:rsidRPr="001F46AE">
        <w:t>时，出射波</w:t>
      </w:r>
      <w:r w:rsidRPr="001F46AE">
        <w:t>1</w:t>
      </w:r>
      <w:r w:rsidRPr="001F46AE">
        <w:t>的波峰与解析解的相对误差分别为</w:t>
      </w:r>
      <w:r w:rsidRPr="001F46AE">
        <w:t>5.49%</w:t>
      </w:r>
      <w:r w:rsidRPr="001F46AE">
        <w:t>、</w:t>
      </w:r>
      <w:r w:rsidRPr="001F46AE">
        <w:t>0.14%</w:t>
      </w:r>
      <w:r w:rsidRPr="001F46AE">
        <w:t>、</w:t>
      </w:r>
      <w:r w:rsidRPr="001F46AE">
        <w:t>0.03%</w:t>
      </w:r>
      <w:r w:rsidRPr="001F46AE">
        <w:t>；尽管反射波部分无解析解参考，但图中可见反射波</w:t>
      </w:r>
      <w:r w:rsidRPr="001F46AE">
        <w:t>2</w:t>
      </w:r>
      <w:r w:rsidRPr="001F46AE">
        <w:t>在</w:t>
      </w:r>
      <w:r w:rsidR="00414A4A" w:rsidRPr="001F46AE">
        <w:rPr>
          <w:i/>
        </w:rPr>
        <w:t>N=</w:t>
      </w:r>
      <w:r w:rsidRPr="001F46AE">
        <w:t>2</w:t>
      </w:r>
      <w:r w:rsidRPr="001F46AE">
        <w:t>、</w:t>
      </w:r>
      <w:r w:rsidRPr="001F46AE">
        <w:t>3</w:t>
      </w:r>
      <w:r w:rsidRPr="001F46AE">
        <w:t>之间的误差远小于在</w:t>
      </w:r>
      <w:r w:rsidR="00414A4A" w:rsidRPr="001F46AE">
        <w:rPr>
          <w:i/>
        </w:rPr>
        <w:t>N=</w:t>
      </w:r>
      <w:r w:rsidRPr="001F46AE">
        <w:t>1</w:t>
      </w:r>
      <w:r w:rsidRPr="001F46AE">
        <w:t>、</w:t>
      </w:r>
      <w:r w:rsidRPr="001F46AE">
        <w:t>2</w:t>
      </w:r>
      <w:r w:rsidRPr="001F46AE">
        <w:t>之间的误差，呈现收敛趋势。为确保计算精度，本文中算例均取</w:t>
      </w:r>
      <w:r w:rsidR="00414A4A" w:rsidRPr="001F46AE">
        <w:rPr>
          <w:i/>
        </w:rPr>
        <w:t>N=</w:t>
      </w:r>
      <w:r w:rsidRPr="001F46AE">
        <w:t>3</w:t>
      </w:r>
      <w:r w:rsidRPr="001F46AE">
        <w:t>。</w:t>
      </w:r>
    </w:p>
    <w:p w14:paraId="1804828E" w14:textId="33E3D94B" w:rsidR="00AE6EED" w:rsidRPr="001F46AE" w:rsidRDefault="0062308C" w:rsidP="00414A4A">
      <w:pPr>
        <w:jc w:val="center"/>
      </w:pPr>
      <w:r w:rsidRPr="001F46AE">
        <w:rPr>
          <w:rFonts w:ascii="宋体" w:hAnsi="宋体"/>
          <w:noProof/>
          <w:sz w:val="18"/>
          <w:szCs w:val="18"/>
        </w:rPr>
        <w:drawing>
          <wp:inline distT="0" distB="0" distL="0" distR="0" wp14:anchorId="577DCC79" wp14:editId="21A0B934">
            <wp:extent cx="2880000" cy="2354719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PML-LBM 论文写作\不同阶次单元的监测点压力时序曲线对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" b="-1"/>
                    <a:stretch/>
                  </pic:blipFill>
                  <pic:spPr bwMode="auto">
                    <a:xfrm>
                      <a:off x="0" y="0"/>
                      <a:ext cx="2880000" cy="23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AEE0A" w14:textId="76138674" w:rsidR="00414A4A" w:rsidRPr="001F46AE" w:rsidRDefault="00340719" w:rsidP="00414A4A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(a) </w:t>
      </w:r>
      <w:r w:rsidR="00414A4A" w:rsidRPr="001F46AE">
        <w:rPr>
          <w:sz w:val="18"/>
          <w:szCs w:val="18"/>
        </w:rPr>
        <w:t>Shao</w:t>
      </w:r>
      <w:r w:rsidR="00414A4A" w:rsidRPr="001F46AE">
        <w:rPr>
          <w:sz w:val="18"/>
          <w:szCs w:val="18"/>
        </w:rPr>
        <w:t>公式</w:t>
      </w:r>
    </w:p>
    <w:p w14:paraId="0E29C5AE" w14:textId="6748C973" w:rsidR="00414A4A" w:rsidRPr="001F46AE" w:rsidRDefault="00414A4A" w:rsidP="00414A4A">
      <w:pPr>
        <w:jc w:val="center"/>
      </w:pPr>
      <w:r w:rsidRPr="001F46AE">
        <w:rPr>
          <w:rFonts w:ascii="宋体" w:hAnsi="宋体"/>
          <w:noProof/>
          <w:sz w:val="18"/>
          <w:szCs w:val="18"/>
        </w:rPr>
        <w:lastRenderedPageBreak/>
        <w:drawing>
          <wp:inline distT="0" distB="0" distL="0" distR="0" wp14:anchorId="6E651DC3" wp14:editId="51D7A1CA">
            <wp:extent cx="2880000" cy="23891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PML-LBM 论文写作\不同阶次单元的监测点压力时序曲线对比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4615" w14:textId="6A5BA228" w:rsidR="00414A4A" w:rsidRPr="001F46AE" w:rsidRDefault="00340719" w:rsidP="00414A4A">
      <w:pPr>
        <w:jc w:val="center"/>
      </w:pPr>
      <w:r>
        <w:rPr>
          <w:rFonts w:asciiTheme="minorEastAsia" w:eastAsiaTheme="minorEastAsia" w:hAnsiTheme="minorEastAsia" w:hint="eastAsia"/>
          <w:sz w:val="18"/>
          <w:szCs w:val="18"/>
        </w:rPr>
        <w:t xml:space="preserve">(b) </w:t>
      </w:r>
      <w:r w:rsidR="00414A4A" w:rsidRPr="001F46AE">
        <w:rPr>
          <w:rFonts w:hint="eastAsia"/>
          <w:sz w:val="18"/>
          <w:szCs w:val="18"/>
        </w:rPr>
        <w:t>Stoll</w:t>
      </w:r>
      <w:r w:rsidR="00414A4A" w:rsidRPr="001F46AE">
        <w:rPr>
          <w:sz w:val="18"/>
          <w:szCs w:val="18"/>
        </w:rPr>
        <w:t>公式</w:t>
      </w:r>
    </w:p>
    <w:p w14:paraId="03BBCBC4" w14:textId="3EB2F254" w:rsidR="00A5780D" w:rsidRPr="001F46AE" w:rsidRDefault="00AE6EED" w:rsidP="00340719">
      <w:pPr>
        <w:snapToGrid w:val="0"/>
        <w:spacing w:afterLines="50" w:after="156"/>
        <w:jc w:val="center"/>
        <w:rPr>
          <w:rFonts w:asciiTheme="minorEastAsia" w:eastAsiaTheme="minorEastAsia" w:hAnsiTheme="minorEastAsia"/>
          <w:sz w:val="18"/>
          <w:szCs w:val="18"/>
        </w:rPr>
      </w:pPr>
      <w:bookmarkStart w:id="27" w:name="_Ref27147597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3</w:t>
      </w:r>
      <w:r w:rsidRPr="001F46AE">
        <w:rPr>
          <w:sz w:val="18"/>
          <w:szCs w:val="18"/>
        </w:rPr>
        <w:fldChar w:fldCharType="end"/>
      </w:r>
      <w:bookmarkEnd w:id="27"/>
      <w:r w:rsidR="00414A4A" w:rsidRPr="001F46AE">
        <w:rPr>
          <w:sz w:val="18"/>
          <w:szCs w:val="18"/>
        </w:rPr>
        <w:t xml:space="preserve"> </w:t>
      </w:r>
      <w:r w:rsidR="00414A4A" w:rsidRPr="001F46AE">
        <w:rPr>
          <w:rFonts w:asciiTheme="minorEastAsia" w:eastAsiaTheme="minorEastAsia" w:hAnsiTheme="minorEastAsia" w:hint="eastAsia"/>
          <w:sz w:val="18"/>
          <w:szCs w:val="18"/>
        </w:rPr>
        <w:t>有限元</w:t>
      </w:r>
      <w:r w:rsidR="00414A4A" w:rsidRPr="001F46AE">
        <w:rPr>
          <w:rFonts w:asciiTheme="minorEastAsia" w:eastAsiaTheme="minorEastAsia" w:hAnsiTheme="minorEastAsia"/>
          <w:sz w:val="18"/>
          <w:szCs w:val="18"/>
        </w:rPr>
        <w:t>阶次分别为</w:t>
      </w:r>
      <w:r w:rsidR="00414A4A" w:rsidRPr="001F46AE">
        <w:rPr>
          <w:rFonts w:asciiTheme="minorEastAsia" w:eastAsiaTheme="minorEastAsia" w:hAnsiTheme="minorEastAsia" w:hint="eastAsia"/>
          <w:sz w:val="18"/>
          <w:szCs w:val="18"/>
        </w:rPr>
        <w:t>1、2、3时，</w:t>
      </w:r>
      <w:r w:rsidR="00414A4A" w:rsidRPr="001F46AE">
        <w:rPr>
          <w:rFonts w:asciiTheme="minorEastAsia" w:eastAsiaTheme="minorEastAsia" w:hAnsiTheme="minorEastAsia"/>
          <w:sz w:val="18"/>
          <w:szCs w:val="18"/>
        </w:rPr>
        <w:t>监测点</w:t>
      </w:r>
      <w:r w:rsidR="00167408" w:rsidRPr="001F46AE">
        <w:rPr>
          <w:position w:val="-6"/>
          <w:sz w:val="18"/>
        </w:rPr>
        <w:object w:dxaOrig="480" w:dyaOrig="220" w14:anchorId="5E33A0D8">
          <v:shape id="_x0000_i1176" type="#_x0000_t75" style="width:27pt;height:13pt" o:ole="">
            <v:imagedata r:id="rId306" o:title=""/>
          </v:shape>
          <o:OLEObject Type="Embed" ProgID="Equation.DSMT4" ShapeID="_x0000_i1176" DrawAspect="Content" ObjectID="_1645624296" r:id="rId307"/>
        </w:object>
      </w:r>
      <w:r w:rsidR="00414A4A" w:rsidRPr="001F46AE">
        <w:rPr>
          <w:rFonts w:eastAsiaTheme="minorEastAsia" w:hint="eastAsia"/>
          <w:sz w:val="18"/>
        </w:rPr>
        <w:t>处</w:t>
      </w:r>
      <w:r w:rsidR="00414A4A" w:rsidRPr="001F46AE">
        <w:rPr>
          <w:rFonts w:asciiTheme="minorEastAsia" w:eastAsiaTheme="minorEastAsia" w:hAnsiTheme="minorEastAsia"/>
          <w:sz w:val="18"/>
          <w:szCs w:val="18"/>
        </w:rPr>
        <w:t>压力</w:t>
      </w:r>
      <w:r w:rsidR="00414A4A" w:rsidRPr="001F46AE">
        <w:rPr>
          <w:rFonts w:asciiTheme="minorEastAsia" w:eastAsiaTheme="minorEastAsia" w:hAnsiTheme="minorEastAsia" w:hint="eastAsia"/>
          <w:sz w:val="18"/>
          <w:szCs w:val="18"/>
        </w:rPr>
        <w:t>随时间的变化；图中脉动1表示出</w:t>
      </w:r>
      <w:r w:rsidR="00414A4A" w:rsidRPr="001F46AE">
        <w:rPr>
          <w:rFonts w:asciiTheme="minorEastAsia" w:eastAsiaTheme="minorEastAsia" w:hAnsiTheme="minorEastAsia"/>
          <w:sz w:val="18"/>
          <w:szCs w:val="18"/>
        </w:rPr>
        <w:t>射波经过监测点</w:t>
      </w:r>
      <w:r w:rsidR="00414A4A" w:rsidRPr="001F46AE">
        <w:rPr>
          <w:rFonts w:asciiTheme="minorEastAsia" w:eastAsiaTheme="minorEastAsia" w:hAnsiTheme="minorEastAsia" w:hint="eastAsia"/>
          <w:sz w:val="18"/>
          <w:szCs w:val="18"/>
        </w:rPr>
        <w:t>，脉动2表示</w:t>
      </w:r>
      <w:r w:rsidR="00414A4A" w:rsidRPr="001F46AE">
        <w:rPr>
          <w:rFonts w:asciiTheme="minorEastAsia" w:eastAsiaTheme="minorEastAsia" w:hAnsiTheme="minorEastAsia"/>
          <w:sz w:val="18"/>
          <w:szCs w:val="18"/>
        </w:rPr>
        <w:t>首次反射波经过监测点</w:t>
      </w:r>
    </w:p>
    <w:p w14:paraId="2E44A2F6" w14:textId="77777777" w:rsidR="00790432" w:rsidRPr="001F46AE" w:rsidRDefault="00790432" w:rsidP="00790432">
      <w:pPr>
        <w:pStyle w:val="11"/>
        <w:rPr>
          <w:color w:val="auto"/>
        </w:rPr>
      </w:pPr>
      <w:r w:rsidRPr="001F46AE">
        <w:rPr>
          <w:rFonts w:hint="eastAsia"/>
          <w:color w:val="auto"/>
        </w:rPr>
        <w:t>Stoll公式与Shao公式的</w:t>
      </w:r>
      <w:r w:rsidR="002853E2" w:rsidRPr="001F46AE">
        <w:rPr>
          <w:rFonts w:hint="eastAsia"/>
          <w:color w:val="auto"/>
        </w:rPr>
        <w:t>长时间</w:t>
      </w:r>
      <w:r w:rsidR="00CC6F9C" w:rsidRPr="001F46AE">
        <w:rPr>
          <w:rFonts w:hint="eastAsia"/>
          <w:color w:val="auto"/>
        </w:rPr>
        <w:t>推进</w:t>
      </w:r>
      <w:r w:rsidR="00CC6F9C" w:rsidRPr="001F46AE">
        <w:rPr>
          <w:color w:val="auto"/>
        </w:rPr>
        <w:t>计算的</w:t>
      </w:r>
      <w:r w:rsidR="002853E2" w:rsidRPr="001F46AE">
        <w:rPr>
          <w:color w:val="auto"/>
        </w:rPr>
        <w:t>数值</w:t>
      </w:r>
      <w:r w:rsidRPr="001F46AE">
        <w:rPr>
          <w:rFonts w:hint="eastAsia"/>
          <w:color w:val="auto"/>
        </w:rPr>
        <w:t>稳定性比较</w:t>
      </w:r>
    </w:p>
    <w:p w14:paraId="5684E17D" w14:textId="0FB8977E" w:rsidR="00A5780D" w:rsidRPr="001F46AE" w:rsidRDefault="00790432" w:rsidP="00783DDF">
      <w:r w:rsidRPr="001F46AE">
        <w:tab/>
      </w:r>
      <w:r w:rsidR="002853E2" w:rsidRPr="001F46AE">
        <w:rPr>
          <w:sz w:val="22"/>
        </w:rPr>
        <w:fldChar w:fldCharType="begin"/>
      </w:r>
      <w:r w:rsidR="002853E2" w:rsidRPr="001F46AE">
        <w:rPr>
          <w:sz w:val="22"/>
        </w:rPr>
        <w:instrText xml:space="preserve"> </w:instrText>
      </w:r>
      <w:r w:rsidR="002853E2" w:rsidRPr="001F46AE">
        <w:rPr>
          <w:rFonts w:hint="eastAsia"/>
          <w:sz w:val="22"/>
        </w:rPr>
        <w:instrText>REF _Ref27152294 \h</w:instrText>
      </w:r>
      <w:r w:rsidR="002853E2" w:rsidRPr="001F46AE">
        <w:rPr>
          <w:sz w:val="22"/>
        </w:rPr>
        <w:instrText xml:space="preserve">  \* MERGEFORMAT </w:instrText>
      </w:r>
      <w:r w:rsidR="002853E2" w:rsidRPr="001F46AE">
        <w:rPr>
          <w:sz w:val="22"/>
        </w:rPr>
      </w:r>
      <w:r w:rsidR="002853E2" w:rsidRPr="001F46AE">
        <w:rPr>
          <w:sz w:val="22"/>
        </w:rPr>
        <w:fldChar w:fldCharType="separate"/>
      </w:r>
      <w:r w:rsidR="007903F6" w:rsidRPr="001F46AE">
        <w:rPr>
          <w:sz w:val="20"/>
          <w:szCs w:val="18"/>
        </w:rPr>
        <w:t>图</w:t>
      </w:r>
      <w:r w:rsidR="007903F6" w:rsidRPr="001F46AE">
        <w:rPr>
          <w:sz w:val="20"/>
          <w:szCs w:val="18"/>
        </w:rPr>
        <w:t>4</w:t>
      </w:r>
      <w:r w:rsidR="002853E2" w:rsidRPr="001F46AE">
        <w:rPr>
          <w:sz w:val="22"/>
        </w:rPr>
        <w:fldChar w:fldCharType="end"/>
      </w:r>
      <w:r w:rsidR="002853E2" w:rsidRPr="001F46AE">
        <w:rPr>
          <w:rFonts w:hint="eastAsia"/>
        </w:rPr>
        <w:t>显示</w:t>
      </w:r>
      <w:r w:rsidR="002853E2" w:rsidRPr="001F46AE">
        <w:t>了高斯脉动</w:t>
      </w:r>
      <w:r w:rsidR="002853E2" w:rsidRPr="001F46AE">
        <w:rPr>
          <w:rFonts w:hint="eastAsia"/>
        </w:rPr>
        <w:t>源</w:t>
      </w:r>
      <w:r w:rsidR="002853E2" w:rsidRPr="001F46AE">
        <w:t>算例长时间</w:t>
      </w:r>
      <w:r w:rsidR="002853E2" w:rsidRPr="001F46AE">
        <w:rPr>
          <w:rFonts w:hint="eastAsia"/>
        </w:rPr>
        <w:t>推进</w:t>
      </w:r>
      <w:r w:rsidR="002853E2" w:rsidRPr="001F46AE">
        <w:t>计算</w:t>
      </w:r>
      <w:r w:rsidR="002853E2" w:rsidRPr="001F46AE">
        <w:rPr>
          <w:rFonts w:hint="eastAsia"/>
        </w:rPr>
        <w:t>的结果，两个算例采用相同的计算设置，分别用</w:t>
      </w:r>
      <w:r w:rsidR="002853E2" w:rsidRPr="001F46AE">
        <w:rPr>
          <w:rFonts w:hint="eastAsia"/>
        </w:rPr>
        <w:t>Stoll</w:t>
      </w:r>
      <w:r w:rsidR="002853E2" w:rsidRPr="001F46AE">
        <w:rPr>
          <w:rFonts w:hint="eastAsia"/>
        </w:rPr>
        <w:t>和</w:t>
      </w:r>
      <w:r w:rsidR="002853E2" w:rsidRPr="001F46AE">
        <w:rPr>
          <w:rFonts w:hint="eastAsia"/>
        </w:rPr>
        <w:t>Shao</w:t>
      </w:r>
      <w:r w:rsidR="002853E2" w:rsidRPr="001F46AE">
        <w:rPr>
          <w:rFonts w:hint="eastAsia"/>
        </w:rPr>
        <w:t>两种公式求解，</w:t>
      </w:r>
      <w:r w:rsidR="00E442A6" w:rsidRPr="001F46AE">
        <w:rPr>
          <w:rFonts w:hint="eastAsia"/>
        </w:rPr>
        <w:t>初始</w:t>
      </w:r>
      <w:r w:rsidR="00E442A6" w:rsidRPr="001F46AE">
        <w:t>阶段两</w:t>
      </w:r>
      <w:r w:rsidR="00E442A6" w:rsidRPr="001F46AE">
        <w:rPr>
          <w:rFonts w:hint="eastAsia"/>
        </w:rPr>
        <w:t>者</w:t>
      </w:r>
      <w:r w:rsidR="00E442A6" w:rsidRPr="001F46AE">
        <w:t>表现</w:t>
      </w:r>
      <w:r w:rsidR="00E442A6" w:rsidRPr="001F46AE">
        <w:rPr>
          <w:rFonts w:hint="eastAsia"/>
        </w:rPr>
        <w:t>基本</w:t>
      </w:r>
      <w:r w:rsidR="00E442A6" w:rsidRPr="001F46AE">
        <w:t>一致</w:t>
      </w:r>
      <w:r w:rsidR="00E442A6" w:rsidRPr="001F46AE">
        <w:rPr>
          <w:rFonts w:hint="eastAsia"/>
        </w:rPr>
        <w:t>，但</w:t>
      </w:r>
      <w:r w:rsidR="00E442A6" w:rsidRPr="001F46AE">
        <w:t>是</w:t>
      </w:r>
      <w:r w:rsidR="002853E2" w:rsidRPr="001F46AE">
        <w:rPr>
          <w:rFonts w:hint="eastAsia"/>
        </w:rPr>
        <w:t>Stoll</w:t>
      </w:r>
      <w:r w:rsidR="002853E2" w:rsidRPr="001F46AE">
        <w:rPr>
          <w:rFonts w:hint="eastAsia"/>
        </w:rPr>
        <w:t>公式在</w:t>
      </w:r>
      <w:r w:rsidR="002853E2" w:rsidRPr="001F46AE">
        <w:rPr>
          <w:position w:val="-6"/>
        </w:rPr>
        <w:object w:dxaOrig="680" w:dyaOrig="260" w14:anchorId="2888ED03">
          <v:shape id="_x0000_i1177" type="#_x0000_t75" style="width:33pt;height:12.5pt" o:ole="">
            <v:imagedata r:id="rId308" o:title=""/>
          </v:shape>
          <o:OLEObject Type="Embed" ProgID="Equation.DSMT4" ShapeID="_x0000_i1177" DrawAspect="Content" ObjectID="_1645624297" r:id="rId309"/>
        </w:object>
      </w:r>
      <w:r w:rsidR="002853E2" w:rsidRPr="001F46AE">
        <w:rPr>
          <w:rFonts w:hint="eastAsia"/>
        </w:rPr>
        <w:t>左右</w:t>
      </w:r>
      <w:r w:rsidR="002853E2" w:rsidRPr="001F46AE">
        <w:t>开始出现</w:t>
      </w:r>
      <w:r w:rsidR="002853E2" w:rsidRPr="001F46AE">
        <w:rPr>
          <w:rFonts w:hint="eastAsia"/>
        </w:rPr>
        <w:t>指数</w:t>
      </w:r>
      <w:r w:rsidR="002853E2" w:rsidRPr="001F46AE">
        <w:t>型的发散</w:t>
      </w:r>
      <w:r w:rsidR="00E442A6" w:rsidRPr="001F46AE">
        <w:rPr>
          <w:rFonts w:hint="eastAsia"/>
        </w:rPr>
        <w:t>；相比</w:t>
      </w:r>
      <w:r w:rsidR="00E442A6" w:rsidRPr="001F46AE">
        <w:t>之下</w:t>
      </w:r>
      <w:r w:rsidR="002853E2" w:rsidRPr="001F46AE">
        <w:t>Shao</w:t>
      </w:r>
      <w:r w:rsidR="00E442A6" w:rsidRPr="001F46AE">
        <w:rPr>
          <w:rFonts w:hint="eastAsia"/>
        </w:rPr>
        <w:t>公式</w:t>
      </w:r>
      <w:r w:rsidR="002853E2" w:rsidRPr="001F46AE">
        <w:rPr>
          <w:rFonts w:hint="eastAsia"/>
        </w:rPr>
        <w:t>到</w:t>
      </w:r>
      <w:r w:rsidR="00E442A6" w:rsidRPr="001F46AE">
        <w:rPr>
          <w:position w:val="-6"/>
        </w:rPr>
        <w:object w:dxaOrig="780" w:dyaOrig="260" w14:anchorId="27F961F6">
          <v:shape id="_x0000_i1178" type="#_x0000_t75" style="width:39pt;height:12.5pt" o:ole="">
            <v:imagedata r:id="rId310" o:title=""/>
          </v:shape>
          <o:OLEObject Type="Embed" ProgID="Equation.DSMT4" ShapeID="_x0000_i1178" DrawAspect="Content" ObjectID="_1645624298" r:id="rId311"/>
        </w:object>
      </w:r>
      <w:r w:rsidR="00E442A6" w:rsidRPr="001F46AE">
        <w:rPr>
          <w:rFonts w:hint="eastAsia"/>
        </w:rPr>
        <w:t>之后仍</w:t>
      </w:r>
      <w:r w:rsidR="00A906F9" w:rsidRPr="001F46AE">
        <w:rPr>
          <w:rFonts w:hint="eastAsia"/>
        </w:rPr>
        <w:t>然</w:t>
      </w:r>
      <w:r w:rsidR="002853E2" w:rsidRPr="001F46AE">
        <w:rPr>
          <w:rFonts w:hint="eastAsia"/>
        </w:rPr>
        <w:t>稳定</w:t>
      </w:r>
      <w:r w:rsidR="00E442A6" w:rsidRPr="001F46AE">
        <w:rPr>
          <w:rFonts w:hint="eastAsia"/>
        </w:rPr>
        <w:t>（图中</w:t>
      </w:r>
      <w:r w:rsidR="00E442A6" w:rsidRPr="001F46AE">
        <w:t>仅展示</w:t>
      </w:r>
      <w:r w:rsidR="00E442A6" w:rsidRPr="001F46AE">
        <w:rPr>
          <w:rFonts w:hint="eastAsia"/>
        </w:rPr>
        <w:t>了</w:t>
      </w:r>
      <w:r w:rsidR="00E442A6" w:rsidRPr="001F46AE">
        <w:rPr>
          <w:position w:val="-6"/>
        </w:rPr>
        <w:object w:dxaOrig="760" w:dyaOrig="260" w14:anchorId="252FD3FD">
          <v:shape id="_x0000_i1179" type="#_x0000_t75" style="width:37.5pt;height:12.5pt" o:ole="">
            <v:imagedata r:id="rId312" o:title=""/>
          </v:shape>
          <o:OLEObject Type="Embed" ProgID="Equation.DSMT4" ShapeID="_x0000_i1179" DrawAspect="Content" ObjectID="_1645624299" r:id="rId313"/>
        </w:object>
      </w:r>
      <w:r w:rsidR="00E442A6" w:rsidRPr="001F46AE">
        <w:rPr>
          <w:rFonts w:hint="eastAsia"/>
        </w:rPr>
        <w:t>的</w:t>
      </w:r>
      <w:r w:rsidR="00E442A6" w:rsidRPr="001F46AE">
        <w:t>部分</w:t>
      </w:r>
      <w:r w:rsidR="00E442A6" w:rsidRPr="001F46AE">
        <w:rPr>
          <w:rFonts w:hint="eastAsia"/>
        </w:rPr>
        <w:t>），表现出</w:t>
      </w:r>
      <w:r w:rsidR="00106BFC" w:rsidRPr="001F46AE">
        <w:t>良好的数值稳定性</w:t>
      </w:r>
      <w:r w:rsidR="004B2AF0" w:rsidRPr="001F46AE">
        <w:rPr>
          <w:rFonts w:hint="eastAsia"/>
        </w:rPr>
        <w:t>，因此</w:t>
      </w:r>
      <w:r w:rsidR="00106BFC" w:rsidRPr="001F46AE">
        <w:rPr>
          <w:rFonts w:hint="eastAsia"/>
        </w:rPr>
        <w:t>本文</w:t>
      </w:r>
      <w:r w:rsidR="00106BFC" w:rsidRPr="001F46AE">
        <w:t>之后的算例均采用</w:t>
      </w:r>
      <w:r w:rsidR="00106BFC" w:rsidRPr="001F46AE">
        <w:t>Shao</w:t>
      </w:r>
      <w:r w:rsidR="00106BFC" w:rsidRPr="001F46AE">
        <w:t>公式计算。</w:t>
      </w:r>
    </w:p>
    <w:p w14:paraId="39027220" w14:textId="77777777" w:rsidR="002853E2" w:rsidRPr="001F46AE" w:rsidRDefault="00106BFC" w:rsidP="002853E2">
      <w:pPr>
        <w:snapToGrid w:val="0"/>
        <w:jc w:val="center"/>
      </w:pPr>
      <w:r w:rsidRPr="001F46AE">
        <w:rPr>
          <w:rFonts w:ascii="宋体" w:hAnsi="宋体"/>
          <w:noProof/>
          <w:sz w:val="18"/>
          <w:szCs w:val="18"/>
        </w:rPr>
        <w:drawing>
          <wp:inline distT="0" distB="0" distL="0" distR="0" wp14:anchorId="36E45E89" wp14:editId="6FAF1079">
            <wp:extent cx="2894400" cy="2412000"/>
            <wp:effectExtent l="0" t="0" r="127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E:\PML-LBM 论文写作\Stoll和Shao公式监测压力结果对比表明发散现象2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B5698" w14:textId="379869A8" w:rsidR="00A5780D" w:rsidRPr="00991791" w:rsidRDefault="002853E2" w:rsidP="00991791">
      <w:pPr>
        <w:snapToGrid w:val="0"/>
        <w:spacing w:afterLines="50" w:after="156"/>
        <w:jc w:val="center"/>
        <w:rPr>
          <w:rFonts w:eastAsiaTheme="minorEastAsia"/>
          <w:sz w:val="18"/>
          <w:szCs w:val="18"/>
        </w:rPr>
      </w:pPr>
      <w:bookmarkStart w:id="28" w:name="_Ref27152294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4</w:t>
      </w:r>
      <w:r w:rsidRPr="001F46AE">
        <w:rPr>
          <w:sz w:val="18"/>
          <w:szCs w:val="18"/>
        </w:rPr>
        <w:fldChar w:fldCharType="end"/>
      </w:r>
      <w:bookmarkEnd w:id="28"/>
      <w:r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对</w:t>
      </w:r>
      <w:r w:rsidRPr="001F46AE">
        <w:rPr>
          <w:rFonts w:eastAsiaTheme="minorEastAsia" w:hint="eastAsia"/>
          <w:sz w:val="18"/>
          <w:szCs w:val="18"/>
        </w:rPr>
        <w:t>高斯脉动源</w:t>
      </w:r>
      <w:r w:rsidR="00FA732B" w:rsidRPr="001F46AE">
        <w:rPr>
          <w:rFonts w:eastAsiaTheme="minorEastAsia" w:hint="eastAsia"/>
          <w:sz w:val="18"/>
          <w:szCs w:val="18"/>
        </w:rPr>
        <w:t>算</w:t>
      </w:r>
      <w:r w:rsidRPr="001F46AE">
        <w:rPr>
          <w:rFonts w:eastAsiaTheme="minorEastAsia" w:hint="eastAsia"/>
          <w:sz w:val="18"/>
          <w:szCs w:val="18"/>
        </w:rPr>
        <w:t>例进行长时间推进计算，监测</w:t>
      </w:r>
      <w:r w:rsidRPr="001F46AE">
        <w:rPr>
          <w:position w:val="-6"/>
          <w:sz w:val="18"/>
        </w:rPr>
        <w:object w:dxaOrig="520" w:dyaOrig="240" w14:anchorId="4066B172">
          <v:shape id="_x0000_i1180" type="#_x0000_t75" style="width:25.5pt;height:12.5pt" o:ole="">
            <v:imagedata r:id="rId315" o:title=""/>
          </v:shape>
          <o:OLEObject Type="Embed" ProgID="Equation.DSMT4" ShapeID="_x0000_i1180" DrawAspect="Content" ObjectID="_1645624300" r:id="rId316"/>
        </w:object>
      </w:r>
      <w:r w:rsidRPr="001F46AE">
        <w:rPr>
          <w:rFonts w:hint="eastAsia"/>
          <w:sz w:val="18"/>
        </w:rPr>
        <w:t>处</w:t>
      </w:r>
      <w:r w:rsidRPr="001F46AE">
        <w:rPr>
          <w:sz w:val="18"/>
        </w:rPr>
        <w:t>压力随时间</w:t>
      </w:r>
      <w:r w:rsidR="003A7C67" w:rsidRPr="001F46AE">
        <w:rPr>
          <w:rFonts w:hint="eastAsia"/>
          <w:sz w:val="18"/>
        </w:rPr>
        <w:t>的</w:t>
      </w:r>
      <w:r w:rsidRPr="001F46AE">
        <w:rPr>
          <w:sz w:val="18"/>
        </w:rPr>
        <w:t>变化</w:t>
      </w:r>
      <w:r w:rsidRPr="001F46AE">
        <w:rPr>
          <w:rFonts w:hint="eastAsia"/>
          <w:sz w:val="18"/>
        </w:rPr>
        <w:t>，</w:t>
      </w:r>
      <w:r w:rsidR="003A7C67" w:rsidRPr="001F46AE">
        <w:rPr>
          <w:rFonts w:eastAsiaTheme="minorEastAsia" w:hint="eastAsia"/>
          <w:sz w:val="18"/>
          <w:szCs w:val="18"/>
        </w:rPr>
        <w:t>比较</w:t>
      </w:r>
      <w:r w:rsidRPr="001F46AE">
        <w:rPr>
          <w:rFonts w:eastAsiaTheme="minorEastAsia" w:hint="eastAsia"/>
          <w:sz w:val="18"/>
          <w:szCs w:val="18"/>
        </w:rPr>
        <w:t>Stol</w:t>
      </w:r>
      <w:r w:rsidRPr="001F46AE">
        <w:rPr>
          <w:rFonts w:eastAsiaTheme="minorEastAsia"/>
          <w:sz w:val="18"/>
          <w:szCs w:val="18"/>
        </w:rPr>
        <w:t>l</w:t>
      </w:r>
      <w:r w:rsidRPr="001F46AE">
        <w:rPr>
          <w:rFonts w:eastAsiaTheme="minorEastAsia"/>
          <w:sz w:val="18"/>
          <w:szCs w:val="18"/>
        </w:rPr>
        <w:t>公式和</w:t>
      </w:r>
      <w:r w:rsidRPr="001F46AE">
        <w:rPr>
          <w:rFonts w:eastAsiaTheme="minorEastAsia"/>
          <w:sz w:val="18"/>
          <w:szCs w:val="18"/>
        </w:rPr>
        <w:t>Shao</w:t>
      </w:r>
      <w:r w:rsidRPr="001F46AE">
        <w:rPr>
          <w:rFonts w:eastAsiaTheme="minorEastAsia"/>
          <w:sz w:val="18"/>
          <w:szCs w:val="18"/>
        </w:rPr>
        <w:t>公式</w:t>
      </w:r>
      <w:r w:rsidRPr="001F46AE">
        <w:rPr>
          <w:rFonts w:eastAsiaTheme="minorEastAsia" w:hint="eastAsia"/>
          <w:sz w:val="18"/>
          <w:szCs w:val="18"/>
        </w:rPr>
        <w:t>的</w:t>
      </w:r>
      <w:r w:rsidR="003A7C67" w:rsidRPr="001F46AE">
        <w:rPr>
          <w:rFonts w:eastAsiaTheme="minorEastAsia" w:hint="eastAsia"/>
          <w:sz w:val="18"/>
          <w:szCs w:val="18"/>
        </w:rPr>
        <w:t>稳定性</w:t>
      </w:r>
    </w:p>
    <w:p w14:paraId="2ED5F17F" w14:textId="1AFB0897" w:rsidR="008A3249" w:rsidRPr="001F46AE" w:rsidRDefault="008A3249" w:rsidP="00A5780D">
      <w:pPr>
        <w:pStyle w:val="11"/>
        <w:rPr>
          <w:color w:val="auto"/>
        </w:rPr>
      </w:pPr>
      <w:r w:rsidRPr="001F46AE">
        <w:rPr>
          <w:rFonts w:hint="eastAsia"/>
          <w:color w:val="auto"/>
        </w:rPr>
        <w:t>PML吸收</w:t>
      </w:r>
      <w:r w:rsidRPr="001F46AE">
        <w:rPr>
          <w:color w:val="auto"/>
        </w:rPr>
        <w:t>边界</w:t>
      </w:r>
      <w:r w:rsidR="00FA732B" w:rsidRPr="001F46AE">
        <w:rPr>
          <w:rFonts w:hint="eastAsia"/>
          <w:color w:val="auto"/>
        </w:rPr>
        <w:t>条件</w:t>
      </w:r>
      <w:r w:rsidRPr="001F46AE">
        <w:rPr>
          <w:rFonts w:hint="eastAsia"/>
          <w:color w:val="auto"/>
        </w:rPr>
        <w:t>无反射</w:t>
      </w:r>
      <w:r w:rsidRPr="001F46AE">
        <w:rPr>
          <w:color w:val="auto"/>
        </w:rPr>
        <w:t>性能</w:t>
      </w:r>
      <w:r w:rsidRPr="001F46AE">
        <w:rPr>
          <w:rFonts w:hint="eastAsia"/>
          <w:color w:val="auto"/>
        </w:rPr>
        <w:t>的</w:t>
      </w:r>
      <w:r w:rsidRPr="001F46AE">
        <w:rPr>
          <w:color w:val="auto"/>
        </w:rPr>
        <w:t>影响因素</w:t>
      </w:r>
    </w:p>
    <w:p w14:paraId="609E6F33" w14:textId="10538B9A" w:rsidR="005C1618" w:rsidRPr="001F46AE" w:rsidRDefault="008A3249" w:rsidP="00A3147B">
      <w:r w:rsidRPr="001F46AE">
        <w:tab/>
      </w:r>
      <w:r w:rsidR="00106BFC" w:rsidRPr="001F46AE">
        <w:rPr>
          <w:rFonts w:hint="eastAsia"/>
        </w:rPr>
        <w:t>由</w:t>
      </w:r>
      <w:r w:rsidR="002853E2" w:rsidRPr="001F46AE">
        <w:rPr>
          <w:rFonts w:hint="eastAsia"/>
        </w:rPr>
        <w:t>式</w:t>
      </w:r>
      <w:r w:rsidR="002853E2" w:rsidRPr="001F46AE">
        <w:fldChar w:fldCharType="begin"/>
      </w:r>
      <w:r w:rsidR="002853E2" w:rsidRPr="001F46AE">
        <w:instrText xml:space="preserve"> REF _Ref27162387 \h  \* MERGEFORMAT </w:instrText>
      </w:r>
      <w:r w:rsidR="002853E2" w:rsidRPr="001F46AE">
        <w:fldChar w:fldCharType="separate"/>
      </w:r>
      <w:r w:rsidR="007903F6" w:rsidRPr="001F46AE">
        <w:rPr>
          <w:rFonts w:asciiTheme="minorEastAsia" w:eastAsiaTheme="minorEastAsia" w:hAnsiTheme="minorEastAsia" w:hint="eastAsia"/>
        </w:rPr>
        <w:t>（</w:t>
      </w:r>
      <w:r w:rsidR="007903F6" w:rsidRPr="001F46AE">
        <w:rPr>
          <w:rFonts w:asciiTheme="minorEastAsia" w:eastAsiaTheme="minorEastAsia" w:hAnsiTheme="minorEastAsia"/>
        </w:rPr>
        <w:t>34</w:t>
      </w:r>
      <w:r w:rsidR="007903F6" w:rsidRPr="001F46AE">
        <w:rPr>
          <w:rFonts w:asciiTheme="minorEastAsia" w:eastAsiaTheme="minorEastAsia" w:hAnsiTheme="minorEastAsia" w:hint="eastAsia"/>
        </w:rPr>
        <w:t>）</w:t>
      </w:r>
      <w:r w:rsidR="002853E2" w:rsidRPr="001F46AE">
        <w:fldChar w:fldCharType="end"/>
      </w:r>
      <w:r w:rsidR="002853E2" w:rsidRPr="001F46AE">
        <w:rPr>
          <w:rFonts w:hint="eastAsia"/>
        </w:rPr>
        <w:t>构造</w:t>
      </w:r>
      <w:r w:rsidR="002853E2" w:rsidRPr="001F46AE">
        <w:t>的</w:t>
      </w:r>
      <w:r w:rsidR="00AE6B19" w:rsidRPr="001F46AE">
        <w:rPr>
          <w:rFonts w:hint="eastAsia"/>
        </w:rPr>
        <w:t>初场将</w:t>
      </w:r>
      <w:r w:rsidR="00AE6B19" w:rsidRPr="001F46AE">
        <w:t>产生一个单次脉动的球面波，</w:t>
      </w:r>
      <w:r w:rsidR="00AE6B19" w:rsidRPr="001F46AE">
        <w:rPr>
          <w:rFonts w:hint="eastAsia"/>
        </w:rPr>
        <w:t>从</w:t>
      </w:r>
      <w:r w:rsidR="00AE6B19" w:rsidRPr="001F46AE">
        <w:t>中心向四周</w:t>
      </w:r>
      <w:r w:rsidR="00AE6B19" w:rsidRPr="001F46AE">
        <w:rPr>
          <w:rFonts w:hint="eastAsia"/>
        </w:rPr>
        <w:t>辐射。</w:t>
      </w:r>
      <w:r w:rsidR="00133D71" w:rsidRPr="001F46AE">
        <w:t>球面波</w:t>
      </w:r>
      <w:r w:rsidR="00AE6B19" w:rsidRPr="001F46AE">
        <w:rPr>
          <w:rFonts w:hint="eastAsia"/>
        </w:rPr>
        <w:t>第一次</w:t>
      </w:r>
      <w:r w:rsidR="00133D71" w:rsidRPr="001F46AE">
        <w:t>经过监测点时</w:t>
      </w:r>
      <w:r w:rsidR="00133D71" w:rsidRPr="001F46AE">
        <w:rPr>
          <w:rFonts w:hint="eastAsia"/>
        </w:rPr>
        <w:t>，</w:t>
      </w:r>
      <w:r w:rsidR="0062308C" w:rsidRPr="001F46AE">
        <w:t>形成</w:t>
      </w:r>
      <w:r w:rsidR="0062308C" w:rsidRPr="001F46AE">
        <w:fldChar w:fldCharType="begin"/>
      </w:r>
      <w:r w:rsidR="0062308C" w:rsidRPr="001F46AE">
        <w:instrText xml:space="preserve"> REF _Ref27147597 \h  \* MERGEFORMAT </w:instrText>
      </w:r>
      <w:r w:rsidR="0062308C" w:rsidRPr="001F46AE">
        <w:fldChar w:fldCharType="separate"/>
      </w:r>
      <w:r w:rsidR="007903F6" w:rsidRPr="001F46AE">
        <w:t>图</w:t>
      </w:r>
      <w:r w:rsidR="007903F6" w:rsidRPr="001F46AE">
        <w:t>3</w:t>
      </w:r>
      <w:r w:rsidR="0062308C" w:rsidRPr="001F46AE">
        <w:fldChar w:fldCharType="end"/>
      </w:r>
      <w:r w:rsidR="00AE6B19" w:rsidRPr="001F46AE">
        <w:t>中</w:t>
      </w:r>
      <w:r w:rsidR="00133D71" w:rsidRPr="001F46AE">
        <w:rPr>
          <w:rFonts w:hint="eastAsia"/>
        </w:rPr>
        <w:t>的</w:t>
      </w:r>
      <w:r w:rsidR="00AE6B19" w:rsidRPr="001F46AE">
        <w:rPr>
          <w:rFonts w:hint="eastAsia"/>
        </w:rPr>
        <w:t>脉动</w:t>
      </w:r>
      <w:r w:rsidR="00AE6B19" w:rsidRPr="001F46AE">
        <w:rPr>
          <w:rFonts w:hint="eastAsia"/>
        </w:rPr>
        <w:t>1</w:t>
      </w:r>
      <w:r w:rsidR="00AE6B19" w:rsidRPr="001F46AE">
        <w:rPr>
          <w:rFonts w:hint="eastAsia"/>
        </w:rPr>
        <w:t>，</w:t>
      </w:r>
      <w:r w:rsidR="00AE6B19" w:rsidRPr="001F46AE">
        <w:t>球面波</w:t>
      </w:r>
      <w:r w:rsidR="00AE6B19" w:rsidRPr="001F46AE">
        <w:rPr>
          <w:rFonts w:hint="eastAsia"/>
        </w:rPr>
        <w:t>到达边界</w:t>
      </w:r>
      <w:r w:rsidR="00133D71" w:rsidRPr="001F46AE">
        <w:t>后</w:t>
      </w:r>
      <w:r w:rsidR="00AE6B19" w:rsidRPr="001F46AE">
        <w:t>反射回</w:t>
      </w:r>
      <w:r w:rsidR="00133D71" w:rsidRPr="001F46AE">
        <w:rPr>
          <w:rFonts w:hint="eastAsia"/>
        </w:rPr>
        <w:lastRenderedPageBreak/>
        <w:t>来</w:t>
      </w:r>
      <w:r w:rsidR="00133D71" w:rsidRPr="001F46AE">
        <w:t>再次</w:t>
      </w:r>
      <w:r w:rsidR="00AE6B19" w:rsidRPr="001F46AE">
        <w:t>经过监测点</w:t>
      </w:r>
      <w:r w:rsidR="00133D71" w:rsidRPr="001F46AE">
        <w:rPr>
          <w:rFonts w:hint="eastAsia"/>
        </w:rPr>
        <w:t>时，</w:t>
      </w:r>
      <w:r w:rsidR="00AE6B19" w:rsidRPr="001F46AE">
        <w:t>形成</w:t>
      </w:r>
      <w:r w:rsidR="00A906F9" w:rsidRPr="001F46AE">
        <w:fldChar w:fldCharType="begin"/>
      </w:r>
      <w:r w:rsidR="00A906F9" w:rsidRPr="001F46AE">
        <w:instrText xml:space="preserve"> REF _Ref27147597 \h  \* MERGEFORMAT </w:instrText>
      </w:r>
      <w:r w:rsidR="00A906F9" w:rsidRPr="001F46AE">
        <w:fldChar w:fldCharType="separate"/>
      </w:r>
      <w:r w:rsidR="007903F6" w:rsidRPr="001F46AE">
        <w:t>图</w:t>
      </w:r>
      <w:r w:rsidR="007903F6" w:rsidRPr="001F46AE">
        <w:t>3</w:t>
      </w:r>
      <w:r w:rsidR="00A906F9" w:rsidRPr="001F46AE">
        <w:fldChar w:fldCharType="end"/>
      </w:r>
      <w:r w:rsidR="00A906F9" w:rsidRPr="001F46AE">
        <w:rPr>
          <w:rFonts w:hint="eastAsia"/>
          <w:szCs w:val="21"/>
        </w:rPr>
        <w:t>中</w:t>
      </w:r>
      <w:r w:rsidR="00133D71" w:rsidRPr="001F46AE">
        <w:rPr>
          <w:rFonts w:hint="eastAsia"/>
        </w:rPr>
        <w:t>的</w:t>
      </w:r>
      <w:r w:rsidR="00AE6B19" w:rsidRPr="001F46AE">
        <w:t>脉动</w:t>
      </w:r>
      <w:r w:rsidR="00AE6B19" w:rsidRPr="001F46AE">
        <w:t>2</w:t>
      </w:r>
      <w:r w:rsidR="00133D71" w:rsidRPr="001F46AE">
        <w:rPr>
          <w:rFonts w:hint="eastAsia"/>
        </w:rPr>
        <w:t>。来回反射若干次后波动将衰减殆尽，</w:t>
      </w:r>
      <w:r w:rsidR="00133D71" w:rsidRPr="001F46AE">
        <w:t>流场</w:t>
      </w:r>
      <w:r w:rsidR="00133D71" w:rsidRPr="001F46AE">
        <w:rPr>
          <w:rFonts w:hint="eastAsia"/>
        </w:rPr>
        <w:t>恢复均匀。</w:t>
      </w:r>
      <w:r w:rsidR="00BB2584">
        <w:rPr>
          <w:rFonts w:hint="eastAsia"/>
        </w:rPr>
        <w:t>本文</w:t>
      </w:r>
      <w:r w:rsidR="005C1618" w:rsidRPr="001F46AE">
        <w:rPr>
          <w:rFonts w:hint="eastAsia"/>
        </w:rPr>
        <w:t>定义如下</w:t>
      </w:r>
      <w:r w:rsidR="0097715D" w:rsidRPr="001F46AE">
        <w:t>范数</w:t>
      </w:r>
      <w:r w:rsidR="0097715D" w:rsidRPr="001F46AE">
        <w:rPr>
          <w:rFonts w:hint="eastAsia"/>
        </w:rPr>
        <w:t>以</w:t>
      </w:r>
      <w:r w:rsidR="0097715D" w:rsidRPr="001F46AE">
        <w:t>衡量</w:t>
      </w:r>
      <w:r w:rsidR="0097715D" w:rsidRPr="001F46AE">
        <w:rPr>
          <w:rFonts w:hint="eastAsia"/>
        </w:rPr>
        <w:t>PML</w:t>
      </w:r>
      <w:r w:rsidR="0097715D" w:rsidRPr="001F46AE">
        <w:rPr>
          <w:rFonts w:hint="eastAsia"/>
        </w:rPr>
        <w:t>吸收</w:t>
      </w:r>
      <w:r w:rsidR="0097715D" w:rsidRPr="001F46AE">
        <w:t>边界的</w:t>
      </w:r>
      <w:r w:rsidR="0097715D" w:rsidRPr="001F46AE">
        <w:rPr>
          <w:rFonts w:hint="eastAsia"/>
        </w:rPr>
        <w:t>无反射</w:t>
      </w:r>
      <w:r w:rsidR="0097715D" w:rsidRPr="001F46AE">
        <w:t>性能</w:t>
      </w:r>
      <w:r w:rsidR="0097715D" w:rsidRPr="001F46AE">
        <w:rPr>
          <w:rFonts w:hint="eastAsia"/>
        </w:rPr>
        <w:t>：</w:t>
      </w:r>
    </w:p>
    <w:p w14:paraId="391CDE1B" w14:textId="75824B6A" w:rsidR="00326A2D" w:rsidRPr="001F46AE" w:rsidRDefault="00E5438A" w:rsidP="00423CF6">
      <w:pPr>
        <w:jc w:val="center"/>
      </w:pPr>
      <w:r w:rsidRPr="001F46AE">
        <w:rPr>
          <w:rFonts w:asciiTheme="minorEastAsia" w:eastAsiaTheme="minorEastAsia" w:hAnsiTheme="minorEastAsia"/>
          <w:position w:val="-60"/>
        </w:rPr>
        <w:object w:dxaOrig="2900" w:dyaOrig="1320" w14:anchorId="052848EC">
          <v:shape id="_x0000_i1181" type="#_x0000_t75" style="width:129.5pt;height:65pt" o:ole="">
            <v:imagedata r:id="rId317" o:title=""/>
          </v:shape>
          <o:OLEObject Type="Embed" ProgID="Equation.DSMT4" ShapeID="_x0000_i1181" DrawAspect="Content" ObjectID="_1645624301" r:id="rId318"/>
        </w:object>
      </w:r>
    </w:p>
    <w:p w14:paraId="23817ED6" w14:textId="77777777" w:rsidR="0097715D" w:rsidRPr="001F46AE" w:rsidRDefault="0097715D" w:rsidP="003840FE">
      <w:pPr>
        <w:pStyle w:val="ab"/>
        <w:tabs>
          <w:tab w:val="center" w:pos="2127"/>
          <w:tab w:val="right" w:pos="4719"/>
        </w:tabs>
        <w:rPr>
          <w:rFonts w:asciiTheme="minorEastAsia" w:eastAsiaTheme="minorEastAsia" w:hAnsiTheme="minorEastAsia" w:cs="Times New Roman"/>
          <w:vanish/>
          <w:sz w:val="21"/>
          <w:szCs w:val="21"/>
          <w:specVanish/>
        </w:rPr>
      </w:pPr>
      <w:r w:rsidRPr="001F46AE">
        <w:rPr>
          <w:rFonts w:asciiTheme="minorEastAsia" w:eastAsiaTheme="minorEastAsia" w:hAnsiTheme="minorEastAsia"/>
          <w:sz w:val="21"/>
          <w:szCs w:val="21"/>
        </w:rPr>
        <w:tab/>
      </w:r>
      <w:r w:rsidR="00423CF6" w:rsidRPr="001F46AE">
        <w:rPr>
          <w:rFonts w:asciiTheme="minorEastAsia" w:eastAsiaTheme="minorEastAsia" w:hAnsiTheme="minorEastAsia"/>
          <w:position w:val="-32"/>
        </w:rPr>
        <w:object w:dxaOrig="2480" w:dyaOrig="740" w14:anchorId="575F540B">
          <v:shape id="_x0000_i1182" type="#_x0000_t75" style="width:109pt;height:37pt" o:ole="">
            <v:imagedata r:id="rId319" o:title=""/>
          </v:shape>
          <o:OLEObject Type="Embed" ProgID="Equation.DSMT4" ShapeID="_x0000_i1182" DrawAspect="Content" ObjectID="_1645624302" r:id="rId320"/>
        </w:object>
      </w:r>
      <w:r w:rsidRPr="001F46AE">
        <w:rPr>
          <w:rFonts w:asciiTheme="minorEastAsia" w:eastAsiaTheme="minorEastAsia" w:hAnsiTheme="minorEastAsia"/>
          <w:sz w:val="21"/>
          <w:szCs w:val="21"/>
        </w:rPr>
        <w:tab/>
      </w:r>
    </w:p>
    <w:p w14:paraId="39EBA718" w14:textId="77777777" w:rsidR="0097715D" w:rsidRPr="001F46AE" w:rsidRDefault="0097715D" w:rsidP="00A3147B">
      <w:pPr>
        <w:rPr>
          <w:rFonts w:asciiTheme="minorEastAsia" w:eastAsiaTheme="minorEastAsia" w:hAnsiTheme="minorEastAsia"/>
        </w:rPr>
      </w:pPr>
      <w:r w:rsidRPr="001F46AE">
        <w:rPr>
          <w:rFonts w:asciiTheme="minorEastAsia" w:eastAsiaTheme="minorEastAsia" w:hAnsiTheme="minorEastAsia" w:hint="eastAsia"/>
        </w:rPr>
        <w:t>（</w:t>
      </w:r>
      <w:r w:rsidRPr="001F46AE">
        <w:rPr>
          <w:rFonts w:asciiTheme="minorEastAsia" w:eastAsiaTheme="minorEastAsia" w:hAnsiTheme="minorEastAsia"/>
        </w:rPr>
        <w:fldChar w:fldCharType="begin"/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 w:hint="eastAsia"/>
        </w:rPr>
        <w:instrText>SEQ （ \* ARABIC</w:instrText>
      </w:r>
      <w:r w:rsidRPr="001F46AE">
        <w:rPr>
          <w:rFonts w:asciiTheme="minorEastAsia" w:eastAsiaTheme="minorEastAsia" w:hAnsiTheme="minorEastAsia"/>
        </w:rPr>
        <w:instrText xml:space="preserve"> </w:instrText>
      </w:r>
      <w:r w:rsidRPr="001F46AE">
        <w:rPr>
          <w:rFonts w:asciiTheme="minorEastAsia" w:eastAsiaTheme="minorEastAsia" w:hAnsiTheme="minorEastAsia"/>
        </w:rPr>
        <w:fldChar w:fldCharType="separate"/>
      </w:r>
      <w:r w:rsidR="007903F6" w:rsidRPr="001F46AE">
        <w:rPr>
          <w:rFonts w:asciiTheme="minorEastAsia" w:eastAsiaTheme="minorEastAsia" w:hAnsiTheme="minorEastAsia"/>
          <w:noProof/>
        </w:rPr>
        <w:t>37</w:t>
      </w:r>
      <w:r w:rsidRPr="001F46AE">
        <w:rPr>
          <w:rFonts w:asciiTheme="minorEastAsia" w:eastAsiaTheme="minorEastAsia" w:hAnsiTheme="minorEastAsia"/>
        </w:rPr>
        <w:fldChar w:fldCharType="end"/>
      </w:r>
      <w:r w:rsidRPr="001F46AE">
        <w:rPr>
          <w:rFonts w:asciiTheme="minorEastAsia" w:eastAsiaTheme="minorEastAsia" w:hAnsiTheme="minorEastAsia" w:hint="eastAsia"/>
        </w:rPr>
        <w:t>）</w:t>
      </w:r>
    </w:p>
    <w:p w14:paraId="207604E9" w14:textId="7A28D299" w:rsidR="0062308C" w:rsidRPr="001F46AE" w:rsidRDefault="00975CFC" w:rsidP="00423CF6">
      <w:pPr>
        <w:snapToGrid w:val="0"/>
      </w:pPr>
      <w:r w:rsidRPr="001F46AE">
        <w:rPr>
          <w:rFonts w:hint="eastAsia"/>
        </w:rPr>
        <w:t>式中：</w:t>
      </w:r>
      <w:r w:rsidRPr="001F46AE">
        <w:rPr>
          <w:position w:val="-12"/>
        </w:rPr>
        <w:object w:dxaOrig="520" w:dyaOrig="340" w14:anchorId="7F2802C8">
          <v:shape id="_x0000_i1183" type="#_x0000_t75" style="width:25.5pt;height:17.5pt" o:ole="">
            <v:imagedata r:id="rId321" o:title=""/>
          </v:shape>
          <o:OLEObject Type="Embed" ProgID="Equation.DSMT4" ShapeID="_x0000_i1183" DrawAspect="Content" ObjectID="_1645624303" r:id="rId322"/>
        </w:object>
      </w:r>
      <w:r w:rsidRPr="001F46AE">
        <w:rPr>
          <w:rFonts w:hint="eastAsia"/>
        </w:rPr>
        <w:t>表示</w:t>
      </w:r>
      <w:r w:rsidRPr="001F46AE">
        <w:rPr>
          <w:position w:val="-10"/>
        </w:rPr>
        <w:object w:dxaOrig="180" w:dyaOrig="300" w14:anchorId="3CFFBC3A">
          <v:shape id="_x0000_i1184" type="#_x0000_t75" style="width:10pt;height:14.5pt" o:ole="">
            <v:imagedata r:id="rId323" o:title=""/>
          </v:shape>
          <o:OLEObject Type="Embed" ProgID="Equation.DSMT4" ShapeID="_x0000_i1184" DrawAspect="Content" ObjectID="_1645624304" r:id="rId324"/>
        </w:object>
      </w:r>
      <w:r w:rsidRPr="001F46AE">
        <w:rPr>
          <w:rFonts w:hint="eastAsia"/>
        </w:rPr>
        <w:t>时刻监测</w:t>
      </w:r>
      <w:r w:rsidRPr="001F46AE">
        <w:t>点</w:t>
      </w:r>
      <w:r w:rsidRPr="001F46AE">
        <w:rPr>
          <w:position w:val="-6"/>
        </w:rPr>
        <w:object w:dxaOrig="600" w:dyaOrig="260" w14:anchorId="39E4C36E">
          <v:shape id="_x0000_i1185" type="#_x0000_t75" style="width:30pt;height:12.5pt" o:ole="">
            <v:imagedata r:id="rId300" o:title=""/>
          </v:shape>
          <o:OLEObject Type="Embed" ProgID="Equation.DSMT4" ShapeID="_x0000_i1185" DrawAspect="Content" ObjectID="_1645624305" r:id="rId325"/>
        </w:object>
      </w:r>
      <w:r w:rsidRPr="001F46AE">
        <w:rPr>
          <w:rFonts w:hint="eastAsia"/>
        </w:rPr>
        <w:t>处的</w:t>
      </w:r>
      <w:r w:rsidRPr="001F46AE">
        <w:t>压力</w:t>
      </w:r>
      <w:r w:rsidRPr="001F46AE">
        <w:rPr>
          <w:rFonts w:hint="eastAsia"/>
        </w:rPr>
        <w:t>，</w:t>
      </w:r>
      <w:r w:rsidR="00326A2D" w:rsidRPr="001F46AE">
        <w:t>ref</w:t>
      </w:r>
      <w:r w:rsidR="00326A2D" w:rsidRPr="001F46AE">
        <w:rPr>
          <w:rFonts w:hint="eastAsia"/>
        </w:rPr>
        <w:t>是大区域无</w:t>
      </w:r>
      <w:r w:rsidR="00326A2D" w:rsidRPr="001F46AE">
        <w:t>反射的参考解</w:t>
      </w:r>
      <w:r w:rsidR="00326A2D" w:rsidRPr="001F46AE">
        <w:rPr>
          <w:rFonts w:hint="eastAsia"/>
        </w:rPr>
        <w:t>，</w:t>
      </w:r>
      <w:r w:rsidR="00326A2D" w:rsidRPr="001F46AE">
        <w:rPr>
          <w:position w:val="-6"/>
        </w:rPr>
        <w:object w:dxaOrig="540" w:dyaOrig="260" w14:anchorId="182A1BF2">
          <v:shape id="_x0000_i1186" type="#_x0000_t75" style="width:27.5pt;height:12.5pt" o:ole="">
            <v:imagedata r:id="rId326" o:title=""/>
          </v:shape>
          <o:OLEObject Type="Embed" ProgID="Equation.DSMT4" ShapeID="_x0000_i1186" DrawAspect="Content" ObjectID="_1645624306" r:id="rId327"/>
        </w:object>
      </w:r>
      <w:r w:rsidR="00326A2D" w:rsidRPr="001F46AE">
        <w:rPr>
          <w:rFonts w:hint="eastAsia"/>
        </w:rPr>
        <w:t>表示</w:t>
      </w:r>
      <w:r w:rsidR="00326A2D" w:rsidRPr="001F46AE">
        <w:t>无</w:t>
      </w:r>
      <w:r w:rsidR="00326A2D" w:rsidRPr="001F46AE">
        <w:t>PML</w:t>
      </w:r>
      <w:r w:rsidR="00A906F9" w:rsidRPr="001F46AE">
        <w:rPr>
          <w:rFonts w:hint="eastAsia"/>
        </w:rPr>
        <w:t>吸收</w:t>
      </w:r>
      <w:r w:rsidR="00A906F9" w:rsidRPr="001F46AE">
        <w:t>层</w:t>
      </w:r>
      <w:r w:rsidR="00A906F9" w:rsidRPr="001F46AE">
        <w:rPr>
          <w:rFonts w:hint="eastAsia"/>
        </w:rPr>
        <w:t>、</w:t>
      </w:r>
      <w:r w:rsidR="00A906F9" w:rsidRPr="001F46AE">
        <w:t>采用</w:t>
      </w:r>
      <w:r w:rsidR="00A906F9" w:rsidRPr="001F46AE">
        <w:rPr>
          <w:rFonts w:hint="eastAsia"/>
        </w:rPr>
        <w:t>相同</w:t>
      </w:r>
      <w:r w:rsidR="00C03363" w:rsidRPr="001F46AE">
        <w:rPr>
          <w:rFonts w:hint="eastAsia"/>
        </w:rPr>
        <w:t>的</w:t>
      </w:r>
      <w:r w:rsidR="00423CF6" w:rsidRPr="001F46AE">
        <w:rPr>
          <w:rFonts w:hint="eastAsia"/>
        </w:rPr>
        <w:t>狄利克雷边界</w:t>
      </w:r>
      <w:r w:rsidR="000858D8" w:rsidRPr="001F46AE">
        <w:rPr>
          <w:rFonts w:hint="eastAsia"/>
        </w:rPr>
        <w:t>条件</w:t>
      </w:r>
      <w:r w:rsidR="00A906F9" w:rsidRPr="001F46AE">
        <w:rPr>
          <w:rFonts w:hint="eastAsia"/>
        </w:rPr>
        <w:t>的</w:t>
      </w:r>
      <w:r w:rsidR="00423CF6" w:rsidRPr="001F46AE">
        <w:rPr>
          <w:rFonts w:hint="eastAsia"/>
        </w:rPr>
        <w:t>有</w:t>
      </w:r>
      <w:r w:rsidR="00423CF6" w:rsidRPr="001F46AE">
        <w:t>反射</w:t>
      </w:r>
      <w:r w:rsidR="00A906F9" w:rsidRPr="001F46AE">
        <w:rPr>
          <w:rFonts w:hint="eastAsia"/>
        </w:rPr>
        <w:t>参考</w:t>
      </w:r>
      <w:r w:rsidR="00423CF6" w:rsidRPr="001F46AE">
        <w:t>解</w:t>
      </w:r>
      <w:r w:rsidR="00423CF6" w:rsidRPr="001F46AE">
        <w:rPr>
          <w:rFonts w:hint="eastAsia"/>
        </w:rPr>
        <w:t>，</w:t>
      </w:r>
      <w:r w:rsidR="00423CF6" w:rsidRPr="001F46AE">
        <w:t>用于无量纲化</w:t>
      </w:r>
      <w:r w:rsidR="00C03363" w:rsidRPr="001F46AE">
        <w:rPr>
          <w:rFonts w:hint="eastAsia"/>
        </w:rPr>
        <w:t>处理</w:t>
      </w:r>
      <w:r w:rsidRPr="001F46AE">
        <w:t>。</w:t>
      </w:r>
      <w:r w:rsidR="00326A2D" w:rsidRPr="001F46AE">
        <w:rPr>
          <w:rFonts w:hint="eastAsia"/>
        </w:rPr>
        <w:t>时序</w:t>
      </w:r>
      <w:r w:rsidR="00C03363" w:rsidRPr="001F46AE">
        <w:rPr>
          <w:position w:val="-10"/>
        </w:rPr>
        <w:object w:dxaOrig="180" w:dyaOrig="300" w14:anchorId="227EC33F">
          <v:shape id="_x0000_i1187" type="#_x0000_t75" style="width:10pt;height:14.5pt" o:ole="">
            <v:imagedata r:id="rId323" o:title=""/>
          </v:shape>
          <o:OLEObject Type="Embed" ProgID="Equation.DSMT4" ShapeID="_x0000_i1187" DrawAspect="Content" ObjectID="_1645624307" r:id="rId328"/>
        </w:object>
      </w:r>
      <w:r w:rsidR="00326A2D" w:rsidRPr="001F46AE">
        <w:rPr>
          <w:rFonts w:hint="eastAsia"/>
        </w:rPr>
        <w:t>的</w:t>
      </w:r>
      <w:r w:rsidR="00326A2D" w:rsidRPr="001F46AE">
        <w:t>起始点取</w:t>
      </w:r>
      <w:r w:rsidR="00326A2D" w:rsidRPr="001F46AE">
        <w:rPr>
          <w:rFonts w:hint="eastAsia"/>
        </w:rPr>
        <w:t>在脉动</w:t>
      </w:r>
      <w:r w:rsidR="00326A2D" w:rsidRPr="001F46AE">
        <w:rPr>
          <w:rFonts w:hint="eastAsia"/>
        </w:rPr>
        <w:t>1</w:t>
      </w:r>
      <w:r w:rsidR="00326A2D" w:rsidRPr="001F46AE">
        <w:rPr>
          <w:rFonts w:hint="eastAsia"/>
        </w:rPr>
        <w:t>之后</w:t>
      </w:r>
      <w:r w:rsidR="00326A2D" w:rsidRPr="001F46AE">
        <w:t>，</w:t>
      </w:r>
      <w:r w:rsidR="00326A2D" w:rsidRPr="001F46AE">
        <w:rPr>
          <w:rFonts w:hint="eastAsia"/>
        </w:rPr>
        <w:t>因此</w:t>
      </w:r>
      <w:r w:rsidR="00326A2D" w:rsidRPr="001F46AE">
        <w:rPr>
          <w:position w:val="-10"/>
        </w:rPr>
        <w:object w:dxaOrig="279" w:dyaOrig="300" w14:anchorId="7415016E">
          <v:shape id="_x0000_i1188" type="#_x0000_t75" style="width:14.5pt;height:14.5pt" o:ole="">
            <v:imagedata r:id="rId329" o:title=""/>
          </v:shape>
          <o:OLEObject Type="Embed" ProgID="Equation.DSMT4" ShapeID="_x0000_i1188" DrawAspect="Content" ObjectID="_1645624308" r:id="rId330"/>
        </w:object>
      </w:r>
      <w:r w:rsidR="00CF4F02" w:rsidRPr="001F46AE">
        <w:rPr>
          <w:rFonts w:hint="eastAsia"/>
        </w:rPr>
        <w:t>是</w:t>
      </w:r>
      <w:r w:rsidR="004F588F" w:rsidRPr="001F46AE">
        <w:rPr>
          <w:rFonts w:hint="eastAsia"/>
        </w:rPr>
        <w:t>实际代表</w:t>
      </w:r>
      <w:r w:rsidR="00326A2D" w:rsidRPr="001F46AE">
        <w:t>首次</w:t>
      </w:r>
      <w:r w:rsidR="00326A2D" w:rsidRPr="001F46AE">
        <w:rPr>
          <w:rFonts w:hint="eastAsia"/>
        </w:rPr>
        <w:t>反射</w:t>
      </w:r>
      <w:r w:rsidR="00326A2D" w:rsidRPr="001F46AE">
        <w:t>波</w:t>
      </w:r>
      <w:r w:rsidR="00326A2D" w:rsidRPr="001F46AE">
        <w:rPr>
          <w:rFonts w:hint="eastAsia"/>
        </w:rPr>
        <w:t>的</w:t>
      </w:r>
      <w:r w:rsidR="00326A2D" w:rsidRPr="001F46AE">
        <w:t>无量纲峰值</w:t>
      </w:r>
      <w:r w:rsidR="00326A2D" w:rsidRPr="001F46AE">
        <w:rPr>
          <w:rFonts w:hint="eastAsia"/>
        </w:rPr>
        <w:t>，</w:t>
      </w:r>
      <w:r w:rsidR="00326A2D" w:rsidRPr="001F46AE">
        <w:rPr>
          <w:position w:val="-10"/>
        </w:rPr>
        <w:object w:dxaOrig="260" w:dyaOrig="300" w14:anchorId="64E4C5FB">
          <v:shape id="_x0000_i1189" type="#_x0000_t75" style="width:12.5pt;height:14.5pt" o:ole="">
            <v:imagedata r:id="rId331" o:title=""/>
          </v:shape>
          <o:OLEObject Type="Embed" ProgID="Equation.DSMT4" ShapeID="_x0000_i1189" DrawAspect="Content" ObjectID="_1645624309" r:id="rId332"/>
        </w:object>
      </w:r>
      <w:r w:rsidR="004F588F" w:rsidRPr="001F46AE">
        <w:rPr>
          <w:rFonts w:hint="eastAsia"/>
        </w:rPr>
        <w:t>则</w:t>
      </w:r>
      <w:r w:rsidR="00326A2D" w:rsidRPr="001F46AE">
        <w:rPr>
          <w:rFonts w:hint="eastAsia"/>
        </w:rPr>
        <w:t>衡量反射</w:t>
      </w:r>
      <w:r w:rsidR="00326A2D" w:rsidRPr="001F46AE">
        <w:t>波造成的</w:t>
      </w:r>
      <w:r w:rsidR="00326A2D" w:rsidRPr="001F46AE">
        <w:rPr>
          <w:rFonts w:hint="eastAsia"/>
        </w:rPr>
        <w:t>总体</w:t>
      </w:r>
      <w:r w:rsidR="00CF4F02" w:rsidRPr="001F46AE">
        <w:t>无量纲</w:t>
      </w:r>
      <w:r w:rsidR="00326A2D" w:rsidRPr="001F46AE">
        <w:rPr>
          <w:rFonts w:hint="eastAsia"/>
        </w:rPr>
        <w:t>误差</w:t>
      </w:r>
      <w:r w:rsidR="00423CF6" w:rsidRPr="001F46AE">
        <w:rPr>
          <w:rFonts w:hint="eastAsia"/>
        </w:rPr>
        <w:t>。</w:t>
      </w:r>
    </w:p>
    <w:p w14:paraId="0DC5EB6D" w14:textId="6368226A" w:rsidR="00A5780D" w:rsidRPr="001F46AE" w:rsidRDefault="009E4A1D" w:rsidP="004C755F">
      <w:pPr>
        <w:snapToGrid w:val="0"/>
      </w:pPr>
      <w:r w:rsidRPr="001F46AE">
        <w:tab/>
      </w:r>
      <w:r w:rsidR="0062308C" w:rsidRPr="001F46AE">
        <w:fldChar w:fldCharType="begin"/>
      </w:r>
      <w:r w:rsidR="0062308C" w:rsidRPr="001F46AE">
        <w:instrText xml:space="preserve"> REF _Ref27148320 \h  \* MERGEFORMAT </w:instrText>
      </w:r>
      <w:r w:rsidR="0062308C" w:rsidRPr="001F46AE">
        <w:fldChar w:fldCharType="separate"/>
      </w:r>
      <w:r w:rsidR="007903F6" w:rsidRPr="001F46AE">
        <w:t>图</w:t>
      </w:r>
      <w:r w:rsidR="007903F6" w:rsidRPr="001F46AE">
        <w:t>5</w:t>
      </w:r>
      <w:r w:rsidR="0062308C" w:rsidRPr="001F46AE">
        <w:fldChar w:fldCharType="end"/>
      </w:r>
      <w:r w:rsidR="0062308C" w:rsidRPr="001F46AE">
        <w:rPr>
          <w:rFonts w:hint="eastAsia"/>
        </w:rPr>
        <w:t>是衰减因子</w:t>
      </w:r>
      <w:r w:rsidRPr="001F46AE">
        <w:rPr>
          <w:position w:val="-10"/>
        </w:rPr>
        <w:object w:dxaOrig="279" w:dyaOrig="300" w14:anchorId="378C131D">
          <v:shape id="_x0000_i1190" type="#_x0000_t75" style="width:14.5pt;height:14.5pt" o:ole="">
            <v:imagedata r:id="rId289" o:title=""/>
          </v:shape>
          <o:OLEObject Type="Embed" ProgID="Equation.DSMT4" ShapeID="_x0000_i1190" DrawAspect="Content" ObjectID="_1645624310" r:id="rId333"/>
        </w:object>
      </w:r>
      <w:r w:rsidRPr="001F46AE">
        <w:rPr>
          <w:rFonts w:hint="eastAsia"/>
        </w:rPr>
        <w:t>取</w:t>
      </w:r>
      <w:r w:rsidRPr="001F46AE">
        <w:t>不同值时</w:t>
      </w:r>
      <w:r w:rsidRPr="001F46AE">
        <w:rPr>
          <w:rFonts w:hint="eastAsia"/>
        </w:rPr>
        <w:t>监测</w:t>
      </w:r>
      <w:r w:rsidRPr="001F46AE">
        <w:t>点</w:t>
      </w:r>
      <w:r w:rsidRPr="001F46AE">
        <w:rPr>
          <w:position w:val="-6"/>
        </w:rPr>
        <w:object w:dxaOrig="600" w:dyaOrig="260" w14:anchorId="13C60CB7">
          <v:shape id="_x0000_i1191" type="#_x0000_t75" style="width:30pt;height:12.5pt" o:ole="">
            <v:imagedata r:id="rId300" o:title=""/>
          </v:shape>
          <o:OLEObject Type="Embed" ProgID="Equation.DSMT4" ShapeID="_x0000_i1191" DrawAspect="Content" ObjectID="_1645624311" r:id="rId334"/>
        </w:object>
      </w:r>
      <w:r w:rsidRPr="001F46AE">
        <w:rPr>
          <w:rFonts w:hint="eastAsia"/>
        </w:rPr>
        <w:t>处的压力</w:t>
      </w:r>
      <w:r w:rsidRPr="001F46AE">
        <w:t>波动</w:t>
      </w:r>
      <w:r w:rsidR="0062308C" w:rsidRPr="001F46AE">
        <w:rPr>
          <w:rFonts w:hint="eastAsia"/>
        </w:rPr>
        <w:t>的</w:t>
      </w:r>
      <w:r w:rsidRPr="001F46AE">
        <w:rPr>
          <w:rFonts w:hint="eastAsia"/>
        </w:rPr>
        <w:t>历史</w:t>
      </w:r>
      <w:r w:rsidRPr="001F46AE">
        <w:t>变化</w:t>
      </w:r>
      <w:r w:rsidR="0062308C" w:rsidRPr="001F46AE">
        <w:rPr>
          <w:rFonts w:hint="eastAsia"/>
        </w:rPr>
        <w:t>曲线，</w:t>
      </w:r>
      <w:r w:rsidR="00E351DF" w:rsidRPr="001F46AE">
        <w:rPr>
          <w:rFonts w:hint="eastAsia"/>
        </w:rPr>
        <w:t>图中仅</w:t>
      </w:r>
      <w:r w:rsidR="0062308C" w:rsidRPr="001F46AE">
        <w:t>显示反射波</w:t>
      </w:r>
      <w:r w:rsidR="0062308C" w:rsidRPr="001F46AE">
        <w:rPr>
          <w:rFonts w:hint="eastAsia"/>
        </w:rPr>
        <w:t>部分</w:t>
      </w:r>
      <w:r w:rsidR="00790432" w:rsidRPr="001F46AE">
        <w:rPr>
          <w:rFonts w:hint="eastAsia"/>
        </w:rPr>
        <w:t>，圆圈</w:t>
      </w:r>
      <w:r w:rsidR="00790432" w:rsidRPr="001F46AE">
        <w:t>标记为首次反射波的峰值</w:t>
      </w:r>
      <w:r w:rsidRPr="001F46AE">
        <w:rPr>
          <w:rFonts w:hint="eastAsia"/>
        </w:rPr>
        <w:t>。</w:t>
      </w:r>
      <w:r w:rsidR="00AE6B19" w:rsidRPr="001F46AE">
        <w:rPr>
          <w:rFonts w:hint="eastAsia"/>
        </w:rPr>
        <w:t>随着</w:t>
      </w:r>
      <w:r w:rsidR="00AE6B19" w:rsidRPr="001F46AE">
        <w:t>衰减因子</w:t>
      </w:r>
      <w:r w:rsidR="0062308C" w:rsidRPr="001F46AE">
        <w:rPr>
          <w:position w:val="-10"/>
        </w:rPr>
        <w:object w:dxaOrig="279" w:dyaOrig="300" w14:anchorId="2FE27F67">
          <v:shape id="_x0000_i1192" type="#_x0000_t75" style="width:14.5pt;height:14.5pt" o:ole="">
            <v:imagedata r:id="rId289" o:title=""/>
          </v:shape>
          <o:OLEObject Type="Embed" ProgID="Equation.DSMT4" ShapeID="_x0000_i1192" DrawAspect="Content" ObjectID="_1645624312" r:id="rId335"/>
        </w:object>
      </w:r>
      <w:r w:rsidR="00AE6B19" w:rsidRPr="001F46AE">
        <w:rPr>
          <w:rFonts w:hint="eastAsia"/>
        </w:rPr>
        <w:t>从</w:t>
      </w:r>
      <w:r w:rsidR="00AE6B19" w:rsidRPr="001F46AE">
        <w:rPr>
          <w:rFonts w:hint="eastAsia"/>
        </w:rPr>
        <w:t>0</w:t>
      </w:r>
      <w:r w:rsidR="00AE6B19" w:rsidRPr="001F46AE">
        <w:t>增大</w:t>
      </w:r>
      <w:r w:rsidR="00AE6B19" w:rsidRPr="001F46AE">
        <w:rPr>
          <w:rFonts w:hint="eastAsia"/>
        </w:rPr>
        <w:t>到</w:t>
      </w:r>
      <w:r w:rsidR="00AE6B19" w:rsidRPr="001F46AE">
        <w:rPr>
          <w:rFonts w:hint="eastAsia"/>
        </w:rPr>
        <w:t>1.2</w:t>
      </w:r>
      <w:r w:rsidR="00AE6B19" w:rsidRPr="001F46AE">
        <w:rPr>
          <w:rFonts w:hint="eastAsia"/>
        </w:rPr>
        <w:t>，</w:t>
      </w:r>
      <w:r w:rsidR="00133D71" w:rsidRPr="001F46AE">
        <w:rPr>
          <w:rFonts w:hint="eastAsia"/>
        </w:rPr>
        <w:t>反射</w:t>
      </w:r>
      <w:r w:rsidR="00133D71" w:rsidRPr="001F46AE">
        <w:t>波</w:t>
      </w:r>
      <w:r w:rsidR="00133D71" w:rsidRPr="001F46AE">
        <w:rPr>
          <w:rFonts w:hint="eastAsia"/>
        </w:rPr>
        <w:t>的</w:t>
      </w:r>
      <w:r w:rsidR="00133D71" w:rsidRPr="001F46AE">
        <w:t>峰值</w:t>
      </w:r>
      <w:r w:rsidR="00133D71" w:rsidRPr="001F46AE">
        <w:rPr>
          <w:rFonts w:hint="eastAsia"/>
        </w:rPr>
        <w:t>先降低</w:t>
      </w:r>
      <w:r w:rsidR="00133D71" w:rsidRPr="001F46AE">
        <w:t>再</w:t>
      </w:r>
      <w:r w:rsidR="00133D71" w:rsidRPr="001F46AE">
        <w:rPr>
          <w:rFonts w:hint="eastAsia"/>
        </w:rPr>
        <w:t>升高，</w:t>
      </w:r>
      <w:r w:rsidR="0062308C" w:rsidRPr="001F46AE">
        <w:rPr>
          <w:rFonts w:hint="eastAsia"/>
        </w:rPr>
        <w:t>这表明</w:t>
      </w:r>
      <w:r w:rsidR="005C1618" w:rsidRPr="001F46AE">
        <w:t>存在一个最优的</w:t>
      </w:r>
      <w:r w:rsidR="005C1618" w:rsidRPr="001F46AE">
        <w:rPr>
          <w:position w:val="-10"/>
        </w:rPr>
        <w:object w:dxaOrig="279" w:dyaOrig="300" w14:anchorId="1F3E71BB">
          <v:shape id="_x0000_i1193" type="#_x0000_t75" style="width:14.5pt;height:14.5pt" o:ole="">
            <v:imagedata r:id="rId289" o:title=""/>
          </v:shape>
          <o:OLEObject Type="Embed" ProgID="Equation.DSMT4" ShapeID="_x0000_i1193" DrawAspect="Content" ObjectID="_1645624313" r:id="rId336"/>
        </w:object>
      </w:r>
      <w:r w:rsidR="00CF4F02" w:rsidRPr="001F46AE">
        <w:rPr>
          <w:rFonts w:hint="eastAsia"/>
        </w:rPr>
        <w:t>，</w:t>
      </w:r>
      <w:r w:rsidR="0062308C" w:rsidRPr="001F46AE">
        <w:t>使得反射波峰值</w:t>
      </w:r>
      <w:r w:rsidR="0062308C" w:rsidRPr="001F46AE">
        <w:rPr>
          <w:rFonts w:hint="eastAsia"/>
        </w:rPr>
        <w:t>达到</w:t>
      </w:r>
      <w:r w:rsidR="0062308C" w:rsidRPr="001F46AE">
        <w:t>最低</w:t>
      </w:r>
      <w:r w:rsidR="007B16F2" w:rsidRPr="001F46AE">
        <w:rPr>
          <w:rFonts w:hint="eastAsia"/>
        </w:rPr>
        <w:t>，</w:t>
      </w:r>
      <w:r w:rsidR="007B16F2" w:rsidRPr="001F46AE">
        <w:t>本文中</w:t>
      </w:r>
      <w:r w:rsidR="007B16F2" w:rsidRPr="001F46AE">
        <w:rPr>
          <w:rFonts w:hint="eastAsia"/>
        </w:rPr>
        <w:t>将</w:t>
      </w:r>
      <w:r w:rsidR="007B16F2" w:rsidRPr="001F46AE">
        <w:t>其记为</w:t>
      </w:r>
      <w:r w:rsidR="007B16F2" w:rsidRPr="001F46AE">
        <w:rPr>
          <w:position w:val="-10"/>
        </w:rPr>
        <w:object w:dxaOrig="400" w:dyaOrig="340" w14:anchorId="399DC835">
          <v:shape id="_x0000_i1194" type="#_x0000_t75" style="width:20pt;height:17.5pt" o:ole="">
            <v:imagedata r:id="rId337" o:title=""/>
          </v:shape>
          <o:OLEObject Type="Embed" ProgID="Equation.DSMT4" ShapeID="_x0000_i1194" DrawAspect="Content" ObjectID="_1645624314" r:id="rId338"/>
        </w:object>
      </w:r>
      <w:r w:rsidR="005C1618" w:rsidRPr="001F46AE">
        <w:t>。</w:t>
      </w:r>
      <w:r w:rsidR="00E3136B" w:rsidRPr="001F46AE">
        <w:rPr>
          <w:rFonts w:hint="eastAsia"/>
        </w:rPr>
        <w:t>更多</w:t>
      </w:r>
      <w:r w:rsidR="00E3136B" w:rsidRPr="001F46AE">
        <w:t>算例表明：</w:t>
      </w:r>
      <w:r w:rsidR="00E3136B" w:rsidRPr="001F46AE">
        <w:rPr>
          <w:position w:val="-10"/>
        </w:rPr>
        <w:object w:dxaOrig="400" w:dyaOrig="340" w14:anchorId="751678B6">
          <v:shape id="_x0000_i1195" type="#_x0000_t75" style="width:20pt;height:17.5pt" o:ole="">
            <v:imagedata r:id="rId337" o:title=""/>
          </v:shape>
          <o:OLEObject Type="Embed" ProgID="Equation.DSMT4" ShapeID="_x0000_i1195" DrawAspect="Content" ObjectID="_1645624315" r:id="rId339"/>
        </w:object>
      </w:r>
      <w:r w:rsidR="00E3136B" w:rsidRPr="001F46AE">
        <w:rPr>
          <w:rFonts w:hint="eastAsia"/>
        </w:rPr>
        <w:t>在</w:t>
      </w:r>
      <w:r w:rsidR="00E3136B" w:rsidRPr="001F46AE">
        <w:t>各种</w:t>
      </w:r>
      <w:r w:rsidR="00E3136B" w:rsidRPr="001F46AE">
        <w:rPr>
          <w:rFonts w:hint="eastAsia"/>
        </w:rPr>
        <w:t>参数</w:t>
      </w:r>
      <w:r w:rsidR="00E3136B" w:rsidRPr="001F46AE">
        <w:t>配置下都普遍存在</w:t>
      </w:r>
      <w:r w:rsidR="00C63E20" w:rsidRPr="001F46AE">
        <w:rPr>
          <w:vertAlign w:val="superscript"/>
        </w:rPr>
        <w:fldChar w:fldCharType="begin"/>
      </w:r>
      <w:r w:rsidR="00C63E20" w:rsidRPr="001F46AE">
        <w:rPr>
          <w:vertAlign w:val="superscript"/>
        </w:rPr>
        <w:instrText xml:space="preserve"> REF _Ref27247055 \n \h  \* MERGEFORMAT </w:instrText>
      </w:r>
      <w:r w:rsidR="00C63E20" w:rsidRPr="001F46AE">
        <w:rPr>
          <w:vertAlign w:val="superscript"/>
        </w:rPr>
      </w:r>
      <w:r w:rsidR="00C63E20" w:rsidRPr="001F46AE">
        <w:rPr>
          <w:vertAlign w:val="superscript"/>
        </w:rPr>
        <w:fldChar w:fldCharType="separate"/>
      </w:r>
      <w:r w:rsidR="00C63E20" w:rsidRPr="001F46AE">
        <w:rPr>
          <w:vertAlign w:val="superscript"/>
        </w:rPr>
        <w:t>[11]</w:t>
      </w:r>
      <w:r w:rsidR="00C63E20" w:rsidRPr="001F46AE">
        <w:rPr>
          <w:vertAlign w:val="superscript"/>
        </w:rPr>
        <w:fldChar w:fldCharType="end"/>
      </w:r>
      <w:r w:rsidR="00E3136B" w:rsidRPr="001F46AE">
        <w:t>，因</w:t>
      </w:r>
      <w:r w:rsidR="00E3136B" w:rsidRPr="001F46AE">
        <w:rPr>
          <w:rFonts w:hint="eastAsia"/>
        </w:rPr>
        <w:t>此本文在</w:t>
      </w:r>
      <w:r w:rsidR="004F588F" w:rsidRPr="001F46AE">
        <w:t>研究</w:t>
      </w:r>
      <w:r w:rsidR="004F588F" w:rsidRPr="001F46AE">
        <w:rPr>
          <w:rFonts w:hint="eastAsia"/>
        </w:rPr>
        <w:t>各种</w:t>
      </w:r>
      <w:r w:rsidR="00E3136B" w:rsidRPr="001F46AE">
        <w:rPr>
          <w:rFonts w:hint="eastAsia"/>
        </w:rPr>
        <w:t>因素</w:t>
      </w:r>
      <w:r w:rsidR="00E3136B" w:rsidRPr="001F46AE">
        <w:t>对无反射性能</w:t>
      </w:r>
      <w:r w:rsidR="004F588F" w:rsidRPr="001F46AE">
        <w:rPr>
          <w:rFonts w:hint="eastAsia"/>
        </w:rPr>
        <w:t>的</w:t>
      </w:r>
      <w:r w:rsidR="00E3136B" w:rsidRPr="001F46AE">
        <w:t>影响时，</w:t>
      </w:r>
      <w:r w:rsidR="00E3136B" w:rsidRPr="001F46AE">
        <w:rPr>
          <w:rFonts w:hint="eastAsia"/>
        </w:rPr>
        <w:t>主要</w:t>
      </w:r>
      <w:r w:rsidR="00E3136B" w:rsidRPr="001F46AE">
        <w:t>关注</w:t>
      </w:r>
      <w:r w:rsidR="00E3136B" w:rsidRPr="001F46AE">
        <w:rPr>
          <w:rFonts w:hint="eastAsia"/>
        </w:rPr>
        <w:t>对</w:t>
      </w:r>
      <w:r w:rsidR="00E3136B" w:rsidRPr="001F46AE">
        <w:rPr>
          <w:position w:val="-10"/>
        </w:rPr>
        <w:object w:dxaOrig="400" w:dyaOrig="340" w14:anchorId="7A21C7B0">
          <v:shape id="_x0000_i1196" type="#_x0000_t75" style="width:20pt;height:17.5pt" o:ole="">
            <v:imagedata r:id="rId337" o:title=""/>
          </v:shape>
          <o:OLEObject Type="Embed" ProgID="Equation.DSMT4" ShapeID="_x0000_i1196" DrawAspect="Content" ObjectID="_1645624316" r:id="rId340"/>
        </w:object>
      </w:r>
      <w:r w:rsidR="00E3136B" w:rsidRPr="001F46AE">
        <w:rPr>
          <w:rFonts w:hint="eastAsia"/>
        </w:rPr>
        <w:t>以及</w:t>
      </w:r>
      <w:r w:rsidR="00E3136B" w:rsidRPr="001F46AE">
        <w:t>相应的最</w:t>
      </w:r>
      <w:r w:rsidR="00E3136B" w:rsidRPr="001F46AE">
        <w:rPr>
          <w:rFonts w:hint="eastAsia"/>
        </w:rPr>
        <w:t>低</w:t>
      </w:r>
      <w:r w:rsidR="00E3136B" w:rsidRPr="001F46AE">
        <w:t>反射波强度的影响。</w:t>
      </w:r>
    </w:p>
    <w:p w14:paraId="26973F20" w14:textId="77777777" w:rsidR="00AB48F8" w:rsidRPr="001F46AE" w:rsidRDefault="00AB48F8" w:rsidP="004C755F">
      <w:pPr>
        <w:snapToGrid w:val="0"/>
        <w:jc w:val="center"/>
      </w:pPr>
      <w:r w:rsidRPr="001F46AE">
        <w:rPr>
          <w:rFonts w:ascii="宋体" w:hAnsi="宋体"/>
          <w:noProof/>
          <w:sz w:val="18"/>
          <w:szCs w:val="18"/>
        </w:rPr>
        <w:drawing>
          <wp:inline distT="0" distB="0" distL="0" distR="0" wp14:anchorId="7CF6A897" wp14:editId="2A17F2AF">
            <wp:extent cx="2955600" cy="234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E:\PML-LBM 论文写作\不同衰减因子时监测点压力时序曲线对比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55EC7" w14:textId="1EEF88BF" w:rsidR="00A5780D" w:rsidRPr="00991791" w:rsidRDefault="00AB48F8" w:rsidP="00991791">
      <w:pPr>
        <w:snapToGrid w:val="0"/>
        <w:spacing w:afterLines="50" w:after="156"/>
        <w:jc w:val="center"/>
        <w:rPr>
          <w:rFonts w:eastAsiaTheme="minorEastAsia"/>
          <w:sz w:val="18"/>
          <w:szCs w:val="18"/>
        </w:rPr>
      </w:pPr>
      <w:bookmarkStart w:id="29" w:name="_Ref27148320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5</w:t>
      </w:r>
      <w:r w:rsidRPr="001F46AE">
        <w:rPr>
          <w:sz w:val="18"/>
          <w:szCs w:val="18"/>
        </w:rPr>
        <w:fldChar w:fldCharType="end"/>
      </w:r>
      <w:bookmarkEnd w:id="29"/>
      <w:r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衰减</w:t>
      </w:r>
      <w:r w:rsidRPr="001F46AE">
        <w:rPr>
          <w:rFonts w:asciiTheme="minorEastAsia" w:eastAsiaTheme="minorEastAsia" w:hAnsiTheme="minorEastAsia"/>
          <w:sz w:val="18"/>
          <w:szCs w:val="18"/>
        </w:rPr>
        <w:t>因子</w:t>
      </w:r>
      <w:r w:rsidR="00DB69E4" w:rsidRPr="001F46AE">
        <w:rPr>
          <w:position w:val="-10"/>
          <w:sz w:val="18"/>
          <w:szCs w:val="18"/>
        </w:rPr>
        <w:object w:dxaOrig="260" w:dyaOrig="320" w14:anchorId="4E5F4FCD">
          <v:shape id="_x0000_i1197" type="#_x0000_t75" style="width:13pt;height:15pt" o:ole="">
            <v:imagedata r:id="rId342" o:title=""/>
          </v:shape>
          <o:OLEObject Type="Embed" ProgID="Equation.DSMT4" ShapeID="_x0000_i1197" DrawAspect="Content" ObjectID="_1645624317" r:id="rId343"/>
        </w:object>
      </w:r>
      <w:r w:rsidRPr="001F46AE">
        <w:rPr>
          <w:rFonts w:hint="eastAsia"/>
          <w:sz w:val="18"/>
          <w:szCs w:val="18"/>
        </w:rPr>
        <w:t>取</w:t>
      </w:r>
      <w:r w:rsidRPr="001F46AE">
        <w:rPr>
          <w:sz w:val="18"/>
          <w:szCs w:val="18"/>
        </w:rPr>
        <w:t>不同值时</w:t>
      </w:r>
      <w:r w:rsidRPr="001F46AE">
        <w:rPr>
          <w:rFonts w:hint="eastAsia"/>
          <w:sz w:val="18"/>
          <w:szCs w:val="18"/>
        </w:rPr>
        <w:t>时</w:t>
      </w:r>
      <w:r w:rsidRPr="001F46AE">
        <w:rPr>
          <w:rFonts w:asciiTheme="minorEastAsia" w:eastAsiaTheme="minorEastAsia" w:hAnsiTheme="minorEastAsia"/>
          <w:sz w:val="18"/>
          <w:szCs w:val="18"/>
        </w:rPr>
        <w:t>监测点</w:t>
      </w:r>
      <w:r w:rsidRPr="001F46AE">
        <w:rPr>
          <w:position w:val="-6"/>
          <w:sz w:val="18"/>
          <w:szCs w:val="18"/>
        </w:rPr>
        <w:object w:dxaOrig="520" w:dyaOrig="240" w14:anchorId="3985562C">
          <v:shape id="_x0000_i1198" type="#_x0000_t75" style="width:25.5pt;height:11.5pt" o:ole="">
            <v:imagedata r:id="rId315" o:title=""/>
          </v:shape>
          <o:OLEObject Type="Embed" ProgID="Equation.DSMT4" ShapeID="_x0000_i1198" DrawAspect="Content" ObjectID="_1645624318" r:id="rId344"/>
        </w:object>
      </w:r>
      <w:r w:rsidRPr="001F46AE">
        <w:rPr>
          <w:rFonts w:eastAsiaTheme="minorEastAsia" w:hint="eastAsia"/>
          <w:sz w:val="18"/>
          <w:szCs w:val="18"/>
        </w:rPr>
        <w:t>处</w:t>
      </w:r>
      <w:r w:rsidRPr="001F46AE">
        <w:rPr>
          <w:rFonts w:asciiTheme="minorEastAsia" w:eastAsiaTheme="minorEastAsia" w:hAnsiTheme="minorEastAsia"/>
          <w:sz w:val="18"/>
          <w:szCs w:val="18"/>
        </w:rPr>
        <w:t>压力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随时间的变化，图中所有</w:t>
      </w:r>
      <w:r w:rsidR="00393DA1" w:rsidRPr="001F46AE">
        <w:rPr>
          <w:rFonts w:asciiTheme="minorEastAsia" w:eastAsiaTheme="minorEastAsia" w:hAnsiTheme="minorEastAsia" w:hint="eastAsia"/>
          <w:sz w:val="18"/>
          <w:szCs w:val="18"/>
        </w:rPr>
        <w:t>算</w:t>
      </w:r>
      <w:r w:rsidRPr="001F46AE">
        <w:rPr>
          <w:rFonts w:asciiTheme="minorEastAsia" w:eastAsiaTheme="minorEastAsia" w:hAnsiTheme="minorEastAsia"/>
          <w:sz w:val="18"/>
          <w:szCs w:val="18"/>
        </w:rPr>
        <w:t>例取</w:t>
      </w:r>
      <w:r w:rsidRPr="001F46AE">
        <w:rPr>
          <w:rFonts w:eastAsiaTheme="minorEastAsia" w:hint="cs"/>
          <w:sz w:val="18"/>
          <w:szCs w:val="18"/>
        </w:rPr>
        <w:t>GP1</w:t>
      </w:r>
      <w:r w:rsidRPr="001F46AE">
        <w:rPr>
          <w:rFonts w:eastAsiaTheme="minorEastAsia" w:hint="eastAsia"/>
          <w:sz w:val="18"/>
          <w:szCs w:val="18"/>
        </w:rPr>
        <w:t>脉动</w:t>
      </w:r>
      <w:r w:rsidRPr="001F46AE">
        <w:rPr>
          <w:rFonts w:eastAsiaTheme="minorEastAsia"/>
          <w:sz w:val="18"/>
          <w:szCs w:val="18"/>
        </w:rPr>
        <w:t>源</w:t>
      </w:r>
      <w:r w:rsidRPr="001F46AE">
        <w:rPr>
          <w:rFonts w:eastAsiaTheme="minorEastAsia" w:hint="eastAsia"/>
          <w:sz w:val="18"/>
          <w:szCs w:val="18"/>
        </w:rPr>
        <w:t>、</w:t>
      </w:r>
      <w:r w:rsidRPr="001F46AE">
        <w:rPr>
          <w:position w:val="-10"/>
          <w:sz w:val="18"/>
          <w:szCs w:val="18"/>
        </w:rPr>
        <w:object w:dxaOrig="780" w:dyaOrig="279" w14:anchorId="4B47A2A3">
          <v:shape id="_x0000_i1199" type="#_x0000_t75" style="width:39pt;height:14pt" o:ole="">
            <v:imagedata r:id="rId345" o:title=""/>
          </v:shape>
          <o:OLEObject Type="Embed" ProgID="Equation.DSMT4" ShapeID="_x0000_i1199" DrawAspect="Content" ObjectID="_1645624319" r:id="rId346"/>
        </w:object>
      </w:r>
      <w:r w:rsidRPr="001F46AE">
        <w:rPr>
          <w:rFonts w:hint="eastAsia"/>
          <w:sz w:val="18"/>
          <w:szCs w:val="18"/>
        </w:rPr>
        <w:t>、</w:t>
      </w:r>
      <w:r w:rsidRPr="001F46AE">
        <w:rPr>
          <w:position w:val="-6"/>
          <w:sz w:val="18"/>
          <w:szCs w:val="18"/>
        </w:rPr>
        <w:object w:dxaOrig="440" w:dyaOrig="240" w14:anchorId="16371A17">
          <v:shape id="_x0000_i1200" type="#_x0000_t75" style="width:24pt;height:12.5pt" o:ole="">
            <v:imagedata r:id="rId347" o:title=""/>
          </v:shape>
          <o:OLEObject Type="Embed" ProgID="Equation.DSMT4" ShapeID="_x0000_i1200" DrawAspect="Content" ObjectID="_1645624320" r:id="rId348"/>
        </w:object>
      </w:r>
      <w:r w:rsidRPr="001F46AE">
        <w:rPr>
          <w:rFonts w:hint="eastAsia"/>
          <w:sz w:val="18"/>
          <w:szCs w:val="18"/>
        </w:rPr>
        <w:t>和</w:t>
      </w:r>
      <w:r w:rsidRPr="001F46AE">
        <w:rPr>
          <w:sz w:val="18"/>
          <w:szCs w:val="18"/>
        </w:rPr>
        <w:t>网格</w:t>
      </w:r>
      <w:r w:rsidRPr="001F46AE">
        <w:rPr>
          <w:sz w:val="18"/>
          <w:szCs w:val="18"/>
        </w:rPr>
        <w:t>Mesh1</w:t>
      </w:r>
      <w:r w:rsidRPr="001F46AE">
        <w:rPr>
          <w:rFonts w:hint="eastAsia"/>
          <w:sz w:val="18"/>
          <w:szCs w:val="18"/>
        </w:rPr>
        <w:t>；</w:t>
      </w:r>
      <w:r w:rsidRPr="001F46AE">
        <w:rPr>
          <w:rFonts w:eastAsiaTheme="minorEastAsia" w:hint="cs"/>
          <w:sz w:val="18"/>
          <w:szCs w:val="18"/>
        </w:rPr>
        <w:t>ref</w:t>
      </w:r>
      <w:r w:rsidRPr="001F46AE">
        <w:rPr>
          <w:rFonts w:eastAsiaTheme="minorEastAsia"/>
          <w:sz w:val="18"/>
          <w:szCs w:val="18"/>
        </w:rPr>
        <w:t>表示大区域无反射的参考解</w:t>
      </w:r>
    </w:p>
    <w:p w14:paraId="0352310C" w14:textId="2D341953" w:rsidR="00DE4C04" w:rsidRPr="001F46AE" w:rsidRDefault="00E3136B" w:rsidP="004C755F">
      <w:pPr>
        <w:snapToGrid w:val="0"/>
      </w:pPr>
      <w:r w:rsidRPr="001F46AE">
        <w:tab/>
      </w:r>
      <w:r w:rsidR="0037673D" w:rsidRPr="001F46AE">
        <w:rPr>
          <w:sz w:val="22"/>
        </w:rPr>
        <w:fldChar w:fldCharType="begin"/>
      </w:r>
      <w:r w:rsidR="0037673D" w:rsidRPr="001F46AE">
        <w:rPr>
          <w:sz w:val="22"/>
        </w:rPr>
        <w:instrText xml:space="preserve"> REF _Ref27645617 \h  \* MERGEFORMAT </w:instrText>
      </w:r>
      <w:r w:rsidR="0037673D" w:rsidRPr="001F46AE">
        <w:rPr>
          <w:sz w:val="22"/>
        </w:rPr>
      </w:r>
      <w:r w:rsidR="0037673D" w:rsidRPr="001F46AE">
        <w:rPr>
          <w:sz w:val="22"/>
        </w:rPr>
        <w:fldChar w:fldCharType="separate"/>
      </w:r>
      <w:r w:rsidR="007903F6" w:rsidRPr="001F46AE">
        <w:rPr>
          <w:rFonts w:asciiTheme="minorEastAsia" w:eastAsiaTheme="minorEastAsia" w:hAnsiTheme="minorEastAsia"/>
          <w:sz w:val="20"/>
          <w:szCs w:val="18"/>
        </w:rPr>
        <w:t>图6</w:t>
      </w:r>
      <w:r w:rsidR="0037673D" w:rsidRPr="001F46AE">
        <w:rPr>
          <w:sz w:val="22"/>
        </w:rPr>
        <w:fldChar w:fldCharType="end"/>
      </w:r>
      <w:r w:rsidR="0062308C" w:rsidRPr="001F46AE">
        <w:rPr>
          <w:rFonts w:hint="eastAsia"/>
        </w:rPr>
        <w:t>显示</w:t>
      </w:r>
      <w:r w:rsidR="005C1618" w:rsidRPr="001F46AE">
        <w:rPr>
          <w:rFonts w:hint="eastAsia"/>
        </w:rPr>
        <w:t>三种不同参数</w:t>
      </w:r>
      <w:r w:rsidR="005C1618" w:rsidRPr="001F46AE">
        <w:t>的高斯脉动源</w:t>
      </w:r>
      <w:r w:rsidR="005C1618" w:rsidRPr="001F46AE">
        <w:rPr>
          <w:rFonts w:hint="eastAsia"/>
        </w:rPr>
        <w:t>GP</w:t>
      </w:r>
      <w:r w:rsidR="005C1618" w:rsidRPr="001F46AE">
        <w:t>1</w:t>
      </w:r>
      <w:r w:rsidR="005C1618" w:rsidRPr="001F46AE">
        <w:rPr>
          <w:rFonts w:hint="eastAsia"/>
        </w:rPr>
        <w:t>、</w:t>
      </w:r>
      <w:r w:rsidR="005C1618" w:rsidRPr="001F46AE">
        <w:t>GP2</w:t>
      </w:r>
      <w:r w:rsidR="005C1618" w:rsidRPr="001F46AE">
        <w:t>、</w:t>
      </w:r>
      <w:r w:rsidR="005C1618" w:rsidRPr="001F46AE">
        <w:t>GP3</w:t>
      </w:r>
      <w:r w:rsidR="00423CF6" w:rsidRPr="001F46AE">
        <w:rPr>
          <w:rFonts w:hint="eastAsia"/>
        </w:rPr>
        <w:t>的</w:t>
      </w:r>
      <w:r w:rsidR="00423CF6" w:rsidRPr="001F46AE">
        <w:t>测试结果</w:t>
      </w:r>
      <w:r w:rsidR="005C1618" w:rsidRPr="001F46AE">
        <w:rPr>
          <w:rFonts w:hint="eastAsia"/>
        </w:rPr>
        <w:t>，</w:t>
      </w:r>
      <w:r w:rsidR="00790432" w:rsidRPr="001F46AE">
        <w:rPr>
          <w:rFonts w:hint="eastAsia"/>
          <w:szCs w:val="21"/>
        </w:rPr>
        <w:t>当</w:t>
      </w:r>
      <w:r w:rsidR="00790432" w:rsidRPr="001F46AE">
        <w:t>高斯脉动源</w:t>
      </w:r>
      <w:r w:rsidR="00790432" w:rsidRPr="001F46AE">
        <w:rPr>
          <w:rFonts w:hint="eastAsia"/>
        </w:rPr>
        <w:t>初始幅值</w:t>
      </w:r>
      <w:r w:rsidR="0037673D" w:rsidRPr="001F46AE">
        <w:rPr>
          <w:position w:val="-6"/>
          <w:szCs w:val="21"/>
        </w:rPr>
        <w:object w:dxaOrig="180" w:dyaOrig="200" w14:anchorId="5AF093C9">
          <v:shape id="_x0000_i1201" type="#_x0000_t75" style="width:10pt;height:10pt" o:ole="">
            <v:imagedata r:id="rId349" o:title=""/>
          </v:shape>
          <o:OLEObject Type="Embed" ProgID="Equation.DSMT4" ShapeID="_x0000_i1201" DrawAspect="Content" ObjectID="_1645624321" r:id="rId350"/>
        </w:object>
      </w:r>
      <w:r w:rsidR="00790432" w:rsidRPr="001F46AE">
        <w:rPr>
          <w:rFonts w:hint="eastAsia"/>
          <w:szCs w:val="21"/>
        </w:rPr>
        <w:t>从</w:t>
      </w:r>
      <w:r w:rsidR="00790432" w:rsidRPr="001F46AE">
        <w:rPr>
          <w:rFonts w:hint="eastAsia"/>
          <w:szCs w:val="21"/>
        </w:rPr>
        <w:t>0.001</w:t>
      </w:r>
      <w:r w:rsidR="00790432" w:rsidRPr="001F46AE">
        <w:rPr>
          <w:rFonts w:hint="eastAsia"/>
          <w:szCs w:val="21"/>
        </w:rPr>
        <w:t>减小</w:t>
      </w:r>
      <w:r w:rsidR="00E351DF" w:rsidRPr="001F46AE">
        <w:rPr>
          <w:rFonts w:hint="eastAsia"/>
          <w:szCs w:val="21"/>
        </w:rPr>
        <w:t>为原来</w:t>
      </w:r>
      <w:r w:rsidR="00E351DF" w:rsidRPr="001F46AE">
        <w:rPr>
          <w:szCs w:val="21"/>
        </w:rPr>
        <w:t>的</w:t>
      </w:r>
      <w:r w:rsidR="00E351DF" w:rsidRPr="001F46AE">
        <w:rPr>
          <w:rFonts w:hint="eastAsia"/>
          <w:szCs w:val="21"/>
        </w:rPr>
        <w:t>十分</w:t>
      </w:r>
      <w:r w:rsidR="00E351DF" w:rsidRPr="001F46AE">
        <w:rPr>
          <w:szCs w:val="21"/>
        </w:rPr>
        <w:t>之一</w:t>
      </w:r>
      <w:r w:rsidR="007D5802" w:rsidRPr="001F46AE">
        <w:rPr>
          <w:rFonts w:hint="eastAsia"/>
          <w:szCs w:val="21"/>
        </w:rPr>
        <w:t>时</w:t>
      </w:r>
      <w:r w:rsidR="00790432" w:rsidRPr="001F46AE">
        <w:rPr>
          <w:szCs w:val="21"/>
        </w:rPr>
        <w:t>，</w:t>
      </w:r>
      <w:r w:rsidR="0037673D" w:rsidRPr="001F46AE">
        <w:rPr>
          <w:rFonts w:hint="eastAsia"/>
          <w:szCs w:val="21"/>
        </w:rPr>
        <w:t>误差范数随</w:t>
      </w:r>
      <w:r w:rsidR="0037673D" w:rsidRPr="001F46AE">
        <w:rPr>
          <w:szCs w:val="21"/>
        </w:rPr>
        <w:t>衰减</w:t>
      </w:r>
      <w:r w:rsidR="0037673D" w:rsidRPr="001F46AE">
        <w:rPr>
          <w:rFonts w:hint="eastAsia"/>
          <w:szCs w:val="21"/>
        </w:rPr>
        <w:t>因子</w:t>
      </w:r>
      <w:r w:rsidR="0037673D" w:rsidRPr="001F46AE">
        <w:rPr>
          <w:position w:val="-10"/>
        </w:rPr>
        <w:object w:dxaOrig="279" w:dyaOrig="300" w14:anchorId="5A625F08">
          <v:shape id="_x0000_i1202" type="#_x0000_t75" style="width:14.5pt;height:14.5pt" o:ole="">
            <v:imagedata r:id="rId289" o:title=""/>
          </v:shape>
          <o:OLEObject Type="Embed" ProgID="Equation.DSMT4" ShapeID="_x0000_i1202" DrawAspect="Content" ObjectID="_1645624322" r:id="rId351"/>
        </w:object>
      </w:r>
      <w:r w:rsidR="0037673D" w:rsidRPr="001F46AE">
        <w:rPr>
          <w:rFonts w:hint="eastAsia"/>
        </w:rPr>
        <w:t>的变化曲线</w:t>
      </w:r>
      <w:r w:rsidR="00E351DF" w:rsidRPr="001F46AE">
        <w:rPr>
          <w:rFonts w:hint="eastAsia"/>
        </w:rPr>
        <w:t>仍然</w:t>
      </w:r>
      <w:r w:rsidR="0037673D" w:rsidRPr="001F46AE">
        <w:t>不变，</w:t>
      </w:r>
      <w:r w:rsidR="004F588F" w:rsidRPr="001F46AE">
        <w:rPr>
          <w:rFonts w:hint="eastAsia"/>
        </w:rPr>
        <w:t>说明初始幅值</w:t>
      </w:r>
      <w:r w:rsidR="004F588F" w:rsidRPr="001F46AE">
        <w:rPr>
          <w:position w:val="-6"/>
          <w:szCs w:val="21"/>
        </w:rPr>
        <w:object w:dxaOrig="180" w:dyaOrig="200" w14:anchorId="0AE4AE05">
          <v:shape id="_x0000_i1203" type="#_x0000_t75" style="width:10pt;height:10pt" o:ole="">
            <v:imagedata r:id="rId352" o:title=""/>
          </v:shape>
          <o:OLEObject Type="Embed" ProgID="Equation.DSMT4" ShapeID="_x0000_i1203" DrawAspect="Content" ObjectID="_1645624323" r:id="rId353"/>
        </w:object>
      </w:r>
      <w:r w:rsidR="004F588F" w:rsidRPr="001F46AE">
        <w:rPr>
          <w:szCs w:val="21"/>
        </w:rPr>
        <w:t>不影响</w:t>
      </w:r>
      <w:r w:rsidR="004F588F" w:rsidRPr="001F46AE">
        <w:rPr>
          <w:rFonts w:hint="eastAsia"/>
          <w:szCs w:val="21"/>
        </w:rPr>
        <w:t>PML</w:t>
      </w:r>
      <w:r w:rsidR="004F588F" w:rsidRPr="001F46AE">
        <w:rPr>
          <w:rFonts w:hint="eastAsia"/>
          <w:szCs w:val="21"/>
        </w:rPr>
        <w:lastRenderedPageBreak/>
        <w:t>的</w:t>
      </w:r>
      <w:r w:rsidR="004F588F" w:rsidRPr="001F46AE">
        <w:rPr>
          <w:szCs w:val="21"/>
        </w:rPr>
        <w:t>无反射性能；当高斯脉动源</w:t>
      </w:r>
      <w:r w:rsidR="004F588F" w:rsidRPr="001F46AE">
        <w:rPr>
          <w:rFonts w:hint="eastAsia"/>
          <w:szCs w:val="21"/>
        </w:rPr>
        <w:t>初始</w:t>
      </w:r>
      <w:r w:rsidR="004F588F" w:rsidRPr="001F46AE">
        <w:rPr>
          <w:szCs w:val="21"/>
        </w:rPr>
        <w:t>宽度</w:t>
      </w:r>
      <w:r w:rsidR="0037673D" w:rsidRPr="001F46AE">
        <w:rPr>
          <w:position w:val="-6"/>
          <w:szCs w:val="21"/>
        </w:rPr>
        <w:object w:dxaOrig="260" w:dyaOrig="300" w14:anchorId="01F4AFD1">
          <v:shape id="_x0000_i1204" type="#_x0000_t75" style="width:12.5pt;height:14.5pt" o:ole="">
            <v:imagedata r:id="rId354" o:title=""/>
          </v:shape>
          <o:OLEObject Type="Embed" ProgID="Equation.DSMT4" ShapeID="_x0000_i1204" DrawAspect="Content" ObjectID="_1645624324" r:id="rId355"/>
        </w:object>
      </w:r>
      <w:r w:rsidR="0037673D" w:rsidRPr="001F46AE">
        <w:rPr>
          <w:rFonts w:hint="eastAsia"/>
          <w:szCs w:val="21"/>
        </w:rPr>
        <w:t>从</w:t>
      </w:r>
      <w:r w:rsidR="0037673D" w:rsidRPr="001F46AE">
        <w:rPr>
          <w:rFonts w:hint="eastAsia"/>
          <w:szCs w:val="21"/>
        </w:rPr>
        <w:t>25</w:t>
      </w:r>
      <w:r w:rsidR="0037673D" w:rsidRPr="001F46AE">
        <w:rPr>
          <w:rFonts w:hint="eastAsia"/>
          <w:szCs w:val="21"/>
        </w:rPr>
        <w:t>减小</w:t>
      </w:r>
      <w:r w:rsidR="0037673D" w:rsidRPr="001F46AE">
        <w:rPr>
          <w:szCs w:val="21"/>
        </w:rPr>
        <w:t>到</w:t>
      </w:r>
      <w:r w:rsidR="0037673D" w:rsidRPr="001F46AE">
        <w:rPr>
          <w:rFonts w:hint="eastAsia"/>
          <w:szCs w:val="21"/>
        </w:rPr>
        <w:t>15</w:t>
      </w:r>
      <w:r w:rsidR="0037673D" w:rsidRPr="001F46AE">
        <w:rPr>
          <w:rFonts w:hint="eastAsia"/>
          <w:szCs w:val="21"/>
        </w:rPr>
        <w:t>时</w:t>
      </w:r>
      <w:r w:rsidR="0037673D" w:rsidRPr="001F46AE">
        <w:rPr>
          <w:szCs w:val="21"/>
        </w:rPr>
        <w:t>，</w:t>
      </w:r>
      <w:r w:rsidR="0037673D" w:rsidRPr="001F46AE">
        <w:t>最小误差范数</w:t>
      </w:r>
      <w:r w:rsidR="007D5802" w:rsidRPr="001F46AE">
        <w:rPr>
          <w:rFonts w:hint="eastAsia"/>
        </w:rPr>
        <w:t>有所</w:t>
      </w:r>
      <w:r w:rsidR="007D5802" w:rsidRPr="001F46AE">
        <w:t>减小</w:t>
      </w:r>
      <w:r w:rsidR="00C63E20" w:rsidRPr="001F46AE">
        <w:rPr>
          <w:rFonts w:hint="eastAsia"/>
        </w:rPr>
        <w:t>，但对应</w:t>
      </w:r>
      <w:r w:rsidR="00C63E20" w:rsidRPr="001F46AE">
        <w:t>的</w:t>
      </w:r>
      <w:r w:rsidR="00C63E20" w:rsidRPr="001F46AE">
        <w:rPr>
          <w:position w:val="-10"/>
        </w:rPr>
        <w:object w:dxaOrig="400" w:dyaOrig="340" w14:anchorId="01D9880D">
          <v:shape id="_x0000_i1205" type="#_x0000_t75" style="width:20pt;height:17.5pt" o:ole="">
            <v:imagedata r:id="rId337" o:title=""/>
          </v:shape>
          <o:OLEObject Type="Embed" ProgID="Equation.DSMT4" ShapeID="_x0000_i1205" DrawAspect="Content" ObjectID="_1645624325" r:id="rId356"/>
        </w:object>
      </w:r>
      <w:r w:rsidR="00C63E20" w:rsidRPr="001F46AE">
        <w:rPr>
          <w:rFonts w:hint="eastAsia"/>
        </w:rPr>
        <w:t>不变</w:t>
      </w:r>
      <w:r w:rsidR="007B16F2" w:rsidRPr="001F46AE">
        <w:rPr>
          <w:rFonts w:hint="eastAsia"/>
        </w:rPr>
        <w:t>。</w:t>
      </w:r>
      <w:r w:rsidR="00C63E20" w:rsidRPr="001F46AE">
        <w:rPr>
          <w:rFonts w:hint="eastAsia"/>
        </w:rPr>
        <w:t>无量纲</w:t>
      </w:r>
      <w:r w:rsidR="007B16F2" w:rsidRPr="001F46AE">
        <w:rPr>
          <w:rFonts w:hint="eastAsia"/>
          <w:szCs w:val="21"/>
        </w:rPr>
        <w:t>误差范数</w:t>
      </w:r>
      <w:r w:rsidR="00C63E20" w:rsidRPr="001F46AE">
        <w:rPr>
          <w:rFonts w:hint="eastAsia"/>
          <w:szCs w:val="21"/>
        </w:rPr>
        <w:t>与</w:t>
      </w:r>
      <w:r w:rsidR="00C63E20" w:rsidRPr="001F46AE">
        <w:rPr>
          <w:szCs w:val="21"/>
        </w:rPr>
        <w:t>高斯脉动源初始幅值无关</w:t>
      </w:r>
      <w:r w:rsidR="007B16F2" w:rsidRPr="001F46AE">
        <w:rPr>
          <w:rFonts w:hint="eastAsia"/>
        </w:rPr>
        <w:t>，表明本文定义</w:t>
      </w:r>
      <w:r w:rsidR="007B16F2" w:rsidRPr="001F46AE">
        <w:t>的</w:t>
      </w:r>
      <w:r w:rsidR="007B16F2" w:rsidRPr="001F46AE">
        <w:rPr>
          <w:rFonts w:hint="eastAsia"/>
        </w:rPr>
        <w:t>无量纲</w:t>
      </w:r>
      <w:r w:rsidR="007B16F2" w:rsidRPr="001F46AE">
        <w:t>误差范数</w:t>
      </w:r>
      <w:r w:rsidR="007B16F2" w:rsidRPr="001F46AE">
        <w:rPr>
          <w:rFonts w:hint="eastAsia"/>
        </w:rPr>
        <w:t>具有</w:t>
      </w:r>
      <w:r w:rsidR="00C63E20" w:rsidRPr="001F46AE">
        <w:rPr>
          <w:rFonts w:hint="eastAsia"/>
        </w:rPr>
        <w:t>一定</w:t>
      </w:r>
      <w:r w:rsidR="007B16F2" w:rsidRPr="001F46AE">
        <w:t>的普适性</w:t>
      </w:r>
      <w:r w:rsidR="007B16F2" w:rsidRPr="001F46AE">
        <w:rPr>
          <w:rFonts w:hint="eastAsia"/>
        </w:rPr>
        <w:t>；</w:t>
      </w:r>
      <w:r w:rsidR="007B16F2" w:rsidRPr="001F46AE">
        <w:rPr>
          <w:position w:val="-10"/>
        </w:rPr>
        <w:object w:dxaOrig="400" w:dyaOrig="340" w14:anchorId="3FCCD440">
          <v:shape id="_x0000_i1206" type="#_x0000_t75" style="width:20pt;height:17.5pt" o:ole="">
            <v:imagedata r:id="rId337" o:title=""/>
          </v:shape>
          <o:OLEObject Type="Embed" ProgID="Equation.DSMT4" ShapeID="_x0000_i1206" DrawAspect="Content" ObjectID="_1645624326" r:id="rId357"/>
        </w:object>
      </w:r>
      <w:r w:rsidR="007B16F2" w:rsidRPr="001F46AE">
        <w:rPr>
          <w:rFonts w:hint="eastAsia"/>
        </w:rPr>
        <w:t>与</w:t>
      </w:r>
      <w:r w:rsidR="007B16F2" w:rsidRPr="001F46AE">
        <w:t>高斯脉动源</w:t>
      </w:r>
      <w:r w:rsidR="002A5288" w:rsidRPr="001F46AE">
        <w:rPr>
          <w:rFonts w:hint="eastAsia"/>
        </w:rPr>
        <w:t>初始</w:t>
      </w:r>
      <w:r w:rsidR="002A5288" w:rsidRPr="001F46AE">
        <w:t>幅值和初始宽度均</w:t>
      </w:r>
      <w:r w:rsidR="007B16F2" w:rsidRPr="001F46AE">
        <w:t>无关，表明</w:t>
      </w:r>
      <w:r w:rsidR="007B16F2" w:rsidRPr="001F46AE">
        <w:rPr>
          <w:rFonts w:hint="eastAsia"/>
        </w:rPr>
        <w:t>本文</w:t>
      </w:r>
      <w:r w:rsidR="00583A7C" w:rsidRPr="001F46AE">
        <w:rPr>
          <w:rFonts w:hint="eastAsia"/>
        </w:rPr>
        <w:t>定义</w:t>
      </w:r>
      <w:r w:rsidR="007B16F2" w:rsidRPr="001F46AE">
        <w:t>的</w:t>
      </w:r>
      <w:r w:rsidR="007B16F2" w:rsidRPr="001F46AE">
        <w:rPr>
          <w:position w:val="-10"/>
        </w:rPr>
        <w:object w:dxaOrig="400" w:dyaOrig="340" w14:anchorId="2FF77AB6">
          <v:shape id="_x0000_i1207" type="#_x0000_t75" style="width:20pt;height:17.5pt" o:ole="">
            <v:imagedata r:id="rId337" o:title=""/>
          </v:shape>
          <o:OLEObject Type="Embed" ProgID="Equation.DSMT4" ShapeID="_x0000_i1207" DrawAspect="Content" ObjectID="_1645624327" r:id="rId358"/>
        </w:object>
      </w:r>
      <w:r w:rsidR="007B16F2" w:rsidRPr="001F46AE">
        <w:rPr>
          <w:rFonts w:hint="eastAsia"/>
        </w:rPr>
        <w:t>亦</w:t>
      </w:r>
      <w:r w:rsidR="007B16F2" w:rsidRPr="001F46AE">
        <w:t>具有</w:t>
      </w:r>
      <w:r w:rsidR="00C63E20" w:rsidRPr="001F46AE">
        <w:rPr>
          <w:rFonts w:hint="eastAsia"/>
        </w:rPr>
        <w:t>一定</w:t>
      </w:r>
      <w:r w:rsidR="00C63E20" w:rsidRPr="001F46AE">
        <w:t>的</w:t>
      </w:r>
      <w:r w:rsidR="008E04A3" w:rsidRPr="001F46AE">
        <w:rPr>
          <w:rFonts w:hint="eastAsia"/>
        </w:rPr>
        <w:t>普适意义</w:t>
      </w:r>
      <w:r w:rsidR="007B16F2" w:rsidRPr="001F46AE">
        <w:t>。</w:t>
      </w:r>
    </w:p>
    <w:p w14:paraId="03305A2D" w14:textId="77777777" w:rsidR="000F3E30" w:rsidRPr="001F46AE" w:rsidRDefault="000F3E30" w:rsidP="000F3E30">
      <w:pPr>
        <w:snapToGrid w:val="0"/>
        <w:jc w:val="center"/>
      </w:pPr>
      <w:r w:rsidRPr="001F46AE">
        <w:rPr>
          <w:noProof/>
          <w:sz w:val="18"/>
          <w:szCs w:val="18"/>
        </w:rPr>
        <w:drawing>
          <wp:inline distT="0" distB="0" distL="0" distR="0" wp14:anchorId="442B5B54" wp14:editId="2D2E658D">
            <wp:extent cx="2962274" cy="2095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PML-LBM 论文写作\不同高斯脉动源时衰减因子与误差范数的关系曲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 b="2910"/>
                    <a:stretch/>
                  </pic:blipFill>
                  <pic:spPr bwMode="auto">
                    <a:xfrm>
                      <a:off x="0" y="0"/>
                      <a:ext cx="2962800" cy="20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B007F" w14:textId="6D1A244D" w:rsidR="00A5780D" w:rsidRPr="00991791" w:rsidRDefault="000F3E30" w:rsidP="00991791">
      <w:pPr>
        <w:snapToGrid w:val="0"/>
        <w:spacing w:afterLines="50" w:after="156"/>
        <w:jc w:val="center"/>
        <w:rPr>
          <w:sz w:val="18"/>
          <w:szCs w:val="18"/>
        </w:rPr>
      </w:pPr>
      <w:bookmarkStart w:id="30" w:name="_Ref27645617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6</w:t>
      </w:r>
      <w:r w:rsidRPr="001F46AE">
        <w:rPr>
          <w:sz w:val="18"/>
          <w:szCs w:val="18"/>
        </w:rPr>
        <w:fldChar w:fldCharType="end"/>
      </w:r>
      <w:bookmarkEnd w:id="30"/>
      <w:r w:rsidRPr="001F46AE">
        <w:rPr>
          <w:rFonts w:asciiTheme="minorEastAsia" w:eastAsiaTheme="minorEastAsia" w:hAnsiTheme="minorEastAsia"/>
          <w:sz w:val="18"/>
          <w:szCs w:val="18"/>
        </w:rPr>
        <w:t xml:space="preserve"> 高斯脉动源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分别</w:t>
      </w:r>
      <w:r w:rsidRPr="001F46AE">
        <w:rPr>
          <w:rFonts w:asciiTheme="minorEastAsia" w:eastAsiaTheme="minorEastAsia" w:hAnsiTheme="minorEastAsia"/>
          <w:sz w:val="18"/>
          <w:szCs w:val="18"/>
        </w:rPr>
        <w:t>取</w:t>
      </w:r>
      <w:r w:rsidRPr="001F46AE">
        <w:rPr>
          <w:rFonts w:eastAsiaTheme="minorEastAsia"/>
          <w:sz w:val="18"/>
          <w:szCs w:val="18"/>
        </w:rPr>
        <w:t>GP1</w:t>
      </w:r>
      <w:r w:rsidRPr="001F46AE">
        <w:rPr>
          <w:rFonts w:eastAsiaTheme="minorEastAsia"/>
          <w:sz w:val="18"/>
          <w:szCs w:val="18"/>
        </w:rPr>
        <w:t>、</w:t>
      </w:r>
      <w:r w:rsidRPr="001F46AE">
        <w:rPr>
          <w:rFonts w:eastAsiaTheme="minorEastAsia"/>
          <w:sz w:val="18"/>
          <w:szCs w:val="18"/>
        </w:rPr>
        <w:t>GP2</w:t>
      </w:r>
      <w:r w:rsidRPr="001F46AE">
        <w:rPr>
          <w:rFonts w:eastAsiaTheme="minorEastAsia"/>
          <w:sz w:val="18"/>
          <w:szCs w:val="18"/>
        </w:rPr>
        <w:t>、</w:t>
      </w:r>
      <w:r w:rsidRPr="001F46AE">
        <w:rPr>
          <w:rFonts w:eastAsiaTheme="minorEastAsia"/>
          <w:sz w:val="18"/>
          <w:szCs w:val="18"/>
        </w:rPr>
        <w:t>GP3</w:t>
      </w:r>
      <w:r w:rsidRPr="001F46AE">
        <w:rPr>
          <w:rFonts w:asciiTheme="minorEastAsia" w:eastAsiaTheme="minorEastAsia" w:hAnsiTheme="minorEastAsia" w:hint="eastAsia"/>
          <w:sz w:val="18"/>
          <w:szCs w:val="18"/>
        </w:rPr>
        <w:t>时</w:t>
      </w:r>
      <w:r w:rsidRPr="001F46AE">
        <w:rPr>
          <w:rFonts w:eastAsiaTheme="minorEastAsia"/>
          <w:sz w:val="18"/>
          <w:szCs w:val="18"/>
        </w:rPr>
        <w:t>误差范数与衰减因子</w:t>
      </w:r>
      <w:r w:rsidRPr="001F46AE">
        <w:rPr>
          <w:position w:val="-10"/>
        </w:rPr>
        <w:object w:dxaOrig="240" w:dyaOrig="279" w14:anchorId="26CCFC42">
          <v:shape id="_x0000_i1208" type="#_x0000_t75" style="width:12.5pt;height:14pt" o:ole="">
            <v:imagedata r:id="rId360" o:title=""/>
          </v:shape>
          <o:OLEObject Type="Embed" ProgID="Equation.DSMT4" ShapeID="_x0000_i1208" DrawAspect="Content" ObjectID="_1645624328" r:id="rId361"/>
        </w:object>
      </w:r>
      <w:r w:rsidRPr="001F46AE">
        <w:rPr>
          <w:rFonts w:hint="eastAsia"/>
          <w:sz w:val="18"/>
          <w:szCs w:val="18"/>
        </w:rPr>
        <w:t>的</w:t>
      </w:r>
      <w:r w:rsidRPr="001F46AE">
        <w:rPr>
          <w:sz w:val="18"/>
          <w:szCs w:val="18"/>
        </w:rPr>
        <w:t>变化关系</w:t>
      </w:r>
    </w:p>
    <w:p w14:paraId="12AF0293" w14:textId="342BACA7" w:rsidR="00A5780D" w:rsidRPr="001F46AE" w:rsidRDefault="00423CF6" w:rsidP="00A5780D">
      <w:pPr>
        <w:snapToGrid w:val="0"/>
      </w:pPr>
      <w:r w:rsidRPr="001F46AE">
        <w:tab/>
      </w:r>
      <w:r w:rsidR="00AB48F8" w:rsidRPr="001F46AE">
        <w:rPr>
          <w:sz w:val="22"/>
        </w:rPr>
        <w:fldChar w:fldCharType="begin"/>
      </w:r>
      <w:r w:rsidR="00AB48F8" w:rsidRPr="001F46AE">
        <w:rPr>
          <w:sz w:val="22"/>
        </w:rPr>
        <w:instrText xml:space="preserve"> REF _Ref27683399 \h  \* MERGEFORMAT </w:instrText>
      </w:r>
      <w:r w:rsidR="00AB48F8" w:rsidRPr="001F46AE">
        <w:rPr>
          <w:sz w:val="22"/>
        </w:rPr>
      </w:r>
      <w:r w:rsidR="00AB48F8" w:rsidRPr="001F46AE">
        <w:rPr>
          <w:sz w:val="22"/>
        </w:rPr>
        <w:fldChar w:fldCharType="separate"/>
      </w:r>
      <w:r w:rsidR="007903F6" w:rsidRPr="001F46AE">
        <w:rPr>
          <w:rFonts w:asciiTheme="minorEastAsia" w:eastAsiaTheme="minorEastAsia" w:hAnsiTheme="minorEastAsia"/>
          <w:sz w:val="20"/>
          <w:szCs w:val="18"/>
        </w:rPr>
        <w:t>图7</w:t>
      </w:r>
      <w:r w:rsidR="00AB48F8" w:rsidRPr="001F46AE">
        <w:rPr>
          <w:sz w:val="22"/>
        </w:rPr>
        <w:fldChar w:fldCharType="end"/>
      </w:r>
      <w:r w:rsidRPr="001F46AE">
        <w:rPr>
          <w:rFonts w:hint="eastAsia"/>
        </w:rPr>
        <w:t>显示</w:t>
      </w:r>
      <w:r w:rsidRPr="001F46AE">
        <w:t>了幂指数</w:t>
      </w:r>
      <w:r w:rsidRPr="001F46AE">
        <w:rPr>
          <w:position w:val="-6"/>
        </w:rPr>
        <w:object w:dxaOrig="180" w:dyaOrig="200" w14:anchorId="20F64027">
          <v:shape id="_x0000_i1209" type="#_x0000_t75" style="width:10pt;height:10pt" o:ole="">
            <v:imagedata r:id="rId295" o:title=""/>
          </v:shape>
          <o:OLEObject Type="Embed" ProgID="Equation.DSMT4" ShapeID="_x0000_i1209" DrawAspect="Content" ObjectID="_1645624329" r:id="rId362"/>
        </w:object>
      </w:r>
      <w:r w:rsidRPr="001F46AE">
        <w:rPr>
          <w:rFonts w:hint="eastAsia"/>
        </w:rPr>
        <w:t>取</w:t>
      </w:r>
      <w:r w:rsidR="00A26FB5" w:rsidRPr="001F46AE">
        <w:rPr>
          <w:rFonts w:hint="eastAsia"/>
        </w:rPr>
        <w:t>2</w:t>
      </w:r>
      <w:r w:rsidR="00A26FB5" w:rsidRPr="001F46AE">
        <w:rPr>
          <w:rFonts w:hint="eastAsia"/>
        </w:rPr>
        <w:t>、</w:t>
      </w:r>
      <w:r w:rsidR="00002F3C" w:rsidRPr="001F46AE">
        <w:t>4</w:t>
      </w:r>
      <w:r w:rsidRPr="001F46AE">
        <w:rPr>
          <w:rFonts w:hint="eastAsia"/>
        </w:rPr>
        <w:t>时误差范数与</w:t>
      </w:r>
      <w:r w:rsidRPr="001F46AE">
        <w:rPr>
          <w:position w:val="-10"/>
        </w:rPr>
        <w:object w:dxaOrig="279" w:dyaOrig="300" w14:anchorId="2207D948">
          <v:shape id="_x0000_i1210" type="#_x0000_t75" style="width:14.5pt;height:14.5pt" o:ole="">
            <v:imagedata r:id="rId289" o:title=""/>
          </v:shape>
          <o:OLEObject Type="Embed" ProgID="Equation.DSMT4" ShapeID="_x0000_i1210" DrawAspect="Content" ObjectID="_1645624330" r:id="rId363"/>
        </w:object>
      </w:r>
      <w:r w:rsidRPr="001F46AE">
        <w:rPr>
          <w:rFonts w:hint="eastAsia"/>
        </w:rPr>
        <w:t>的变化</w:t>
      </w:r>
      <w:r w:rsidRPr="001F46AE">
        <w:t>关系</w:t>
      </w:r>
      <w:r w:rsidR="00C03363" w:rsidRPr="001F46AE">
        <w:rPr>
          <w:rFonts w:hint="eastAsia"/>
        </w:rPr>
        <w:t>。当</w:t>
      </w:r>
      <w:r w:rsidR="00CF4F02" w:rsidRPr="001F46AE">
        <w:rPr>
          <w:position w:val="-6"/>
        </w:rPr>
        <w:object w:dxaOrig="180" w:dyaOrig="200" w14:anchorId="22277314">
          <v:shape id="_x0000_i1211" type="#_x0000_t75" style="width:10pt;height:11.5pt" o:ole="">
            <v:imagedata r:id="rId295" o:title=""/>
          </v:shape>
          <o:OLEObject Type="Embed" ProgID="Equation.DSMT4" ShapeID="_x0000_i1211" DrawAspect="Content" ObjectID="_1645624331" r:id="rId364"/>
        </w:object>
      </w:r>
      <w:r w:rsidR="00C03363" w:rsidRPr="001F46AE">
        <w:rPr>
          <w:rFonts w:hint="eastAsia"/>
        </w:rPr>
        <w:t>从</w:t>
      </w:r>
      <w:r w:rsidR="00C03363" w:rsidRPr="001F46AE">
        <w:rPr>
          <w:rFonts w:hint="eastAsia"/>
        </w:rPr>
        <w:t>2</w:t>
      </w:r>
      <w:r w:rsidR="00C03363" w:rsidRPr="001F46AE">
        <w:rPr>
          <w:rFonts w:hint="eastAsia"/>
        </w:rPr>
        <w:t>增大</w:t>
      </w:r>
      <w:r w:rsidR="00C03363" w:rsidRPr="001F46AE">
        <w:t>到</w:t>
      </w:r>
      <w:r w:rsidR="00C03363" w:rsidRPr="001F46AE">
        <w:rPr>
          <w:rFonts w:hint="eastAsia"/>
        </w:rPr>
        <w:t>4</w:t>
      </w:r>
      <w:r w:rsidR="00C03363" w:rsidRPr="001F46AE">
        <w:rPr>
          <w:rFonts w:hint="eastAsia"/>
        </w:rPr>
        <w:t>时</w:t>
      </w:r>
      <w:r w:rsidRPr="001F46AE">
        <w:t>，</w:t>
      </w:r>
      <w:r w:rsidR="00CF4F02" w:rsidRPr="001F46AE">
        <w:rPr>
          <w:position w:val="-10"/>
        </w:rPr>
        <w:object w:dxaOrig="400" w:dyaOrig="340" w14:anchorId="5E768A86">
          <v:shape id="_x0000_i1212" type="#_x0000_t75" style="width:20pt;height:17.5pt" o:ole="">
            <v:imagedata r:id="rId337" o:title=""/>
          </v:shape>
          <o:OLEObject Type="Embed" ProgID="Equation.DSMT4" ShapeID="_x0000_i1212" DrawAspect="Content" ObjectID="_1645624332" r:id="rId365"/>
        </w:object>
      </w:r>
      <w:r w:rsidR="00C03363" w:rsidRPr="001F46AE">
        <w:t>增大</w:t>
      </w:r>
      <w:r w:rsidRPr="001F46AE">
        <w:rPr>
          <w:rFonts w:hint="eastAsia"/>
        </w:rPr>
        <w:t>，</w:t>
      </w:r>
      <w:r w:rsidR="00A26FB5" w:rsidRPr="001F46AE">
        <w:rPr>
          <w:rFonts w:hint="eastAsia"/>
        </w:rPr>
        <w:t>对应</w:t>
      </w:r>
      <w:r w:rsidR="00A26FB5" w:rsidRPr="001F46AE">
        <w:t>的</w:t>
      </w:r>
      <w:r w:rsidRPr="001F46AE">
        <w:rPr>
          <w:rFonts w:hint="eastAsia"/>
        </w:rPr>
        <w:t>最小误差</w:t>
      </w:r>
      <w:r w:rsidRPr="001F46AE">
        <w:t>范数</w:t>
      </w:r>
      <w:r w:rsidRPr="001F46AE">
        <w:rPr>
          <w:rFonts w:hint="eastAsia"/>
        </w:rPr>
        <w:t>也</w:t>
      </w:r>
      <w:r w:rsidR="00B332BA" w:rsidRPr="001F46AE">
        <w:rPr>
          <w:rFonts w:hint="eastAsia"/>
        </w:rPr>
        <w:t>略有</w:t>
      </w:r>
      <w:r w:rsidR="00C03363" w:rsidRPr="001F46AE">
        <w:t>增大</w:t>
      </w:r>
      <w:r w:rsidR="0062308C" w:rsidRPr="001F46AE">
        <w:rPr>
          <w:rFonts w:hint="eastAsia"/>
        </w:rPr>
        <w:t>，</w:t>
      </w:r>
      <w:r w:rsidR="0062308C" w:rsidRPr="001F46AE">
        <w:t>但</w:t>
      </w:r>
      <w:r w:rsidR="0062308C" w:rsidRPr="001F46AE">
        <w:rPr>
          <w:rFonts w:hint="eastAsia"/>
        </w:rPr>
        <w:t>是误差范数在</w:t>
      </w:r>
      <w:r w:rsidR="0062308C" w:rsidRPr="001F46AE">
        <w:rPr>
          <w:position w:val="-10"/>
        </w:rPr>
        <w:object w:dxaOrig="820" w:dyaOrig="340" w14:anchorId="04AD22BB">
          <v:shape id="_x0000_i1213" type="#_x0000_t75" style="width:40.5pt;height:17.5pt" o:ole="">
            <v:imagedata r:id="rId366" o:title=""/>
          </v:shape>
          <o:OLEObject Type="Embed" ProgID="Equation.DSMT4" ShapeID="_x0000_i1213" DrawAspect="Content" ObjectID="_1645624333" r:id="rId367"/>
        </w:object>
      </w:r>
      <w:r w:rsidR="0062308C" w:rsidRPr="001F46AE">
        <w:rPr>
          <w:rFonts w:hint="eastAsia"/>
        </w:rPr>
        <w:t>区间</w:t>
      </w:r>
      <w:r w:rsidR="0062308C" w:rsidRPr="001F46AE">
        <w:t>上</w:t>
      </w:r>
      <w:r w:rsidR="00F812D3" w:rsidRPr="001F46AE">
        <w:rPr>
          <w:rFonts w:hint="eastAsia"/>
        </w:rPr>
        <w:t>的增长</w:t>
      </w:r>
      <w:r w:rsidR="00C03363" w:rsidRPr="001F46AE">
        <w:rPr>
          <w:rFonts w:hint="eastAsia"/>
        </w:rPr>
        <w:t>会</w:t>
      </w:r>
      <w:r w:rsidR="0062308C" w:rsidRPr="001F46AE">
        <w:t>更加</w:t>
      </w:r>
      <w:r w:rsidR="0062308C" w:rsidRPr="001F46AE">
        <w:rPr>
          <w:rFonts w:hint="eastAsia"/>
        </w:rPr>
        <w:t>平缓</w:t>
      </w:r>
      <w:r w:rsidR="00CF4F02" w:rsidRPr="001F46AE">
        <w:rPr>
          <w:rFonts w:hint="eastAsia"/>
        </w:rPr>
        <w:t>。</w:t>
      </w:r>
    </w:p>
    <w:p w14:paraId="4D09FA50" w14:textId="77777777" w:rsidR="00790432" w:rsidRPr="001F46AE" w:rsidRDefault="00790432" w:rsidP="00790432">
      <w:pPr>
        <w:snapToGrid w:val="0"/>
        <w:jc w:val="center"/>
      </w:pPr>
      <w:r w:rsidRPr="001F46AE">
        <w:rPr>
          <w:rFonts w:ascii="宋体" w:hAnsi="宋体"/>
          <w:noProof/>
          <w:sz w:val="18"/>
          <w:szCs w:val="18"/>
        </w:rPr>
        <w:drawing>
          <wp:inline distT="0" distB="0" distL="0" distR="0" wp14:anchorId="011A1091" wp14:editId="67FA9B47">
            <wp:extent cx="3009600" cy="2394000"/>
            <wp:effectExtent l="0" t="0" r="6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E:\PML-LBM 论文写作\不同指数n的衰减因子与误差范数的关系曲线.pn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6D3C" w14:textId="0D5288CC" w:rsidR="00A5780D" w:rsidRPr="001F46AE" w:rsidRDefault="00790432" w:rsidP="00991791">
      <w:pPr>
        <w:snapToGrid w:val="0"/>
        <w:spacing w:afterLines="50" w:after="156"/>
        <w:jc w:val="center"/>
        <w:rPr>
          <w:sz w:val="18"/>
          <w:szCs w:val="18"/>
        </w:rPr>
      </w:pPr>
      <w:bookmarkStart w:id="31" w:name="_Ref27683399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7</w:t>
      </w:r>
      <w:r w:rsidRPr="001F46AE">
        <w:rPr>
          <w:sz w:val="18"/>
          <w:szCs w:val="18"/>
        </w:rPr>
        <w:fldChar w:fldCharType="end"/>
      </w:r>
      <w:bookmarkEnd w:id="31"/>
      <w:r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1F46AE">
        <w:rPr>
          <w:rFonts w:eastAsiaTheme="minorEastAsia"/>
          <w:sz w:val="18"/>
          <w:szCs w:val="18"/>
        </w:rPr>
        <w:t>幂指数</w:t>
      </w:r>
      <w:r w:rsidRPr="001F46AE">
        <w:rPr>
          <w:rFonts w:eastAsiaTheme="minorEastAsia"/>
          <w:position w:val="-6"/>
          <w:sz w:val="18"/>
          <w:szCs w:val="18"/>
        </w:rPr>
        <w:object w:dxaOrig="180" w:dyaOrig="200" w14:anchorId="1D859779">
          <v:shape id="_x0000_i1214" type="#_x0000_t75" style="width:10pt;height:10pt" o:ole="">
            <v:imagedata r:id="rId369" o:title=""/>
          </v:shape>
          <o:OLEObject Type="Embed" ProgID="Equation.DSMT4" ShapeID="_x0000_i1214" DrawAspect="Content" ObjectID="_1645624334" r:id="rId370"/>
        </w:object>
      </w:r>
      <w:r w:rsidRPr="001F46AE">
        <w:rPr>
          <w:rFonts w:eastAsiaTheme="minorEastAsia" w:hint="eastAsia"/>
          <w:sz w:val="18"/>
          <w:szCs w:val="18"/>
        </w:rPr>
        <w:t>取</w:t>
      </w:r>
      <w:r w:rsidRPr="001F46AE">
        <w:rPr>
          <w:rFonts w:eastAsiaTheme="minorEastAsia" w:hint="eastAsia"/>
          <w:sz w:val="18"/>
          <w:szCs w:val="18"/>
        </w:rPr>
        <w:t>2</w:t>
      </w:r>
      <w:r w:rsidRPr="001F46AE">
        <w:rPr>
          <w:rFonts w:eastAsiaTheme="minorEastAsia" w:hint="eastAsia"/>
          <w:sz w:val="18"/>
          <w:szCs w:val="18"/>
        </w:rPr>
        <w:t>、</w:t>
      </w:r>
      <w:r w:rsidR="00D74E55" w:rsidRPr="001F46AE">
        <w:rPr>
          <w:rFonts w:eastAsiaTheme="minorEastAsia" w:hint="eastAsia"/>
          <w:sz w:val="18"/>
          <w:szCs w:val="18"/>
        </w:rPr>
        <w:t>4</w:t>
      </w:r>
      <w:r w:rsidRPr="001F46AE">
        <w:rPr>
          <w:rFonts w:eastAsiaTheme="minorEastAsia" w:hint="eastAsia"/>
          <w:sz w:val="18"/>
          <w:szCs w:val="18"/>
        </w:rPr>
        <w:t>时</w:t>
      </w:r>
      <w:r w:rsidRPr="001F46AE">
        <w:rPr>
          <w:rFonts w:eastAsiaTheme="minorEastAsia"/>
          <w:sz w:val="18"/>
          <w:szCs w:val="18"/>
        </w:rPr>
        <w:t>误差范数与衰减因子</w:t>
      </w:r>
      <w:r w:rsidRPr="001F46AE">
        <w:rPr>
          <w:position w:val="-10"/>
        </w:rPr>
        <w:object w:dxaOrig="240" w:dyaOrig="279" w14:anchorId="2910C869">
          <v:shape id="_x0000_i1215" type="#_x0000_t75" style="width:12.5pt;height:14pt" o:ole="">
            <v:imagedata r:id="rId360" o:title=""/>
          </v:shape>
          <o:OLEObject Type="Embed" ProgID="Equation.DSMT4" ShapeID="_x0000_i1215" DrawAspect="Content" ObjectID="_1645624335" r:id="rId371"/>
        </w:object>
      </w:r>
      <w:r w:rsidRPr="001F46AE">
        <w:rPr>
          <w:rFonts w:hint="eastAsia"/>
          <w:sz w:val="18"/>
          <w:szCs w:val="18"/>
        </w:rPr>
        <w:t>的</w:t>
      </w:r>
      <w:r w:rsidRPr="001F46AE">
        <w:rPr>
          <w:sz w:val="18"/>
          <w:szCs w:val="18"/>
        </w:rPr>
        <w:t>变化关系</w:t>
      </w:r>
    </w:p>
    <w:p w14:paraId="043DCDA3" w14:textId="77777777" w:rsidR="00B149BB" w:rsidRPr="001F46AE" w:rsidRDefault="00A26FB5" w:rsidP="00A5780D">
      <w:pPr>
        <w:snapToGrid w:val="0"/>
      </w:pPr>
      <w:r w:rsidRPr="001F46AE">
        <w:tab/>
      </w:r>
      <w:r w:rsidRPr="001F46AE">
        <w:rPr>
          <w:rFonts w:hint="eastAsia"/>
        </w:rPr>
        <w:t>研究</w:t>
      </w:r>
      <w:r w:rsidRPr="001F46AE">
        <w:t>PML</w:t>
      </w:r>
      <w:r w:rsidRPr="001F46AE">
        <w:t>厚度</w:t>
      </w:r>
      <w:r w:rsidR="002A5288" w:rsidRPr="001F46AE">
        <w:rPr>
          <w:rFonts w:hint="eastAsia"/>
        </w:rPr>
        <w:t>对</w:t>
      </w:r>
      <w:r w:rsidR="002A5288" w:rsidRPr="001F46AE">
        <w:t>无反射性能</w:t>
      </w:r>
      <w:r w:rsidRPr="001F46AE">
        <w:rPr>
          <w:rFonts w:hint="eastAsia"/>
        </w:rPr>
        <w:t>的</w:t>
      </w:r>
      <w:r w:rsidRPr="001F46AE">
        <w:t>影响时</w:t>
      </w:r>
      <w:r w:rsidRPr="001F46AE">
        <w:rPr>
          <w:rFonts w:hint="eastAsia"/>
        </w:rPr>
        <w:t>有</w:t>
      </w:r>
      <w:r w:rsidRPr="001F46AE">
        <w:t>两种</w:t>
      </w:r>
      <w:r w:rsidRPr="001F46AE">
        <w:rPr>
          <w:rFonts w:hint="eastAsia"/>
        </w:rPr>
        <w:t>控制</w:t>
      </w:r>
      <w:r w:rsidRPr="001F46AE">
        <w:t>变量</w:t>
      </w:r>
      <w:r w:rsidRPr="001F46AE">
        <w:rPr>
          <w:rFonts w:hint="eastAsia"/>
        </w:rPr>
        <w:t>的</w:t>
      </w:r>
      <w:r w:rsidRPr="001F46AE">
        <w:t>方</w:t>
      </w:r>
      <w:r w:rsidR="00B31364" w:rsidRPr="001F46AE">
        <w:rPr>
          <w:rFonts w:hint="eastAsia"/>
        </w:rPr>
        <w:t>式</w:t>
      </w:r>
      <w:r w:rsidRPr="001F46AE">
        <w:t>：</w:t>
      </w:r>
      <w:r w:rsidR="00B31364" w:rsidRPr="001F46AE">
        <w:rPr>
          <w:rFonts w:hint="eastAsia"/>
        </w:rPr>
        <w:t>一</w:t>
      </w:r>
      <w:r w:rsidR="00B31364" w:rsidRPr="001F46AE">
        <w:t>、</w:t>
      </w:r>
      <w:r w:rsidRPr="001F46AE">
        <w:t>保持内部域</w:t>
      </w:r>
      <w:r w:rsidRPr="001F46AE">
        <w:rPr>
          <w:rFonts w:hint="eastAsia"/>
        </w:rPr>
        <w:t>半径</w:t>
      </w:r>
      <w:r w:rsidRPr="001F46AE">
        <w:t>不变</w:t>
      </w:r>
      <w:r w:rsidR="00633AC0" w:rsidRPr="001F46AE">
        <w:rPr>
          <w:rFonts w:hint="eastAsia"/>
        </w:rPr>
        <w:t>，如</w:t>
      </w:r>
      <w:r w:rsidR="00633AC0" w:rsidRPr="001F46AE">
        <w:rPr>
          <w:sz w:val="22"/>
        </w:rPr>
        <w:fldChar w:fldCharType="begin"/>
      </w:r>
      <w:r w:rsidR="00633AC0" w:rsidRPr="001F46AE">
        <w:rPr>
          <w:sz w:val="22"/>
        </w:rPr>
        <w:instrText xml:space="preserve"> </w:instrText>
      </w:r>
      <w:r w:rsidR="00633AC0" w:rsidRPr="001F46AE">
        <w:rPr>
          <w:rFonts w:hint="eastAsia"/>
          <w:sz w:val="22"/>
        </w:rPr>
        <w:instrText>REF _Ref27667894 \h</w:instrText>
      </w:r>
      <w:r w:rsidR="00633AC0" w:rsidRPr="001F46AE">
        <w:rPr>
          <w:sz w:val="22"/>
        </w:rPr>
        <w:instrText xml:space="preserve">  \* MERGEFORMAT </w:instrText>
      </w:r>
      <w:r w:rsidR="00633AC0" w:rsidRPr="001F46AE">
        <w:rPr>
          <w:sz w:val="22"/>
        </w:rPr>
      </w:r>
      <w:r w:rsidR="00633AC0" w:rsidRPr="001F46AE">
        <w:rPr>
          <w:sz w:val="22"/>
        </w:rPr>
        <w:fldChar w:fldCharType="separate"/>
      </w:r>
      <w:r w:rsidR="007903F6" w:rsidRPr="001F46AE">
        <w:rPr>
          <w:rFonts w:asciiTheme="minorEastAsia" w:eastAsiaTheme="minorEastAsia" w:hAnsiTheme="minorEastAsia"/>
          <w:sz w:val="20"/>
          <w:szCs w:val="18"/>
        </w:rPr>
        <w:t>图8</w:t>
      </w:r>
      <w:r w:rsidR="00633AC0" w:rsidRPr="001F46AE">
        <w:rPr>
          <w:sz w:val="22"/>
        </w:rPr>
        <w:fldChar w:fldCharType="end"/>
      </w:r>
      <w:r w:rsidR="00633AC0" w:rsidRPr="001F46AE">
        <w:rPr>
          <w:rFonts w:hint="eastAsia"/>
        </w:rPr>
        <w:t>（</w:t>
      </w:r>
      <w:r w:rsidR="00633AC0" w:rsidRPr="001F46AE">
        <w:rPr>
          <w:rFonts w:hint="eastAsia"/>
          <w:i/>
        </w:rPr>
        <w:t>a</w:t>
      </w:r>
      <w:r w:rsidR="00633AC0" w:rsidRPr="001F46AE">
        <w:rPr>
          <w:rFonts w:hint="eastAsia"/>
        </w:rPr>
        <w:t>）所示</w:t>
      </w:r>
      <w:r w:rsidR="00B31364" w:rsidRPr="001F46AE">
        <w:rPr>
          <w:rFonts w:hint="eastAsia"/>
        </w:rPr>
        <w:t>；二、</w:t>
      </w:r>
      <w:r w:rsidRPr="001F46AE">
        <w:t>保持总区域半径不变</w:t>
      </w:r>
      <w:r w:rsidR="00633AC0" w:rsidRPr="001F46AE">
        <w:rPr>
          <w:rFonts w:hint="eastAsia"/>
        </w:rPr>
        <w:t>，</w:t>
      </w:r>
      <w:r w:rsidR="00633AC0" w:rsidRPr="001F46AE">
        <w:t>如</w:t>
      </w:r>
      <w:r w:rsidR="00633AC0" w:rsidRPr="001F46AE">
        <w:rPr>
          <w:sz w:val="22"/>
        </w:rPr>
        <w:fldChar w:fldCharType="begin"/>
      </w:r>
      <w:r w:rsidR="00633AC0" w:rsidRPr="001F46AE">
        <w:rPr>
          <w:sz w:val="22"/>
        </w:rPr>
        <w:instrText xml:space="preserve"> </w:instrText>
      </w:r>
      <w:r w:rsidR="00633AC0" w:rsidRPr="001F46AE">
        <w:rPr>
          <w:rFonts w:hint="eastAsia"/>
          <w:sz w:val="22"/>
        </w:rPr>
        <w:instrText>REF _Ref27667894 \h</w:instrText>
      </w:r>
      <w:r w:rsidR="00633AC0" w:rsidRPr="001F46AE">
        <w:rPr>
          <w:sz w:val="22"/>
        </w:rPr>
        <w:instrText xml:space="preserve">  \* MERGEFORMAT </w:instrText>
      </w:r>
      <w:r w:rsidR="00633AC0" w:rsidRPr="001F46AE">
        <w:rPr>
          <w:sz w:val="22"/>
        </w:rPr>
      </w:r>
      <w:r w:rsidR="00633AC0" w:rsidRPr="001F46AE">
        <w:rPr>
          <w:sz w:val="22"/>
        </w:rPr>
        <w:fldChar w:fldCharType="separate"/>
      </w:r>
      <w:r w:rsidR="007903F6" w:rsidRPr="001F46AE">
        <w:rPr>
          <w:rFonts w:asciiTheme="minorEastAsia" w:eastAsiaTheme="minorEastAsia" w:hAnsiTheme="minorEastAsia"/>
          <w:sz w:val="20"/>
          <w:szCs w:val="18"/>
        </w:rPr>
        <w:t>图8</w:t>
      </w:r>
      <w:r w:rsidR="00633AC0" w:rsidRPr="001F46AE">
        <w:rPr>
          <w:sz w:val="22"/>
        </w:rPr>
        <w:fldChar w:fldCharType="end"/>
      </w:r>
      <w:r w:rsidR="00633AC0" w:rsidRPr="001F46AE">
        <w:rPr>
          <w:rFonts w:hint="eastAsia"/>
        </w:rPr>
        <w:t>（</w:t>
      </w:r>
      <w:r w:rsidR="00633AC0" w:rsidRPr="001F46AE">
        <w:rPr>
          <w:i/>
        </w:rPr>
        <w:t>b</w:t>
      </w:r>
      <w:r w:rsidR="00633AC0" w:rsidRPr="001F46AE">
        <w:rPr>
          <w:rFonts w:hint="eastAsia"/>
        </w:rPr>
        <w:t>）所示</w:t>
      </w:r>
      <w:r w:rsidR="00D74E55" w:rsidRPr="001F46AE">
        <w:rPr>
          <w:rFonts w:hint="eastAsia"/>
        </w:rPr>
        <w:t>。</w:t>
      </w:r>
      <w:r w:rsidR="00E351DF" w:rsidRPr="001F46AE">
        <w:rPr>
          <w:szCs w:val="21"/>
        </w:rPr>
        <w:fldChar w:fldCharType="begin"/>
      </w:r>
      <w:r w:rsidR="00E351DF" w:rsidRPr="001F46AE">
        <w:rPr>
          <w:szCs w:val="21"/>
        </w:rPr>
        <w:instrText xml:space="preserve"> </w:instrText>
      </w:r>
      <w:r w:rsidR="00E351DF" w:rsidRPr="001F46AE">
        <w:rPr>
          <w:rFonts w:hint="eastAsia"/>
          <w:szCs w:val="21"/>
        </w:rPr>
        <w:instrText>REF _Ref27677394 \h</w:instrText>
      </w:r>
      <w:r w:rsidR="00E351DF" w:rsidRPr="001F46AE">
        <w:rPr>
          <w:szCs w:val="21"/>
        </w:rPr>
        <w:instrText xml:space="preserve"> </w:instrText>
      </w:r>
      <w:r w:rsidR="00271DD4" w:rsidRPr="001F46AE">
        <w:rPr>
          <w:szCs w:val="21"/>
        </w:rPr>
        <w:instrText xml:space="preserve"> \* MERGEFORMAT </w:instrText>
      </w:r>
      <w:r w:rsidR="00E351DF" w:rsidRPr="001F46AE">
        <w:rPr>
          <w:szCs w:val="21"/>
        </w:rPr>
      </w:r>
      <w:r w:rsidR="00E351DF" w:rsidRPr="001F46AE">
        <w:rPr>
          <w:szCs w:val="21"/>
        </w:rPr>
        <w:fldChar w:fldCharType="separate"/>
      </w:r>
      <w:r w:rsidR="007903F6" w:rsidRPr="001F46AE">
        <w:rPr>
          <w:rFonts w:asciiTheme="minorEastAsia" w:eastAsiaTheme="minorEastAsia" w:hAnsiTheme="minorEastAsia"/>
          <w:szCs w:val="21"/>
        </w:rPr>
        <w:t>图9</w:t>
      </w:r>
      <w:r w:rsidR="00E351DF" w:rsidRPr="001F46AE">
        <w:rPr>
          <w:szCs w:val="21"/>
        </w:rPr>
        <w:fldChar w:fldCharType="end"/>
      </w:r>
      <w:r w:rsidR="00633AC0" w:rsidRPr="001F46AE">
        <w:rPr>
          <w:rFonts w:hint="eastAsia"/>
        </w:rPr>
        <w:t>显示</w:t>
      </w:r>
      <w:r w:rsidR="00633AC0" w:rsidRPr="001F46AE">
        <w:t>了</w:t>
      </w:r>
      <w:r w:rsidR="00633AC0" w:rsidRPr="001F46AE">
        <w:rPr>
          <w:rFonts w:hint="eastAsia"/>
        </w:rPr>
        <w:t>PML</w:t>
      </w:r>
      <w:r w:rsidR="00633AC0" w:rsidRPr="001F46AE">
        <w:rPr>
          <w:rFonts w:hint="eastAsia"/>
        </w:rPr>
        <w:t>层</w:t>
      </w:r>
      <w:r w:rsidR="00633AC0" w:rsidRPr="001F46AE">
        <w:t>厚度</w:t>
      </w:r>
      <w:r w:rsidR="00633AC0" w:rsidRPr="001F46AE">
        <w:rPr>
          <w:rFonts w:hint="eastAsia"/>
        </w:rPr>
        <w:t>取</w:t>
      </w:r>
      <w:r w:rsidR="00A64597" w:rsidRPr="001F46AE">
        <w:rPr>
          <w:rFonts w:hint="eastAsia"/>
        </w:rPr>
        <w:t>不同</w:t>
      </w:r>
      <w:r w:rsidR="00A64597" w:rsidRPr="001F46AE">
        <w:t>值时</w:t>
      </w:r>
      <w:r w:rsidR="00633AC0" w:rsidRPr="001F46AE">
        <w:rPr>
          <w:rFonts w:hint="eastAsia"/>
        </w:rPr>
        <w:t>误差</w:t>
      </w:r>
      <w:r w:rsidR="00633AC0" w:rsidRPr="001F46AE">
        <w:t>范数与</w:t>
      </w:r>
      <w:r w:rsidR="00633AC0" w:rsidRPr="001F46AE">
        <w:rPr>
          <w:position w:val="-10"/>
        </w:rPr>
        <w:object w:dxaOrig="279" w:dyaOrig="300" w14:anchorId="03E53A9E">
          <v:shape id="_x0000_i1216" type="#_x0000_t75" style="width:14.5pt;height:14.5pt" o:ole="">
            <v:imagedata r:id="rId289" o:title=""/>
          </v:shape>
          <o:OLEObject Type="Embed" ProgID="Equation.DSMT4" ShapeID="_x0000_i1216" DrawAspect="Content" ObjectID="_1645624336" r:id="rId372"/>
        </w:object>
      </w:r>
      <w:r w:rsidR="00633AC0" w:rsidRPr="001F46AE">
        <w:rPr>
          <w:rFonts w:hint="eastAsia"/>
        </w:rPr>
        <w:t>的</w:t>
      </w:r>
      <w:r w:rsidR="00633AC0" w:rsidRPr="001F46AE">
        <w:t>变化关系</w:t>
      </w:r>
      <w:r w:rsidR="00633AC0" w:rsidRPr="001F46AE">
        <w:rPr>
          <w:rFonts w:hint="eastAsia"/>
        </w:rPr>
        <w:t>。</w:t>
      </w:r>
      <w:r w:rsidR="00D74E55" w:rsidRPr="001F46AE">
        <w:rPr>
          <w:rFonts w:hint="eastAsia"/>
        </w:rPr>
        <w:t>不论</w:t>
      </w:r>
      <w:r w:rsidR="00633AC0" w:rsidRPr="001F46AE">
        <w:rPr>
          <w:rFonts w:hint="eastAsia"/>
        </w:rPr>
        <w:t>采用</w:t>
      </w:r>
      <w:r w:rsidR="00D74E55" w:rsidRPr="001F46AE">
        <w:rPr>
          <w:rFonts w:hint="eastAsia"/>
        </w:rPr>
        <w:t>哪种方式，当</w:t>
      </w:r>
      <w:r w:rsidR="00B31364" w:rsidRPr="001F46AE">
        <w:rPr>
          <w:rFonts w:hint="eastAsia"/>
        </w:rPr>
        <w:t>PML</w:t>
      </w:r>
      <w:r w:rsidR="00B31364" w:rsidRPr="001F46AE">
        <w:t>厚度</w:t>
      </w:r>
      <w:r w:rsidR="00C80100" w:rsidRPr="001F46AE">
        <w:rPr>
          <w:rFonts w:hint="eastAsia"/>
        </w:rPr>
        <w:t>减小</w:t>
      </w:r>
      <w:r w:rsidR="00C80100" w:rsidRPr="001F46AE">
        <w:t>为原来一</w:t>
      </w:r>
      <w:r w:rsidR="00C80100" w:rsidRPr="001F46AE">
        <w:rPr>
          <w:rFonts w:hint="eastAsia"/>
        </w:rPr>
        <w:t>半</w:t>
      </w:r>
      <w:r w:rsidR="00C80100" w:rsidRPr="001F46AE">
        <w:t>时</w:t>
      </w:r>
      <w:r w:rsidR="00B31364" w:rsidRPr="001F46AE">
        <w:t>，</w:t>
      </w:r>
      <w:r w:rsidR="00790432" w:rsidRPr="001F46AE">
        <w:rPr>
          <w:position w:val="-10"/>
        </w:rPr>
        <w:object w:dxaOrig="400" w:dyaOrig="340" w14:anchorId="0C06640B">
          <v:shape id="_x0000_i1217" type="#_x0000_t75" style="width:20pt;height:17.5pt" o:ole="">
            <v:imagedata r:id="rId337" o:title=""/>
          </v:shape>
          <o:OLEObject Type="Embed" ProgID="Equation.DSMT4" ShapeID="_x0000_i1217" DrawAspect="Content" ObjectID="_1645624337" r:id="rId373"/>
        </w:object>
      </w:r>
      <w:r w:rsidR="00C80100" w:rsidRPr="001F46AE">
        <w:rPr>
          <w:rFonts w:hint="eastAsia"/>
        </w:rPr>
        <w:t>均增大到</w:t>
      </w:r>
      <w:r w:rsidR="00C80100" w:rsidRPr="001F46AE">
        <w:t>原来的两倍</w:t>
      </w:r>
      <w:r w:rsidR="00633AC0" w:rsidRPr="001F46AE">
        <w:rPr>
          <w:rFonts w:hint="eastAsia"/>
        </w:rPr>
        <w:t>，</w:t>
      </w:r>
      <w:r w:rsidR="00D65197" w:rsidRPr="001F46AE">
        <w:t>最小误差范数</w:t>
      </w:r>
      <w:r w:rsidR="00633AC0" w:rsidRPr="001F46AE">
        <w:rPr>
          <w:rFonts w:hint="eastAsia"/>
        </w:rPr>
        <w:t>亦显著增大。若</w:t>
      </w:r>
      <w:r w:rsidR="00633AC0" w:rsidRPr="001F46AE">
        <w:t>对比</w:t>
      </w:r>
      <w:r w:rsidR="00633AC0" w:rsidRPr="001F46AE">
        <w:rPr>
          <w:rFonts w:hint="eastAsia"/>
        </w:rPr>
        <w:t>同等</w:t>
      </w:r>
      <w:r w:rsidR="00633AC0" w:rsidRPr="001F46AE">
        <w:t>PML</w:t>
      </w:r>
      <w:r w:rsidR="00633AC0" w:rsidRPr="001F46AE">
        <w:t>厚度下</w:t>
      </w:r>
      <w:r w:rsidR="00633AC0" w:rsidRPr="001F46AE">
        <w:rPr>
          <w:rFonts w:hint="eastAsia"/>
        </w:rPr>
        <w:t>总</w:t>
      </w:r>
      <w:r w:rsidR="00633AC0" w:rsidRPr="001F46AE">
        <w:t>区域半径</w:t>
      </w:r>
      <w:r w:rsidR="00633AC0" w:rsidRPr="001F46AE">
        <w:rPr>
          <w:rFonts w:hint="eastAsia"/>
        </w:rPr>
        <w:t>分别</w:t>
      </w:r>
      <w:r w:rsidR="00633AC0" w:rsidRPr="001F46AE">
        <w:t>为</w:t>
      </w:r>
      <w:r w:rsidR="00633AC0" w:rsidRPr="001F46AE">
        <w:t>6</w:t>
      </w:r>
      <w:r w:rsidR="00633AC0" w:rsidRPr="001F46AE">
        <w:rPr>
          <w:rFonts w:hint="eastAsia"/>
        </w:rPr>
        <w:t>0</w:t>
      </w:r>
      <w:r w:rsidR="00633AC0" w:rsidRPr="001F46AE">
        <w:rPr>
          <w:rFonts w:hint="eastAsia"/>
        </w:rPr>
        <w:t>和</w:t>
      </w:r>
      <w:r w:rsidR="00633AC0" w:rsidRPr="001F46AE">
        <w:t>5</w:t>
      </w:r>
      <w:r w:rsidR="00633AC0" w:rsidRPr="001F46AE">
        <w:rPr>
          <w:rFonts w:hint="eastAsia"/>
        </w:rPr>
        <w:t>0</w:t>
      </w:r>
      <w:r w:rsidR="00633AC0" w:rsidRPr="001F46AE">
        <w:rPr>
          <w:rFonts w:hint="eastAsia"/>
        </w:rPr>
        <w:t>的</w:t>
      </w:r>
      <w:r w:rsidR="00633AC0" w:rsidRPr="001F46AE">
        <w:t>结果，</w:t>
      </w:r>
      <w:r w:rsidR="00633AC0" w:rsidRPr="001F46AE">
        <w:rPr>
          <w:rFonts w:hint="eastAsia"/>
        </w:rPr>
        <w:t>可发现总区域</w:t>
      </w:r>
      <w:r w:rsidR="00701AB1" w:rsidRPr="001F46AE">
        <w:rPr>
          <w:rFonts w:hint="eastAsia"/>
        </w:rPr>
        <w:t>半径</w:t>
      </w:r>
      <w:r w:rsidR="00120AF1" w:rsidRPr="001F46AE">
        <w:rPr>
          <w:rFonts w:hint="eastAsia"/>
        </w:rPr>
        <w:t>的减</w:t>
      </w:r>
      <w:r w:rsidR="00120AF1" w:rsidRPr="001F46AE">
        <w:rPr>
          <w:rFonts w:hint="eastAsia"/>
        </w:rPr>
        <w:lastRenderedPageBreak/>
        <w:t>小亦</w:t>
      </w:r>
      <w:r w:rsidR="00271DD4" w:rsidRPr="001F46AE">
        <w:rPr>
          <w:rFonts w:hint="eastAsia"/>
        </w:rPr>
        <w:t>导致</w:t>
      </w:r>
      <w:r w:rsidR="00633AC0" w:rsidRPr="001F46AE">
        <w:rPr>
          <w:rFonts w:hint="eastAsia"/>
        </w:rPr>
        <w:t>误差</w:t>
      </w:r>
      <w:r w:rsidR="00633AC0" w:rsidRPr="001F46AE">
        <w:t>范数</w:t>
      </w:r>
      <w:r w:rsidR="00120AF1" w:rsidRPr="001F46AE">
        <w:rPr>
          <w:rFonts w:hint="eastAsia"/>
        </w:rPr>
        <w:t>的</w:t>
      </w:r>
      <w:r w:rsidR="00271DD4" w:rsidRPr="001F46AE">
        <w:rPr>
          <w:rFonts w:hint="eastAsia"/>
        </w:rPr>
        <w:t>增大</w:t>
      </w:r>
      <w:r w:rsidR="00633AC0" w:rsidRPr="001F46AE">
        <w:t>。</w:t>
      </w:r>
    </w:p>
    <w:p w14:paraId="7B257A99" w14:textId="77777777" w:rsidR="00A5780D" w:rsidRPr="001F46AE" w:rsidRDefault="00A5780D" w:rsidP="004C755F">
      <w:pPr>
        <w:snapToGrid w:val="0"/>
      </w:pPr>
    </w:p>
    <w:p w14:paraId="581F69DD" w14:textId="0D70BBF7" w:rsidR="004C755F" w:rsidRPr="001F46AE" w:rsidRDefault="004C755F" w:rsidP="004C755F">
      <w:pPr>
        <w:snapToGrid w:val="0"/>
        <w:jc w:val="center"/>
        <w:rPr>
          <w:rFonts w:asciiTheme="minorEastAsia" w:eastAsiaTheme="minorEastAsia" w:hAnsiTheme="minorEastAsia"/>
          <w:sz w:val="18"/>
          <w:szCs w:val="18"/>
        </w:rPr>
      </w:pPr>
      <w:bookmarkStart w:id="32" w:name="_Ref27667894"/>
      <w:r w:rsidRPr="001F46AE">
        <w:rPr>
          <w:noProof/>
        </w:rPr>
        <w:drawing>
          <wp:inline distT="0" distB="0" distL="0" distR="0" wp14:anchorId="06C01AEC" wp14:editId="7641020A">
            <wp:extent cx="1371600" cy="13983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4"/>
                    <a:srcRect r="7189"/>
                    <a:stretch/>
                  </pic:blipFill>
                  <pic:spPr bwMode="auto">
                    <a:xfrm>
                      <a:off x="0" y="0"/>
                      <a:ext cx="1389555" cy="141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8D8" w:rsidRPr="001F46AE">
        <w:rPr>
          <w:noProof/>
          <w:sz w:val="18"/>
          <w:szCs w:val="18"/>
        </w:rPr>
        <w:drawing>
          <wp:inline distT="0" distB="0" distL="0" distR="0" wp14:anchorId="38E7A947" wp14:editId="37CFB3F9">
            <wp:extent cx="1577522" cy="138493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5"/>
                    <a:srcRect l="2509" r="5928"/>
                    <a:stretch/>
                  </pic:blipFill>
                  <pic:spPr bwMode="auto">
                    <a:xfrm>
                      <a:off x="0" y="0"/>
                      <a:ext cx="1586171" cy="139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B335" w14:textId="78A0583D" w:rsidR="004C755F" w:rsidRPr="001F46AE" w:rsidRDefault="007058D8" w:rsidP="007058D8">
      <w:pPr>
        <w:pStyle w:val="-TimesNew0"/>
      </w:pPr>
      <w:r>
        <w:t>(</w:t>
      </w:r>
      <w:r w:rsidR="004C755F" w:rsidRPr="007058D8">
        <w:t>a</w:t>
      </w:r>
      <w:r>
        <w:t xml:space="preserve">) </w:t>
      </w:r>
      <w:r w:rsidR="004C755F" w:rsidRPr="001F46AE">
        <w:rPr>
          <w:rFonts w:hint="eastAsia"/>
        </w:rPr>
        <w:t>保持</w:t>
      </w:r>
      <w:r w:rsidR="004C755F" w:rsidRPr="001F46AE">
        <w:t>内部域</w:t>
      </w:r>
      <w:r w:rsidR="004C755F" w:rsidRPr="001F46AE">
        <w:rPr>
          <w:rFonts w:hint="eastAsia"/>
        </w:rPr>
        <w:t>半径</w:t>
      </w:r>
      <w:r w:rsidR="004C755F" w:rsidRPr="001F46AE">
        <w:t>不变</w:t>
      </w:r>
      <w:r>
        <w:t xml:space="preserve">      (</w:t>
      </w:r>
      <w:r w:rsidRPr="007058D8">
        <w:t>b</w:t>
      </w:r>
      <w:r>
        <w:t xml:space="preserve">) </w:t>
      </w:r>
      <w:r w:rsidRPr="001F46AE">
        <w:rPr>
          <w:rFonts w:hint="eastAsia"/>
        </w:rPr>
        <w:t>保持总区域半径</w:t>
      </w:r>
      <w:r w:rsidRPr="001F46AE">
        <w:t>不变</w:t>
      </w:r>
    </w:p>
    <w:p w14:paraId="0BB85470" w14:textId="4176FE46" w:rsidR="00633AC0" w:rsidRPr="001F46AE" w:rsidRDefault="0029186B" w:rsidP="007058D8">
      <w:pPr>
        <w:pStyle w:val="-TimesNew0"/>
      </w:pPr>
      <w:r w:rsidRPr="001F46AE">
        <w:t>图</w:t>
      </w:r>
      <w:r w:rsidRPr="001F46AE">
        <w:fldChar w:fldCharType="begin"/>
      </w:r>
      <w:r w:rsidRPr="001F46AE">
        <w:instrText xml:space="preserve"> SEQ </w:instrText>
      </w:r>
      <w:r w:rsidRPr="001F46AE">
        <w:instrText>图</w:instrText>
      </w:r>
      <w:r w:rsidRPr="001F46AE">
        <w:instrText xml:space="preserve"> \* ARABIC </w:instrText>
      </w:r>
      <w:r w:rsidRPr="001F46AE">
        <w:fldChar w:fldCharType="separate"/>
      </w:r>
      <w:r w:rsidR="007903F6" w:rsidRPr="001F46AE">
        <w:rPr>
          <w:noProof/>
        </w:rPr>
        <w:t>8</w:t>
      </w:r>
      <w:r w:rsidRPr="001F46AE">
        <w:fldChar w:fldCharType="end"/>
      </w:r>
      <w:bookmarkEnd w:id="32"/>
      <w:r w:rsidRPr="001F46AE">
        <w:t xml:space="preserve"> </w:t>
      </w:r>
      <w:r w:rsidRPr="001F46AE">
        <w:rPr>
          <w:rFonts w:hint="eastAsia"/>
        </w:rPr>
        <w:t>改变</w:t>
      </w:r>
      <w:r w:rsidR="00633AC0" w:rsidRPr="001F46AE">
        <w:rPr>
          <w:rFonts w:hint="eastAsia"/>
        </w:rPr>
        <w:t>完全</w:t>
      </w:r>
      <w:r w:rsidR="00633AC0" w:rsidRPr="001F46AE">
        <w:t>匹配</w:t>
      </w:r>
      <w:r w:rsidRPr="001F46AE">
        <w:t>层厚度</w:t>
      </w:r>
      <w:r w:rsidRPr="001F46AE">
        <w:rPr>
          <w:rFonts w:hint="eastAsia"/>
        </w:rPr>
        <w:t>的</w:t>
      </w:r>
      <w:r w:rsidRPr="001F46AE">
        <w:t>两种方式</w:t>
      </w:r>
      <w:r w:rsidR="007058D8" w:rsidRPr="001F46AE">
        <w:t xml:space="preserve"> </w:t>
      </w:r>
    </w:p>
    <w:p w14:paraId="398C0423" w14:textId="77777777" w:rsidR="0029186B" w:rsidRPr="001F46AE" w:rsidRDefault="00E351DF" w:rsidP="00A5780D">
      <w:pPr>
        <w:snapToGrid w:val="0"/>
        <w:jc w:val="center"/>
      </w:pPr>
      <w:r w:rsidRPr="001F46AE">
        <w:rPr>
          <w:noProof/>
          <w:sz w:val="18"/>
          <w:szCs w:val="18"/>
        </w:rPr>
        <w:drawing>
          <wp:inline distT="0" distB="0" distL="0" distR="0" wp14:anchorId="1F1F78CC" wp14:editId="776E32E8">
            <wp:extent cx="2893325" cy="2266668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7" descr="E:\PML-LBM 论文写作\不同PML层厚度时衰减因子与误差范数的关系曲线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" r="3833"/>
                    <a:stretch/>
                  </pic:blipFill>
                  <pic:spPr bwMode="auto">
                    <a:xfrm>
                      <a:off x="0" y="0"/>
                      <a:ext cx="2894258" cy="22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77613" w14:textId="77777777" w:rsidR="007903F6" w:rsidRPr="001F46AE" w:rsidRDefault="00E351DF" w:rsidP="00A5780D">
      <w:pPr>
        <w:snapToGrid w:val="0"/>
        <w:jc w:val="center"/>
        <w:rPr>
          <w:sz w:val="18"/>
          <w:szCs w:val="18"/>
        </w:rPr>
      </w:pPr>
      <w:bookmarkStart w:id="33" w:name="_Ref27677394"/>
      <w:r w:rsidRPr="001F46AE">
        <w:rPr>
          <w:rFonts w:asciiTheme="minorEastAsia" w:eastAsiaTheme="minorEastAsia" w:hAnsiTheme="minorEastAsia"/>
          <w:sz w:val="18"/>
          <w:szCs w:val="18"/>
        </w:rPr>
        <w:t>图</w:t>
      </w:r>
      <w:r w:rsidRPr="001F46AE">
        <w:rPr>
          <w:sz w:val="18"/>
          <w:szCs w:val="18"/>
        </w:rPr>
        <w:fldChar w:fldCharType="begin"/>
      </w:r>
      <w:r w:rsidRPr="001F46AE">
        <w:rPr>
          <w:sz w:val="18"/>
          <w:szCs w:val="18"/>
        </w:rPr>
        <w:instrText xml:space="preserve"> SEQ </w:instrText>
      </w:r>
      <w:r w:rsidRPr="001F46AE">
        <w:rPr>
          <w:sz w:val="18"/>
          <w:szCs w:val="18"/>
        </w:rPr>
        <w:instrText>图</w:instrText>
      </w:r>
      <w:r w:rsidRPr="001F46AE">
        <w:rPr>
          <w:sz w:val="18"/>
          <w:szCs w:val="18"/>
        </w:rPr>
        <w:instrText xml:space="preserve"> \* ARABIC </w:instrText>
      </w:r>
      <w:r w:rsidRPr="001F46AE">
        <w:rPr>
          <w:sz w:val="18"/>
          <w:szCs w:val="18"/>
        </w:rPr>
        <w:fldChar w:fldCharType="separate"/>
      </w:r>
      <w:r w:rsidR="007903F6" w:rsidRPr="001F46AE">
        <w:rPr>
          <w:noProof/>
          <w:sz w:val="18"/>
          <w:szCs w:val="18"/>
        </w:rPr>
        <w:t>9</w:t>
      </w:r>
      <w:r w:rsidRPr="001F46AE">
        <w:rPr>
          <w:sz w:val="18"/>
          <w:szCs w:val="18"/>
        </w:rPr>
        <w:fldChar w:fldCharType="end"/>
      </w:r>
      <w:bookmarkEnd w:id="33"/>
      <w:r w:rsidRPr="001F46AE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1F46AE">
        <w:rPr>
          <w:rFonts w:eastAsiaTheme="minorEastAsia" w:hint="cs"/>
          <w:sz w:val="18"/>
          <w:szCs w:val="18"/>
        </w:rPr>
        <w:t>PML</w:t>
      </w:r>
      <w:r w:rsidRPr="001F46AE">
        <w:rPr>
          <w:rFonts w:eastAsiaTheme="minorEastAsia"/>
          <w:sz w:val="18"/>
          <w:szCs w:val="18"/>
        </w:rPr>
        <w:t>厚度取不同值</w:t>
      </w:r>
      <w:r w:rsidRPr="001F46AE">
        <w:rPr>
          <w:rFonts w:eastAsiaTheme="minorEastAsia" w:hint="eastAsia"/>
          <w:sz w:val="18"/>
          <w:szCs w:val="18"/>
        </w:rPr>
        <w:t>时</w:t>
      </w:r>
      <w:r w:rsidRPr="001F46AE">
        <w:rPr>
          <w:rFonts w:eastAsiaTheme="minorEastAsia"/>
          <w:sz w:val="18"/>
          <w:szCs w:val="18"/>
        </w:rPr>
        <w:t>误差范数与衰减因子</w:t>
      </w:r>
      <w:r w:rsidRPr="001F46AE">
        <w:rPr>
          <w:position w:val="-10"/>
        </w:rPr>
        <w:object w:dxaOrig="240" w:dyaOrig="279" w14:anchorId="1C6BD261">
          <v:shape id="_x0000_i1218" type="#_x0000_t75" style="width:12.5pt;height:14pt" o:ole="">
            <v:imagedata r:id="rId360" o:title=""/>
          </v:shape>
          <o:OLEObject Type="Embed" ProgID="Equation.DSMT4" ShapeID="_x0000_i1218" DrawAspect="Content" ObjectID="_1645624338" r:id="rId377"/>
        </w:object>
      </w:r>
      <w:r w:rsidRPr="001F46AE">
        <w:rPr>
          <w:rFonts w:hint="eastAsia"/>
          <w:sz w:val="18"/>
          <w:szCs w:val="18"/>
        </w:rPr>
        <w:t>的</w:t>
      </w:r>
      <w:r w:rsidRPr="001F46AE">
        <w:rPr>
          <w:sz w:val="18"/>
          <w:szCs w:val="18"/>
        </w:rPr>
        <w:t>变化</w:t>
      </w:r>
    </w:p>
    <w:p w14:paraId="26C99C0F" w14:textId="77777777" w:rsidR="00E351DF" w:rsidRPr="001F46AE" w:rsidRDefault="00E351DF" w:rsidP="00A5780D">
      <w:pPr>
        <w:snapToGrid w:val="0"/>
        <w:jc w:val="center"/>
        <w:rPr>
          <w:sz w:val="18"/>
          <w:szCs w:val="18"/>
        </w:rPr>
      </w:pPr>
      <w:r w:rsidRPr="001F46AE">
        <w:rPr>
          <w:sz w:val="18"/>
          <w:szCs w:val="18"/>
        </w:rPr>
        <w:t>关系</w:t>
      </w:r>
    </w:p>
    <w:p w14:paraId="1F74A72B" w14:textId="77777777" w:rsidR="008B1C89" w:rsidRPr="001F46AE" w:rsidRDefault="00440C18" w:rsidP="007058D8">
      <w:pPr>
        <w:pStyle w:val="1"/>
      </w:pPr>
      <w:r w:rsidRPr="001F46AE">
        <w:rPr>
          <w:rFonts w:hint="eastAsia"/>
        </w:rPr>
        <w:t>结</w:t>
      </w:r>
      <w:r w:rsidR="00CF6D2A" w:rsidRPr="001F46AE">
        <w:tab/>
      </w:r>
      <w:r w:rsidRPr="001F46AE">
        <w:rPr>
          <w:rFonts w:hint="eastAsia"/>
        </w:rPr>
        <w:t>论</w:t>
      </w:r>
    </w:p>
    <w:p w14:paraId="593DED8B" w14:textId="3DF4A666" w:rsidR="00440C18" w:rsidRPr="001F46AE" w:rsidRDefault="00440C18" w:rsidP="00440C18">
      <w:r w:rsidRPr="001F46AE">
        <w:tab/>
      </w:r>
      <w:r w:rsidRPr="001F46AE">
        <w:rPr>
          <w:rFonts w:hint="eastAsia"/>
        </w:rPr>
        <w:t>本文在三维</w:t>
      </w:r>
      <w:r w:rsidRPr="001F46AE">
        <w:t>间断</w:t>
      </w:r>
      <w:r w:rsidRPr="001F46AE">
        <w:rPr>
          <w:rFonts w:hint="eastAsia"/>
        </w:rPr>
        <w:t>伽辽金有限元</w:t>
      </w:r>
      <w:r w:rsidRPr="001F46AE">
        <w:t>玻尔兹曼</w:t>
      </w:r>
      <w:r w:rsidRPr="001F46AE">
        <w:rPr>
          <w:rFonts w:hint="eastAsia"/>
        </w:rPr>
        <w:t>框架</w:t>
      </w:r>
      <w:r w:rsidRPr="001F46AE">
        <w:t>下应用</w:t>
      </w:r>
      <w:r w:rsidRPr="001F46AE">
        <w:t>Najafiyazdi</w:t>
      </w:r>
      <w:r w:rsidRPr="001F46AE">
        <w:rPr>
          <w:rFonts w:hint="eastAsia"/>
        </w:rPr>
        <w:t>提出</w:t>
      </w:r>
      <w:r w:rsidR="007903F6" w:rsidRPr="001F46AE">
        <w:t>的完全匹配层算法构造</w:t>
      </w:r>
      <w:r w:rsidRPr="001F46AE">
        <w:t>吸收边界条件</w:t>
      </w:r>
      <w:r w:rsidRPr="001F46AE">
        <w:rPr>
          <w:rFonts w:hint="eastAsia"/>
        </w:rPr>
        <w:t>，根据</w:t>
      </w:r>
      <w:r w:rsidRPr="001F46AE">
        <w:rPr>
          <w:rFonts w:hint="eastAsia"/>
        </w:rPr>
        <w:t>Stoll</w:t>
      </w:r>
      <w:r w:rsidRPr="001F46AE">
        <w:t>和</w:t>
      </w:r>
      <w:r w:rsidRPr="001F46AE">
        <w:rPr>
          <w:rFonts w:hint="eastAsia"/>
        </w:rPr>
        <w:t>邵</w:t>
      </w:r>
      <w:r w:rsidRPr="001F46AE">
        <w:t>卫东的</w:t>
      </w:r>
      <w:r w:rsidRPr="001F46AE">
        <w:rPr>
          <w:rFonts w:hint="eastAsia"/>
        </w:rPr>
        <w:t>离散</w:t>
      </w:r>
      <w:r w:rsidRPr="001F46AE">
        <w:t>求解思路</w:t>
      </w:r>
      <w:r w:rsidRPr="001F46AE">
        <w:rPr>
          <w:rFonts w:hint="eastAsia"/>
        </w:rPr>
        <w:t>分别</w:t>
      </w:r>
      <w:r w:rsidRPr="001F46AE">
        <w:t>构造了</w:t>
      </w:r>
      <w:r w:rsidRPr="001F46AE">
        <w:rPr>
          <w:rFonts w:hint="eastAsia"/>
        </w:rPr>
        <w:t>两种</w:t>
      </w:r>
      <w:r w:rsidRPr="001F46AE">
        <w:t>不同的求解</w:t>
      </w:r>
      <w:r w:rsidRPr="001F46AE">
        <w:rPr>
          <w:rFonts w:hint="eastAsia"/>
        </w:rPr>
        <w:t>公式。</w:t>
      </w:r>
      <w:r w:rsidR="00414A4A" w:rsidRPr="001F46AE">
        <w:t>数值测试</w:t>
      </w:r>
      <w:r w:rsidR="00414A4A" w:rsidRPr="001F46AE">
        <w:rPr>
          <w:rFonts w:hint="eastAsia"/>
        </w:rPr>
        <w:t>采用高斯脉动源案例</w:t>
      </w:r>
      <w:r w:rsidR="00414A4A" w:rsidRPr="001F46AE">
        <w:t>，结果表明：邵卫东</w:t>
      </w:r>
      <w:r w:rsidR="00414A4A" w:rsidRPr="001F46AE">
        <w:rPr>
          <w:rFonts w:hint="eastAsia"/>
        </w:rPr>
        <w:t>的</w:t>
      </w:r>
      <w:r w:rsidR="00414A4A" w:rsidRPr="001F46AE">
        <w:t>方法在此案例中具有良好的数值稳定性，而</w:t>
      </w:r>
      <w:r w:rsidR="00414A4A" w:rsidRPr="001F46AE">
        <w:rPr>
          <w:rFonts w:hint="eastAsia"/>
        </w:rPr>
        <w:t>基于</w:t>
      </w:r>
      <w:r w:rsidR="00414A4A" w:rsidRPr="001F46AE">
        <w:t>Stoll</w:t>
      </w:r>
      <w:r w:rsidR="00414A4A" w:rsidRPr="001F46AE">
        <w:rPr>
          <w:rFonts w:hint="eastAsia"/>
        </w:rPr>
        <w:t>思路</w:t>
      </w:r>
      <w:r w:rsidR="00414A4A" w:rsidRPr="001F46AE">
        <w:t>的方法</w:t>
      </w:r>
      <w:r w:rsidR="00414A4A" w:rsidRPr="001F46AE">
        <w:rPr>
          <w:rFonts w:hint="eastAsia"/>
        </w:rPr>
        <w:t>在此案例中</w:t>
      </w:r>
      <w:r w:rsidR="00414A4A" w:rsidRPr="001F46AE">
        <w:t>出现发散</w:t>
      </w:r>
      <w:r w:rsidR="00414A4A" w:rsidRPr="001F46AE">
        <w:rPr>
          <w:rFonts w:hint="eastAsia"/>
        </w:rPr>
        <w:t>。</w:t>
      </w:r>
    </w:p>
    <w:p w14:paraId="2EE951A0" w14:textId="0A8B5864" w:rsidR="00A5780D" w:rsidRPr="001F46AE" w:rsidRDefault="00440C18" w:rsidP="00440C18">
      <w:pPr>
        <w:snapToGrid w:val="0"/>
      </w:pPr>
      <w:r w:rsidRPr="001F46AE">
        <w:tab/>
      </w:r>
      <w:r w:rsidRPr="001F46AE">
        <w:rPr>
          <w:rFonts w:hint="eastAsia"/>
        </w:rPr>
        <w:t>本文</w:t>
      </w:r>
      <w:r w:rsidRPr="001F46AE">
        <w:t>基于</w:t>
      </w:r>
      <w:r w:rsidRPr="001F46AE">
        <w:rPr>
          <w:rFonts w:hint="eastAsia"/>
        </w:rPr>
        <w:t>圆球</w:t>
      </w:r>
      <w:r w:rsidRPr="001F46AE">
        <w:t>域高斯脉动源</w:t>
      </w:r>
      <w:r w:rsidRPr="001F46AE">
        <w:rPr>
          <w:rFonts w:hint="eastAsia"/>
        </w:rPr>
        <w:t>测试</w:t>
      </w:r>
      <w:r w:rsidR="009A0298" w:rsidRPr="001F46AE">
        <w:rPr>
          <w:rFonts w:hint="eastAsia"/>
        </w:rPr>
        <w:t>算</w:t>
      </w:r>
      <w:r w:rsidRPr="001F46AE">
        <w:t>例</w:t>
      </w:r>
      <w:r w:rsidRPr="001F46AE">
        <w:rPr>
          <w:rFonts w:hint="eastAsia"/>
        </w:rPr>
        <w:t>，研究</w:t>
      </w:r>
      <w:r w:rsidRPr="001F46AE">
        <w:t>了</w:t>
      </w:r>
      <w:r w:rsidRPr="001F46AE">
        <w:t>PML</w:t>
      </w:r>
      <w:r w:rsidRPr="001F46AE">
        <w:t>吸收边界</w:t>
      </w:r>
      <w:r w:rsidR="009A0298" w:rsidRPr="001F46AE">
        <w:rPr>
          <w:rFonts w:hint="eastAsia"/>
        </w:rPr>
        <w:t>条件</w:t>
      </w:r>
      <w:r w:rsidRPr="001F46AE">
        <w:t>的无反射性能的</w:t>
      </w:r>
      <w:r w:rsidR="00BF7685" w:rsidRPr="001F46AE">
        <w:rPr>
          <w:rFonts w:hint="eastAsia"/>
        </w:rPr>
        <w:t>若干</w:t>
      </w:r>
      <w:r w:rsidR="009A0298" w:rsidRPr="001F46AE">
        <w:rPr>
          <w:rFonts w:hint="eastAsia"/>
        </w:rPr>
        <w:t>影响</w:t>
      </w:r>
      <w:r w:rsidRPr="001F46AE">
        <w:rPr>
          <w:rFonts w:hint="eastAsia"/>
        </w:rPr>
        <w:t>因素</w:t>
      </w:r>
      <w:r w:rsidRPr="001F46AE">
        <w:t>。</w:t>
      </w:r>
      <w:r w:rsidR="000533AE" w:rsidRPr="001F46AE">
        <w:rPr>
          <w:rFonts w:hint="eastAsia"/>
        </w:rPr>
        <w:t>定义</w:t>
      </w:r>
      <w:r w:rsidR="000533AE" w:rsidRPr="001F46AE">
        <w:t>了</w:t>
      </w:r>
      <w:r w:rsidR="00C63E20" w:rsidRPr="001F46AE">
        <w:rPr>
          <w:rFonts w:hint="eastAsia"/>
        </w:rPr>
        <w:t>具有</w:t>
      </w:r>
      <w:r w:rsidR="00C63E20" w:rsidRPr="001F46AE">
        <w:t>普适意义的</w:t>
      </w:r>
      <w:r w:rsidR="00C63E20" w:rsidRPr="001F46AE">
        <w:rPr>
          <w:rFonts w:hint="eastAsia"/>
        </w:rPr>
        <w:t>的</w:t>
      </w:r>
      <w:r w:rsidR="000533AE" w:rsidRPr="001F46AE">
        <w:t>无量纲误差范数以衡量无反射性能。</w:t>
      </w:r>
      <w:r w:rsidRPr="001F46AE">
        <w:rPr>
          <w:rFonts w:hint="eastAsia"/>
        </w:rPr>
        <w:t>发现</w:t>
      </w:r>
      <w:r w:rsidRPr="001F46AE">
        <w:t>衰减因子</w:t>
      </w:r>
      <w:r w:rsidRPr="001F46AE">
        <w:rPr>
          <w:position w:val="-10"/>
        </w:rPr>
        <w:object w:dxaOrig="279" w:dyaOrig="300" w14:anchorId="6F728A3C">
          <v:shape id="_x0000_i1219" type="#_x0000_t75" style="width:14.5pt;height:14.5pt" o:ole="">
            <v:imagedata r:id="rId289" o:title=""/>
          </v:shape>
          <o:OLEObject Type="Embed" ProgID="Equation.DSMT4" ShapeID="_x0000_i1219" DrawAspect="Content" ObjectID="_1645624339" r:id="rId378"/>
        </w:object>
      </w:r>
      <w:r w:rsidR="00E3136B" w:rsidRPr="001F46AE">
        <w:rPr>
          <w:rFonts w:hint="eastAsia"/>
        </w:rPr>
        <w:t>总是</w:t>
      </w:r>
      <w:r w:rsidRPr="001F46AE">
        <w:rPr>
          <w:rFonts w:hint="eastAsia"/>
        </w:rPr>
        <w:t>存在</w:t>
      </w:r>
      <w:r w:rsidRPr="001F46AE">
        <w:t>一个</w:t>
      </w:r>
      <w:r w:rsidRPr="001F46AE">
        <w:rPr>
          <w:rFonts w:hint="eastAsia"/>
        </w:rPr>
        <w:t>最优值</w:t>
      </w:r>
      <w:r w:rsidRPr="001F46AE">
        <w:rPr>
          <w:position w:val="-10"/>
        </w:rPr>
        <w:object w:dxaOrig="400" w:dyaOrig="340" w14:anchorId="182E0614">
          <v:shape id="_x0000_i1220" type="#_x0000_t75" style="width:20pt;height:17.5pt" o:ole="">
            <v:imagedata r:id="rId337" o:title=""/>
          </v:shape>
          <o:OLEObject Type="Embed" ProgID="Equation.DSMT4" ShapeID="_x0000_i1220" DrawAspect="Content" ObjectID="_1645624340" r:id="rId379"/>
        </w:object>
      </w:r>
      <w:r w:rsidRPr="001F46AE">
        <w:t>，</w:t>
      </w:r>
      <w:r w:rsidR="00E3136B" w:rsidRPr="001F46AE">
        <w:rPr>
          <w:rFonts w:hint="eastAsia"/>
        </w:rPr>
        <w:t>可</w:t>
      </w:r>
      <w:r w:rsidRPr="001F46AE">
        <w:rPr>
          <w:rFonts w:hint="eastAsia"/>
        </w:rPr>
        <w:t>使得</w:t>
      </w:r>
      <w:r w:rsidRPr="001F46AE">
        <w:t>反射波</w:t>
      </w:r>
      <w:r w:rsidRPr="001F46AE">
        <w:rPr>
          <w:rFonts w:hint="eastAsia"/>
        </w:rPr>
        <w:t>强度最弱</w:t>
      </w:r>
      <w:r w:rsidR="00673BFE" w:rsidRPr="001F46AE">
        <w:rPr>
          <w:rFonts w:hint="eastAsia"/>
        </w:rPr>
        <w:t>；</w:t>
      </w:r>
      <w:r w:rsidR="00E3136B" w:rsidRPr="001F46AE">
        <w:rPr>
          <w:position w:val="-10"/>
        </w:rPr>
        <w:object w:dxaOrig="400" w:dyaOrig="340" w14:anchorId="38ABDE7F">
          <v:shape id="_x0000_i1221" type="#_x0000_t75" style="width:20pt;height:17.5pt" o:ole="">
            <v:imagedata r:id="rId337" o:title=""/>
          </v:shape>
          <o:OLEObject Type="Embed" ProgID="Equation.DSMT4" ShapeID="_x0000_i1221" DrawAspect="Content" ObjectID="_1645624341" r:id="rId380"/>
        </w:object>
      </w:r>
      <w:r w:rsidR="00E3136B" w:rsidRPr="001F46AE">
        <w:rPr>
          <w:rFonts w:hint="eastAsia"/>
        </w:rPr>
        <w:t>不是</w:t>
      </w:r>
      <w:r w:rsidR="00C80100" w:rsidRPr="001F46AE">
        <w:rPr>
          <w:rFonts w:hint="eastAsia"/>
        </w:rPr>
        <w:t>常数</w:t>
      </w:r>
      <w:r w:rsidR="00E3136B" w:rsidRPr="001F46AE">
        <w:t>，</w:t>
      </w:r>
      <w:r w:rsidR="00C80100" w:rsidRPr="001F46AE">
        <w:rPr>
          <w:rFonts w:hint="eastAsia"/>
        </w:rPr>
        <w:t>随</w:t>
      </w:r>
      <w:r w:rsidR="00E3136B" w:rsidRPr="001F46AE">
        <w:t>PML</w:t>
      </w:r>
      <w:r w:rsidR="00C80100" w:rsidRPr="001F46AE">
        <w:rPr>
          <w:rFonts w:hint="eastAsia"/>
        </w:rPr>
        <w:t>参数</w:t>
      </w:r>
      <w:r w:rsidR="00C80100" w:rsidRPr="001F46AE">
        <w:t>而变化</w:t>
      </w:r>
      <w:r w:rsidR="00C80100" w:rsidRPr="001F46AE">
        <w:rPr>
          <w:rFonts w:hint="eastAsia"/>
        </w:rPr>
        <w:t>，</w:t>
      </w:r>
      <w:r w:rsidR="00C80100" w:rsidRPr="001F46AE">
        <w:t>但是与高斯脉动源参数无关</w:t>
      </w:r>
      <w:r w:rsidR="00E3136B" w:rsidRPr="001F46AE">
        <w:rPr>
          <w:rFonts w:hint="eastAsia"/>
        </w:rPr>
        <w:t>；</w:t>
      </w:r>
      <w:r w:rsidR="003A7C67" w:rsidRPr="001F46AE">
        <w:rPr>
          <w:rFonts w:hint="eastAsia"/>
        </w:rPr>
        <w:t>当</w:t>
      </w:r>
      <w:r w:rsidR="00410521" w:rsidRPr="001F46AE">
        <w:rPr>
          <w:rFonts w:hint="eastAsia"/>
        </w:rPr>
        <w:t>衰减</w:t>
      </w:r>
      <w:r w:rsidR="00410521" w:rsidRPr="001F46AE">
        <w:t>因子</w:t>
      </w:r>
      <w:r w:rsidR="00410521" w:rsidRPr="001F46AE">
        <w:rPr>
          <w:rFonts w:hint="eastAsia"/>
        </w:rPr>
        <w:t>采用幂函数</w:t>
      </w:r>
      <w:r w:rsidR="00410521" w:rsidRPr="001F46AE">
        <w:t>分布律</w:t>
      </w:r>
      <w:r w:rsidR="00410521" w:rsidRPr="001F46AE">
        <w:rPr>
          <w:rFonts w:hint="eastAsia"/>
        </w:rPr>
        <w:t>时</w:t>
      </w:r>
      <w:r w:rsidR="00410521" w:rsidRPr="001F46AE">
        <w:t>，</w:t>
      </w:r>
      <w:r w:rsidR="00E3136B" w:rsidRPr="001F46AE">
        <w:rPr>
          <w:rFonts w:hint="eastAsia"/>
        </w:rPr>
        <w:t>幂指数</w:t>
      </w:r>
      <w:r w:rsidR="00E3136B" w:rsidRPr="001F46AE">
        <w:rPr>
          <w:rFonts w:hint="eastAsia"/>
          <w:i/>
        </w:rPr>
        <w:t>n</w:t>
      </w:r>
      <w:r w:rsidR="00E3136B" w:rsidRPr="001F46AE">
        <w:rPr>
          <w:rFonts w:hint="eastAsia"/>
        </w:rPr>
        <w:t>取</w:t>
      </w:r>
      <w:r w:rsidR="00E3136B" w:rsidRPr="001F46AE">
        <w:rPr>
          <w:rFonts w:hint="eastAsia"/>
        </w:rPr>
        <w:t>2</w:t>
      </w:r>
      <w:r w:rsidR="00E3136B" w:rsidRPr="001F46AE">
        <w:rPr>
          <w:rFonts w:hint="eastAsia"/>
        </w:rPr>
        <w:t>时可达</w:t>
      </w:r>
      <w:r w:rsidR="00E3136B" w:rsidRPr="001F46AE">
        <w:t>到</w:t>
      </w:r>
      <w:r w:rsidR="00B332BA" w:rsidRPr="001F46AE">
        <w:rPr>
          <w:rFonts w:hint="eastAsia"/>
        </w:rPr>
        <w:t>更</w:t>
      </w:r>
      <w:r w:rsidR="00E3136B" w:rsidRPr="001F46AE">
        <w:rPr>
          <w:rFonts w:hint="eastAsia"/>
        </w:rPr>
        <w:t>好的</w:t>
      </w:r>
      <w:r w:rsidR="008939FE" w:rsidRPr="001F46AE">
        <w:t>无反射性能，</w:t>
      </w:r>
      <w:r w:rsidR="00E3136B" w:rsidRPr="001F46AE">
        <w:rPr>
          <w:rFonts w:hint="eastAsia"/>
          <w:i/>
        </w:rPr>
        <w:t>n</w:t>
      </w:r>
      <w:r w:rsidR="00B332BA" w:rsidRPr="001F46AE">
        <w:rPr>
          <w:rFonts w:hint="eastAsia"/>
        </w:rPr>
        <w:t>取</w:t>
      </w:r>
      <w:r w:rsidR="00B332BA" w:rsidRPr="001F46AE">
        <w:rPr>
          <w:rFonts w:hint="eastAsia"/>
        </w:rPr>
        <w:t>4</w:t>
      </w:r>
      <w:r w:rsidR="00B332BA" w:rsidRPr="001F46AE">
        <w:rPr>
          <w:rFonts w:hint="eastAsia"/>
        </w:rPr>
        <w:t>时</w:t>
      </w:r>
      <w:r w:rsidR="00E3136B" w:rsidRPr="001F46AE">
        <w:rPr>
          <w:rFonts w:hint="eastAsia"/>
        </w:rPr>
        <w:t>无反射</w:t>
      </w:r>
      <w:r w:rsidR="00E3136B" w:rsidRPr="001F46AE">
        <w:t>性能</w:t>
      </w:r>
      <w:r w:rsidR="00E3136B" w:rsidRPr="001F46AE">
        <w:rPr>
          <w:rFonts w:hint="eastAsia"/>
        </w:rPr>
        <w:t>随</w:t>
      </w:r>
      <w:r w:rsidR="00E3136B" w:rsidRPr="001F46AE">
        <w:rPr>
          <w:position w:val="-10"/>
        </w:rPr>
        <w:object w:dxaOrig="279" w:dyaOrig="300" w14:anchorId="34836E93">
          <v:shape id="_x0000_i1222" type="#_x0000_t75" style="width:14.5pt;height:14.5pt" o:ole="">
            <v:imagedata r:id="rId289" o:title=""/>
          </v:shape>
          <o:OLEObject Type="Embed" ProgID="Equation.DSMT4" ShapeID="_x0000_i1222" DrawAspect="Content" ObjectID="_1645624342" r:id="rId381"/>
        </w:object>
      </w:r>
      <w:r w:rsidR="000E7D68" w:rsidRPr="001F46AE">
        <w:rPr>
          <w:rFonts w:hint="eastAsia"/>
        </w:rPr>
        <w:t>的</w:t>
      </w:r>
      <w:r w:rsidR="00E3136B" w:rsidRPr="001F46AE">
        <w:rPr>
          <w:rFonts w:hint="eastAsia"/>
        </w:rPr>
        <w:t>变化</w:t>
      </w:r>
      <w:r w:rsidR="00B332BA" w:rsidRPr="001F46AE">
        <w:rPr>
          <w:rFonts w:hint="eastAsia"/>
        </w:rPr>
        <w:t>更</w:t>
      </w:r>
      <w:r w:rsidR="00E3136B" w:rsidRPr="001F46AE">
        <w:rPr>
          <w:rFonts w:hint="eastAsia"/>
        </w:rPr>
        <w:t>平缓；吸收</w:t>
      </w:r>
      <w:r w:rsidR="00E3136B" w:rsidRPr="001F46AE">
        <w:t>层厚度越大</w:t>
      </w:r>
      <w:r w:rsidR="00AB48F8" w:rsidRPr="001F46AE">
        <w:rPr>
          <w:rFonts w:hint="eastAsia"/>
        </w:rPr>
        <w:t>、</w:t>
      </w:r>
      <w:r w:rsidR="00AB48F8" w:rsidRPr="001F46AE">
        <w:t>区域</w:t>
      </w:r>
      <w:r w:rsidR="00AB48F8" w:rsidRPr="001F46AE">
        <w:rPr>
          <w:rFonts w:hint="eastAsia"/>
        </w:rPr>
        <w:t>半径</w:t>
      </w:r>
      <w:r w:rsidR="00AB48F8" w:rsidRPr="001F46AE">
        <w:t>越大</w:t>
      </w:r>
      <w:r w:rsidR="00E3136B" w:rsidRPr="001F46AE">
        <w:t>，</w:t>
      </w:r>
      <w:r w:rsidR="00673BFE" w:rsidRPr="001F46AE">
        <w:rPr>
          <w:rFonts w:hint="eastAsia"/>
        </w:rPr>
        <w:t>无反射</w:t>
      </w:r>
      <w:r w:rsidR="00673BFE" w:rsidRPr="001F46AE">
        <w:t>性能越好</w:t>
      </w:r>
      <w:r w:rsidR="00673BFE" w:rsidRPr="001F46AE">
        <w:rPr>
          <w:rFonts w:hint="eastAsia"/>
        </w:rPr>
        <w:t>，</w:t>
      </w:r>
      <w:r w:rsidR="00673BFE" w:rsidRPr="001F46AE">
        <w:t>但相应的计算量也</w:t>
      </w:r>
      <w:r w:rsidR="00673BFE" w:rsidRPr="001F46AE">
        <w:rPr>
          <w:rFonts w:hint="eastAsia"/>
        </w:rPr>
        <w:t>显著</w:t>
      </w:r>
      <w:r w:rsidR="00673BFE" w:rsidRPr="001F46AE">
        <w:t>提高。</w:t>
      </w:r>
      <w:r w:rsidR="000D1702" w:rsidRPr="001F46AE">
        <w:rPr>
          <w:rFonts w:hint="eastAsia"/>
        </w:rPr>
        <w:t>因此</w:t>
      </w:r>
      <w:r w:rsidR="00673BFE" w:rsidRPr="001F46AE">
        <w:t>实际</w:t>
      </w:r>
      <w:r w:rsidR="00673BFE" w:rsidRPr="001F46AE">
        <w:rPr>
          <w:rFonts w:hint="eastAsia"/>
        </w:rPr>
        <w:t>应</w:t>
      </w:r>
      <w:r w:rsidR="00673BFE" w:rsidRPr="001F46AE">
        <w:t>用</w:t>
      </w:r>
      <w:r w:rsidR="000D1702" w:rsidRPr="001F46AE">
        <w:rPr>
          <w:rFonts w:hint="eastAsia"/>
        </w:rPr>
        <w:t>时，应</w:t>
      </w:r>
      <w:r w:rsidR="00BF7685" w:rsidRPr="001F46AE">
        <w:rPr>
          <w:rFonts w:hint="eastAsia"/>
        </w:rPr>
        <w:t>预先进行多</w:t>
      </w:r>
      <w:r w:rsidR="00BF7685" w:rsidRPr="001F46AE">
        <w:t>次数值</w:t>
      </w:r>
      <w:r w:rsidR="00673BFE" w:rsidRPr="001F46AE">
        <w:t>测试，</w:t>
      </w:r>
      <w:r w:rsidR="00673BFE" w:rsidRPr="001F46AE">
        <w:rPr>
          <w:rFonts w:hint="eastAsia"/>
        </w:rPr>
        <w:t>结合</w:t>
      </w:r>
      <w:r w:rsidR="000D1702" w:rsidRPr="001F46AE">
        <w:rPr>
          <w:rFonts w:hint="eastAsia"/>
        </w:rPr>
        <w:t>实际情况</w:t>
      </w:r>
      <w:r w:rsidR="000D1702" w:rsidRPr="001F46AE">
        <w:rPr>
          <w:rFonts w:hint="eastAsia"/>
        </w:rPr>
        <w:lastRenderedPageBreak/>
        <w:t>进行</w:t>
      </w:r>
      <w:r w:rsidR="000D1702" w:rsidRPr="001F46AE">
        <w:t>取舍，</w:t>
      </w:r>
      <w:r w:rsidR="000D1702" w:rsidRPr="001F46AE">
        <w:rPr>
          <w:rFonts w:hint="eastAsia"/>
        </w:rPr>
        <w:t>才能</w:t>
      </w:r>
      <w:r w:rsidR="00BF7685" w:rsidRPr="001F46AE">
        <w:t>确定</w:t>
      </w:r>
      <w:r w:rsidR="000D1702" w:rsidRPr="001F46AE">
        <w:rPr>
          <w:rFonts w:hint="eastAsia"/>
        </w:rPr>
        <w:t>恰当</w:t>
      </w:r>
      <w:r w:rsidR="00673BFE" w:rsidRPr="001F46AE">
        <w:rPr>
          <w:rFonts w:hint="eastAsia"/>
        </w:rPr>
        <w:t>的</w:t>
      </w:r>
      <w:r w:rsidR="00673BFE" w:rsidRPr="001F46AE">
        <w:t>PML</w:t>
      </w:r>
      <w:r w:rsidR="00673BFE" w:rsidRPr="001F46AE">
        <w:t>参数</w:t>
      </w:r>
      <w:r w:rsidR="00673BFE" w:rsidRPr="001F46AE">
        <w:rPr>
          <w:rFonts w:hint="eastAsia"/>
        </w:rPr>
        <w:t>。</w:t>
      </w:r>
    </w:p>
    <w:p w14:paraId="28CFF19A" w14:textId="77777777" w:rsidR="00991791" w:rsidRDefault="00991791" w:rsidP="00991791">
      <w:pPr>
        <w:autoSpaceDN w:val="0"/>
        <w:spacing w:beforeLines="100" w:before="312"/>
        <w:rPr>
          <w:rFonts w:ascii="黑体" w:eastAsia="黑体" w:hAnsi="宋体"/>
          <w:szCs w:val="21"/>
        </w:rPr>
      </w:pPr>
      <w:bookmarkStart w:id="34" w:name="_Ref27241913"/>
      <w:r w:rsidRPr="00977DCB">
        <w:rPr>
          <w:rFonts w:ascii="黑体" w:eastAsia="黑体" w:hAnsi="宋体" w:hint="eastAsia"/>
          <w:szCs w:val="21"/>
        </w:rPr>
        <w:t>参考文献：</w:t>
      </w:r>
    </w:p>
    <w:p w14:paraId="1FB7F3C7" w14:textId="77777777" w:rsidR="00F558C2" w:rsidRPr="001F46AE" w:rsidRDefault="009A547C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r w:rsidRPr="001F46AE">
        <w:rPr>
          <w:sz w:val="18"/>
          <w:szCs w:val="18"/>
        </w:rPr>
        <w:t>ATKINS H L</w:t>
      </w:r>
      <w:r w:rsidRPr="001F46AE">
        <w:rPr>
          <w:rFonts w:eastAsiaTheme="minorEastAsia"/>
          <w:sz w:val="18"/>
          <w:szCs w:val="18"/>
        </w:rPr>
        <w:t xml:space="preserve">. </w:t>
      </w:r>
      <w:r w:rsidRPr="001F46AE">
        <w:rPr>
          <w:sz w:val="18"/>
          <w:szCs w:val="18"/>
        </w:rPr>
        <w:t xml:space="preserve">Continued Development of the </w:t>
      </w:r>
      <w:r w:rsidRPr="001F46AE">
        <w:rPr>
          <w:rStyle w:val="Char4"/>
          <w:color w:val="auto"/>
          <w:szCs w:val="18"/>
        </w:rPr>
        <w:t>Discontinuous</w:t>
      </w:r>
      <w:r w:rsidRPr="001F46AE">
        <w:rPr>
          <w:sz w:val="18"/>
          <w:szCs w:val="18"/>
        </w:rPr>
        <w:t xml:space="preserve"> Galerkin Method for Computational Aeroacoustic Applications</w:t>
      </w:r>
      <w:r w:rsidRPr="001F46AE">
        <w:rPr>
          <w:rFonts w:eastAsiaTheme="minorEastAsia"/>
          <w:sz w:val="18"/>
          <w:szCs w:val="18"/>
        </w:rPr>
        <w:t>[</w:t>
      </w:r>
      <w:r w:rsidRPr="001F46AE">
        <w:rPr>
          <w:sz w:val="18"/>
          <w:szCs w:val="18"/>
        </w:rPr>
        <w:t>C</w:t>
      </w:r>
      <w:r w:rsidRPr="001F46AE">
        <w:rPr>
          <w:rFonts w:eastAsiaTheme="minorEastAsia"/>
          <w:sz w:val="18"/>
          <w:szCs w:val="18"/>
        </w:rPr>
        <w:t xml:space="preserve">]. </w:t>
      </w:r>
      <w:r w:rsidRPr="001F46AE">
        <w:rPr>
          <w:sz w:val="18"/>
          <w:szCs w:val="18"/>
        </w:rPr>
        <w:t>AIAA/CEAS aeroacoustics conference, 1997.</w:t>
      </w:r>
      <w:bookmarkEnd w:id="34"/>
    </w:p>
    <w:p w14:paraId="6F0FE21F" w14:textId="77777777" w:rsidR="009A547C" w:rsidRPr="001F46AE" w:rsidRDefault="009A547C" w:rsidP="00FD0F8C">
      <w:pPr>
        <w:pStyle w:val="a8"/>
        <w:numPr>
          <w:ilvl w:val="0"/>
          <w:numId w:val="21"/>
        </w:numPr>
        <w:snapToGrid w:val="0"/>
        <w:ind w:firstLineChars="0"/>
        <w:rPr>
          <w:rStyle w:val="Char4"/>
          <w:color w:val="auto"/>
          <w:szCs w:val="18"/>
        </w:rPr>
      </w:pPr>
      <w:bookmarkStart w:id="35" w:name="_Ref27241971"/>
      <w:r w:rsidRPr="001F46AE">
        <w:rPr>
          <w:rStyle w:val="Char4"/>
          <w:color w:val="auto"/>
          <w:szCs w:val="18"/>
        </w:rPr>
        <w:t>ATKINS H L, SHU C W. Quadrature-free implementation of discontinuous Galerkin method for hyperbolic equations</w:t>
      </w:r>
      <w:r w:rsidR="0088428C" w:rsidRPr="001F46AE">
        <w:rPr>
          <w:rStyle w:val="Char4"/>
          <w:color w:val="auto"/>
          <w:szCs w:val="18"/>
        </w:rPr>
        <w:t xml:space="preserve"> </w:t>
      </w:r>
      <w:r w:rsidRPr="001F46AE">
        <w:rPr>
          <w:rStyle w:val="Char4"/>
          <w:rFonts w:eastAsiaTheme="minorEastAsia"/>
          <w:color w:val="auto"/>
          <w:szCs w:val="18"/>
        </w:rPr>
        <w:t>[</w:t>
      </w:r>
      <w:r w:rsidRPr="001F46AE">
        <w:rPr>
          <w:rStyle w:val="Char4"/>
          <w:color w:val="auto"/>
          <w:szCs w:val="18"/>
        </w:rPr>
        <w:t>J</w:t>
      </w:r>
      <w:r w:rsidRPr="001F46AE">
        <w:rPr>
          <w:rStyle w:val="Char4"/>
          <w:rFonts w:eastAsiaTheme="minorEastAsia"/>
          <w:color w:val="auto"/>
          <w:szCs w:val="18"/>
        </w:rPr>
        <w:t>].</w:t>
      </w:r>
      <w:r w:rsidR="00EE689B" w:rsidRPr="001F46AE">
        <w:rPr>
          <w:rStyle w:val="Char4"/>
          <w:rFonts w:eastAsiaTheme="minorEastAsia"/>
          <w:color w:val="auto"/>
          <w:szCs w:val="18"/>
        </w:rPr>
        <w:t xml:space="preserve"> </w:t>
      </w:r>
      <w:r w:rsidRPr="001F46AE">
        <w:rPr>
          <w:rStyle w:val="Char4"/>
          <w:color w:val="auto"/>
          <w:szCs w:val="18"/>
        </w:rPr>
        <w:t>AIAA Journal</w:t>
      </w:r>
      <w:r w:rsidRPr="001F46AE">
        <w:rPr>
          <w:rStyle w:val="Char4"/>
          <w:rFonts w:eastAsiaTheme="minorEastAsia"/>
          <w:color w:val="auto"/>
          <w:szCs w:val="18"/>
        </w:rPr>
        <w:t>,</w:t>
      </w:r>
      <w:r w:rsidR="00EE689B" w:rsidRPr="001F46AE">
        <w:rPr>
          <w:rStyle w:val="Char4"/>
          <w:rFonts w:eastAsiaTheme="minorEastAsia"/>
          <w:color w:val="auto"/>
          <w:szCs w:val="18"/>
        </w:rPr>
        <w:t xml:space="preserve"> </w:t>
      </w:r>
      <w:r w:rsidRPr="001F46AE">
        <w:rPr>
          <w:rStyle w:val="Char4"/>
          <w:color w:val="auto"/>
          <w:szCs w:val="18"/>
        </w:rPr>
        <w:t>1998</w:t>
      </w:r>
      <w:r w:rsidRPr="001F46AE">
        <w:rPr>
          <w:rStyle w:val="Char4"/>
          <w:rFonts w:eastAsiaTheme="minorEastAsia"/>
          <w:color w:val="auto"/>
          <w:szCs w:val="18"/>
        </w:rPr>
        <w:t>,</w:t>
      </w:r>
      <w:r w:rsidR="00EE689B" w:rsidRPr="001F46AE">
        <w:rPr>
          <w:rStyle w:val="Char4"/>
          <w:rFonts w:eastAsiaTheme="minorEastAsia"/>
          <w:color w:val="auto"/>
          <w:szCs w:val="18"/>
        </w:rPr>
        <w:t xml:space="preserve"> </w:t>
      </w:r>
      <w:r w:rsidRPr="001F46AE">
        <w:rPr>
          <w:rStyle w:val="Char4"/>
          <w:color w:val="auto"/>
          <w:szCs w:val="18"/>
        </w:rPr>
        <w:t>36</w:t>
      </w:r>
      <w:r w:rsidRPr="001F46AE">
        <w:rPr>
          <w:rStyle w:val="Char4"/>
          <w:rFonts w:eastAsiaTheme="minorEastAsia"/>
          <w:color w:val="auto"/>
          <w:szCs w:val="18"/>
        </w:rPr>
        <w:t>(</w:t>
      </w:r>
      <w:r w:rsidRPr="001F46AE">
        <w:rPr>
          <w:rStyle w:val="Char4"/>
          <w:color w:val="auto"/>
          <w:szCs w:val="18"/>
        </w:rPr>
        <w:t>5</w:t>
      </w:r>
      <w:r w:rsidRPr="001F46AE">
        <w:rPr>
          <w:rStyle w:val="Char4"/>
          <w:rFonts w:eastAsiaTheme="minorEastAsia"/>
          <w:color w:val="auto"/>
          <w:szCs w:val="18"/>
        </w:rPr>
        <w:t>):</w:t>
      </w:r>
      <w:r w:rsidR="00EE689B" w:rsidRPr="001F46AE">
        <w:rPr>
          <w:rStyle w:val="Char4"/>
          <w:rFonts w:eastAsiaTheme="minorEastAsia"/>
          <w:color w:val="auto"/>
          <w:szCs w:val="18"/>
        </w:rPr>
        <w:t xml:space="preserve"> </w:t>
      </w:r>
      <w:r w:rsidRPr="001F46AE">
        <w:rPr>
          <w:rStyle w:val="Char4"/>
          <w:color w:val="auto"/>
          <w:szCs w:val="18"/>
        </w:rPr>
        <w:t>775</w:t>
      </w:r>
      <w:r w:rsidRPr="001F46AE">
        <w:rPr>
          <w:rStyle w:val="Char4"/>
          <w:rFonts w:eastAsiaTheme="minorEastAsia"/>
          <w:color w:val="auto"/>
          <w:szCs w:val="18"/>
        </w:rPr>
        <w:t>-</w:t>
      </w:r>
      <w:r w:rsidRPr="001F46AE">
        <w:rPr>
          <w:rStyle w:val="Char4"/>
          <w:color w:val="auto"/>
          <w:szCs w:val="18"/>
        </w:rPr>
        <w:t>782</w:t>
      </w:r>
      <w:r w:rsidRPr="001F46AE">
        <w:rPr>
          <w:rStyle w:val="Char4"/>
          <w:rFonts w:eastAsiaTheme="minorEastAsia"/>
          <w:color w:val="auto"/>
          <w:szCs w:val="18"/>
        </w:rPr>
        <w:t>.</w:t>
      </w:r>
      <w:bookmarkEnd w:id="35"/>
    </w:p>
    <w:p w14:paraId="4F62AE61" w14:textId="77777777" w:rsidR="00096DFA" w:rsidRPr="001F46AE" w:rsidRDefault="009A547C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36" w:name="_Ref27242041"/>
      <w:r w:rsidRPr="001F46AE">
        <w:rPr>
          <w:sz w:val="18"/>
          <w:szCs w:val="18"/>
        </w:rPr>
        <w:t>VIGGEN E M. The lattice Boltzmann method</w:t>
      </w:r>
      <w:r w:rsidRPr="001F46AE">
        <w:rPr>
          <w:sz w:val="18"/>
          <w:szCs w:val="18"/>
        </w:rPr>
        <w:t>：</w:t>
      </w:r>
      <w:r w:rsidRPr="001F46AE">
        <w:rPr>
          <w:sz w:val="18"/>
          <w:szCs w:val="18"/>
        </w:rPr>
        <w:t xml:space="preserve">Fundamentals and acoustics[D]. </w:t>
      </w:r>
      <w:r w:rsidRPr="001F46AE">
        <w:rPr>
          <w:kern w:val="0"/>
          <w:sz w:val="18"/>
          <w:szCs w:val="18"/>
        </w:rPr>
        <w:t xml:space="preserve">Trondheim: Norwegian University of Science and Technology, </w:t>
      </w:r>
      <w:r w:rsidRPr="001F46AE">
        <w:rPr>
          <w:sz w:val="18"/>
          <w:szCs w:val="18"/>
        </w:rPr>
        <w:t>2014.</w:t>
      </w:r>
      <w:bookmarkEnd w:id="36"/>
    </w:p>
    <w:p w14:paraId="17C8A777" w14:textId="77777777" w:rsidR="0025581A" w:rsidRPr="001F46AE" w:rsidRDefault="00137C7B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37" w:name="_Ref27242090"/>
      <w:r w:rsidRPr="001F46AE">
        <w:rPr>
          <w:rFonts w:eastAsiaTheme="minorEastAsia"/>
          <w:sz w:val="18"/>
          <w:szCs w:val="18"/>
        </w:rPr>
        <w:t>TÖLKE</w:t>
      </w:r>
      <w:r w:rsidR="000E040C" w:rsidRPr="001F46AE">
        <w:rPr>
          <w:rFonts w:eastAsiaTheme="minorEastAsia"/>
          <w:sz w:val="18"/>
          <w:szCs w:val="18"/>
        </w:rPr>
        <w:t xml:space="preserve"> J, </w:t>
      </w:r>
      <w:r w:rsidRPr="001F46AE">
        <w:rPr>
          <w:rFonts w:eastAsiaTheme="minorEastAsia"/>
          <w:sz w:val="18"/>
          <w:szCs w:val="18"/>
        </w:rPr>
        <w:t>KRAFCZYK</w:t>
      </w:r>
      <w:r w:rsidR="000E040C" w:rsidRPr="001F46AE">
        <w:rPr>
          <w:rFonts w:eastAsiaTheme="minorEastAsia"/>
          <w:sz w:val="18"/>
          <w:szCs w:val="18"/>
        </w:rPr>
        <w:t xml:space="preserve"> M, </w:t>
      </w:r>
      <w:r w:rsidRPr="001F46AE">
        <w:rPr>
          <w:rFonts w:eastAsiaTheme="minorEastAsia"/>
          <w:sz w:val="18"/>
          <w:szCs w:val="18"/>
        </w:rPr>
        <w:t>SCHULZ</w:t>
      </w:r>
      <w:r w:rsidR="000E040C" w:rsidRPr="001F46AE">
        <w:rPr>
          <w:rFonts w:eastAsiaTheme="minorEastAsia"/>
          <w:sz w:val="18"/>
          <w:szCs w:val="18"/>
        </w:rPr>
        <w:t xml:space="preserve"> M, et al. Discretization of the Boltzmann equation in velocity space using a Galerkin approach[J]. Computer Physics Communications, 2000, 129(1-3): 91-99.</w:t>
      </w:r>
      <w:bookmarkEnd w:id="37"/>
    </w:p>
    <w:p w14:paraId="07CD4D1C" w14:textId="77777777" w:rsidR="0015783E" w:rsidRPr="001F46AE" w:rsidRDefault="0015783E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38" w:name="_Ref27242381"/>
      <w:r w:rsidRPr="001F46AE">
        <w:rPr>
          <w:sz w:val="18"/>
          <w:szCs w:val="18"/>
        </w:rPr>
        <w:t>MIN</w:t>
      </w:r>
      <w:r w:rsidR="00046A17" w:rsidRPr="001F46AE">
        <w:rPr>
          <w:sz w:val="18"/>
          <w:szCs w:val="18"/>
        </w:rPr>
        <w:t xml:space="preserve"> M, L</w:t>
      </w:r>
      <w:r w:rsidRPr="001F46AE">
        <w:rPr>
          <w:sz w:val="18"/>
          <w:szCs w:val="18"/>
        </w:rPr>
        <w:t>EE</w:t>
      </w:r>
      <w:r w:rsidR="00046A17" w:rsidRPr="001F46AE">
        <w:rPr>
          <w:sz w:val="18"/>
          <w:szCs w:val="18"/>
        </w:rPr>
        <w:t xml:space="preserve"> T. A spectral-element discontinuous Galerkin lattice Boltzmann method for nearly incompressible flows[J]. Journal of Computational Physics, 2011, 230(1): 245-259.</w:t>
      </w:r>
      <w:bookmarkEnd w:id="38"/>
    </w:p>
    <w:p w14:paraId="6A13EC95" w14:textId="77777777" w:rsidR="00366E4E" w:rsidRPr="001F46AE" w:rsidRDefault="0015783E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39" w:name="_Ref27243434"/>
      <w:r w:rsidRPr="001F46AE">
        <w:rPr>
          <w:rFonts w:hint="eastAsia"/>
          <w:sz w:val="18"/>
          <w:szCs w:val="18"/>
        </w:rPr>
        <w:t>邵卫东</w:t>
      </w:r>
      <w:r w:rsidRPr="001F46AE">
        <w:rPr>
          <w:rFonts w:hint="eastAsia"/>
          <w:sz w:val="18"/>
          <w:szCs w:val="18"/>
        </w:rPr>
        <w:t xml:space="preserve">, </w:t>
      </w:r>
      <w:r w:rsidRPr="001F46AE">
        <w:rPr>
          <w:rFonts w:hint="eastAsia"/>
          <w:sz w:val="18"/>
          <w:szCs w:val="18"/>
        </w:rPr>
        <w:t>李军</w:t>
      </w:r>
      <w:r w:rsidRPr="001F46AE">
        <w:rPr>
          <w:rFonts w:hint="eastAsia"/>
          <w:sz w:val="18"/>
          <w:szCs w:val="18"/>
        </w:rPr>
        <w:t xml:space="preserve">. </w:t>
      </w:r>
      <w:r w:rsidRPr="001F46AE">
        <w:rPr>
          <w:rFonts w:hint="eastAsia"/>
          <w:sz w:val="18"/>
          <w:szCs w:val="18"/>
        </w:rPr>
        <w:t>计算气动声学中的伽辽金玻尔兹曼方法研究</w:t>
      </w:r>
      <w:r w:rsidRPr="001F46AE">
        <w:rPr>
          <w:rFonts w:hint="eastAsia"/>
          <w:sz w:val="18"/>
          <w:szCs w:val="18"/>
        </w:rPr>
        <w:t xml:space="preserve">[J]. </w:t>
      </w:r>
      <w:r w:rsidRPr="001F46AE">
        <w:rPr>
          <w:rFonts w:hint="eastAsia"/>
          <w:sz w:val="18"/>
          <w:szCs w:val="18"/>
        </w:rPr>
        <w:t>西安交通大学学报</w:t>
      </w:r>
      <w:r w:rsidRPr="001F46AE">
        <w:rPr>
          <w:rFonts w:hint="eastAsia"/>
          <w:sz w:val="18"/>
          <w:szCs w:val="18"/>
        </w:rPr>
        <w:t>, 2016, 50(3): 134-140.</w:t>
      </w:r>
      <w:bookmarkEnd w:id="39"/>
    </w:p>
    <w:p w14:paraId="1967FFED" w14:textId="77777777" w:rsidR="00252083" w:rsidRPr="001F46AE" w:rsidRDefault="00252083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0" w:name="_Ref27243408"/>
      <w:r w:rsidRPr="001F46AE">
        <w:rPr>
          <w:sz w:val="18"/>
          <w:szCs w:val="18"/>
        </w:rPr>
        <w:t>BERENGER</w:t>
      </w:r>
      <w:r w:rsidR="00366E4E" w:rsidRPr="001F46AE">
        <w:rPr>
          <w:sz w:val="18"/>
          <w:szCs w:val="18"/>
        </w:rPr>
        <w:t xml:space="preserve"> J P. A perfectly matched layer for the absorption of electromagnetic waves[J]. Journal of computational physics, 1994, 114(2): 185-200.</w:t>
      </w:r>
      <w:bookmarkEnd w:id="40"/>
    </w:p>
    <w:p w14:paraId="45D1DAE0" w14:textId="77777777" w:rsidR="00D27358" w:rsidRPr="001F46AE" w:rsidRDefault="00252083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1" w:name="_Ref27243718"/>
      <w:r w:rsidRPr="001F46AE">
        <w:rPr>
          <w:sz w:val="18"/>
          <w:szCs w:val="18"/>
        </w:rPr>
        <w:t>HU F Q. On absorbing boundary conditions for linearized Euler equations by a perfectly matched layer[J]. Journal of Computational Physics, 1996, 129(1): 201-219.</w:t>
      </w:r>
      <w:bookmarkEnd w:id="41"/>
    </w:p>
    <w:p w14:paraId="1EC68A8F" w14:textId="77777777" w:rsidR="00E353DE" w:rsidRPr="001F46AE" w:rsidRDefault="00E353DE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2" w:name="_Ref27245616"/>
      <w:r w:rsidRPr="001F46AE">
        <w:rPr>
          <w:sz w:val="18"/>
          <w:szCs w:val="18"/>
        </w:rPr>
        <w:t>NAJAFIYAZDI</w:t>
      </w:r>
      <w:r w:rsidR="00D27358" w:rsidRPr="001F46AE">
        <w:rPr>
          <w:sz w:val="18"/>
          <w:szCs w:val="18"/>
        </w:rPr>
        <w:t xml:space="preserve"> A, </w:t>
      </w:r>
      <w:r w:rsidRPr="001F46AE">
        <w:rPr>
          <w:sz w:val="18"/>
          <w:szCs w:val="18"/>
        </w:rPr>
        <w:t>MONGEAU</w:t>
      </w:r>
      <w:r w:rsidR="00D27358" w:rsidRPr="001F46AE">
        <w:rPr>
          <w:sz w:val="18"/>
          <w:szCs w:val="18"/>
        </w:rPr>
        <w:t xml:space="preserve"> L. A Perfectly Matched Layer Formulation for Lattice Boltzmann Method[C]//</w:t>
      </w:r>
      <w:r w:rsidR="00CF133E" w:rsidRPr="001F46AE">
        <w:rPr>
          <w:sz w:val="18"/>
          <w:szCs w:val="18"/>
        </w:rPr>
        <w:t xml:space="preserve"> </w:t>
      </w:r>
      <w:r w:rsidR="00D27358" w:rsidRPr="001F46AE">
        <w:rPr>
          <w:sz w:val="18"/>
          <w:szCs w:val="18"/>
        </w:rPr>
        <w:t>15th AIAA/CEAS Aeroacoustics Conference (30th AIAA Aeroacoustics Conference). 2009: 3117.</w:t>
      </w:r>
      <w:bookmarkEnd w:id="42"/>
    </w:p>
    <w:p w14:paraId="41BE58DB" w14:textId="77777777" w:rsidR="00E353DE" w:rsidRPr="001F46AE" w:rsidRDefault="00E353DE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3" w:name="_Ref27245635"/>
      <w:r w:rsidRPr="001F46AE">
        <w:rPr>
          <w:sz w:val="18"/>
          <w:szCs w:val="18"/>
        </w:rPr>
        <w:t>HU F Q, CRAIG E. On the Perfectly Matched Layer for the Boltzmann-BGK Equation and its Application to Computational Aeroacoustics[C]//</w:t>
      </w:r>
      <w:r w:rsidR="00CF133E" w:rsidRPr="001F46AE">
        <w:rPr>
          <w:sz w:val="18"/>
          <w:szCs w:val="18"/>
        </w:rPr>
        <w:t xml:space="preserve"> </w:t>
      </w:r>
      <w:r w:rsidRPr="001F46AE">
        <w:rPr>
          <w:sz w:val="18"/>
          <w:szCs w:val="18"/>
        </w:rPr>
        <w:t>16th AIAA/CEAS Aeroacoustics Conference. 3935.</w:t>
      </w:r>
      <w:bookmarkEnd w:id="43"/>
      <w:r w:rsidRPr="001F46AE">
        <w:rPr>
          <w:rFonts w:hint="eastAsia"/>
          <w:sz w:val="18"/>
          <w:szCs w:val="18"/>
        </w:rPr>
        <w:t xml:space="preserve"> </w:t>
      </w:r>
    </w:p>
    <w:p w14:paraId="3E639948" w14:textId="77777777" w:rsidR="00E353DE" w:rsidRPr="001F46AE" w:rsidRDefault="006547B3" w:rsidP="00FD0F8C">
      <w:pPr>
        <w:pStyle w:val="a8"/>
        <w:numPr>
          <w:ilvl w:val="0"/>
          <w:numId w:val="21"/>
        </w:numPr>
        <w:snapToGrid w:val="0"/>
        <w:ind w:left="419" w:hangingChars="233" w:hanging="419"/>
        <w:rPr>
          <w:sz w:val="18"/>
          <w:szCs w:val="18"/>
        </w:rPr>
      </w:pPr>
      <w:bookmarkStart w:id="44" w:name="_Ref27247055"/>
      <w:r w:rsidRPr="001F46AE">
        <w:rPr>
          <w:sz w:val="18"/>
          <w:szCs w:val="18"/>
        </w:rPr>
        <w:t>STOLL S J B</w:t>
      </w:r>
      <w:r w:rsidR="00E353DE" w:rsidRPr="001F46AE">
        <w:rPr>
          <w:sz w:val="18"/>
          <w:szCs w:val="18"/>
        </w:rPr>
        <w:t>, Lattice Boltzmann simulation of acoustic fields, with special attention to nonreflecting</w:t>
      </w:r>
      <w:r w:rsidRPr="001F46AE">
        <w:rPr>
          <w:sz w:val="18"/>
          <w:szCs w:val="18"/>
        </w:rPr>
        <w:t xml:space="preserve"> boundary conditions[D]</w:t>
      </w:r>
      <w:r w:rsidR="00272C63" w:rsidRPr="001F46AE">
        <w:rPr>
          <w:sz w:val="18"/>
          <w:szCs w:val="18"/>
        </w:rPr>
        <w:t xml:space="preserve">. </w:t>
      </w:r>
      <w:r w:rsidRPr="001F46AE">
        <w:rPr>
          <w:sz w:val="18"/>
          <w:szCs w:val="18"/>
        </w:rPr>
        <w:t xml:space="preserve">Trondheim: </w:t>
      </w:r>
      <w:r w:rsidR="00E353DE" w:rsidRPr="001F46AE">
        <w:rPr>
          <w:sz w:val="18"/>
          <w:szCs w:val="18"/>
        </w:rPr>
        <w:t>Norwegian University of Science and</w:t>
      </w:r>
      <w:r w:rsidR="00E353DE" w:rsidRPr="001F46AE">
        <w:rPr>
          <w:rFonts w:hint="eastAsia"/>
          <w:sz w:val="18"/>
          <w:szCs w:val="18"/>
        </w:rPr>
        <w:t xml:space="preserve"> </w:t>
      </w:r>
      <w:r w:rsidR="00E353DE" w:rsidRPr="001F46AE">
        <w:rPr>
          <w:sz w:val="18"/>
          <w:szCs w:val="18"/>
        </w:rPr>
        <w:t xml:space="preserve">Technology, </w:t>
      </w:r>
      <w:r w:rsidRPr="001F46AE">
        <w:rPr>
          <w:sz w:val="18"/>
          <w:szCs w:val="18"/>
        </w:rPr>
        <w:t>2014.</w:t>
      </w:r>
      <w:bookmarkEnd w:id="44"/>
    </w:p>
    <w:p w14:paraId="0DFC4330" w14:textId="77777777" w:rsidR="0088428C" w:rsidRPr="001F46AE" w:rsidRDefault="00464B7B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5" w:name="_Ref27253574"/>
      <w:r w:rsidRPr="001F46AE">
        <w:rPr>
          <w:sz w:val="18"/>
          <w:szCs w:val="18"/>
        </w:rPr>
        <w:t>UBERTINI S, ASINARI P, SUCCI S. Three ways to lattice Boltzmann: a unified time-marching picture[J]. Physical Review E, 2010, 81(1): 016311.</w:t>
      </w:r>
      <w:bookmarkEnd w:id="45"/>
    </w:p>
    <w:p w14:paraId="21AA4EB9" w14:textId="77777777" w:rsidR="006547B3" w:rsidRPr="001F46AE" w:rsidRDefault="0088428C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6" w:name="_Ref27254266"/>
      <w:r w:rsidRPr="001F46AE">
        <w:rPr>
          <w:sz w:val="18"/>
          <w:szCs w:val="18"/>
        </w:rPr>
        <w:t>HESTHAVEN J S, WARBURTON T. Nodal discontinuous Galerkin methods: algorithms, analysis, and applications [M]. Springer Science &amp; Business Media, 2007.</w:t>
      </w:r>
      <w:bookmarkEnd w:id="46"/>
    </w:p>
    <w:p w14:paraId="5CE9249F" w14:textId="7269E869" w:rsidR="00B51760" w:rsidRPr="001F46AE" w:rsidRDefault="00B51760" w:rsidP="00B51760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7" w:name="_Ref33366789"/>
      <w:r w:rsidRPr="001F46AE">
        <w:rPr>
          <w:rFonts w:hint="eastAsia"/>
          <w:sz w:val="18"/>
          <w:szCs w:val="18"/>
        </w:rPr>
        <w:t>彭青松</w:t>
      </w:r>
      <w:r w:rsidRPr="001F46AE">
        <w:rPr>
          <w:rFonts w:hint="eastAsia"/>
          <w:sz w:val="18"/>
          <w:szCs w:val="18"/>
        </w:rPr>
        <w:t>.</w:t>
      </w:r>
      <w:r w:rsidRPr="001F46AE">
        <w:rPr>
          <w:sz w:val="18"/>
          <w:szCs w:val="18"/>
        </w:rPr>
        <w:t xml:space="preserve"> </w:t>
      </w:r>
      <w:r w:rsidRPr="001F46AE">
        <w:rPr>
          <w:rFonts w:hint="eastAsia"/>
          <w:sz w:val="18"/>
          <w:szCs w:val="18"/>
        </w:rPr>
        <w:t>有限元方法高精度后处理技术</w:t>
      </w:r>
      <w:r w:rsidRPr="001F46AE">
        <w:rPr>
          <w:rFonts w:hint="eastAsia"/>
          <w:sz w:val="18"/>
          <w:szCs w:val="18"/>
        </w:rPr>
        <w:t xml:space="preserve">[J]. </w:t>
      </w:r>
      <w:r w:rsidRPr="001F46AE">
        <w:rPr>
          <w:rFonts w:hint="eastAsia"/>
          <w:sz w:val="18"/>
          <w:szCs w:val="18"/>
        </w:rPr>
        <w:t>湖南科技学院学报</w:t>
      </w:r>
      <w:r w:rsidRPr="001F46AE">
        <w:rPr>
          <w:rFonts w:hint="eastAsia"/>
          <w:sz w:val="18"/>
          <w:szCs w:val="18"/>
        </w:rPr>
        <w:t>, 2007, 028(012):10-13.</w:t>
      </w:r>
      <w:bookmarkEnd w:id="47"/>
    </w:p>
    <w:p w14:paraId="1D9AD139" w14:textId="77777777" w:rsidR="0062308C" w:rsidRPr="001F46AE" w:rsidRDefault="0039060C" w:rsidP="00FD0F8C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8" w:name="_Ref27255150"/>
      <w:r w:rsidRPr="001F46AE">
        <w:rPr>
          <w:sz w:val="18"/>
          <w:szCs w:val="18"/>
        </w:rPr>
        <w:t>SHAO W D, LI J. An absorbing boundary condition based on perfectly matched layer technique combined with discontinuous Galerkin Boltzmann method for low Mach number flow noise[J]. Journal of Theoretical and Computational Acoustics, 2018, 26(04): 1850011.</w:t>
      </w:r>
      <w:bookmarkEnd w:id="48"/>
    </w:p>
    <w:p w14:paraId="57592C28" w14:textId="7AF1E06E" w:rsidR="000F3E30" w:rsidRPr="001F46AE" w:rsidRDefault="00E053EA" w:rsidP="00262AA3">
      <w:pPr>
        <w:pStyle w:val="a8"/>
        <w:numPr>
          <w:ilvl w:val="0"/>
          <w:numId w:val="21"/>
        </w:numPr>
        <w:snapToGrid w:val="0"/>
        <w:ind w:firstLineChars="0"/>
        <w:rPr>
          <w:sz w:val="18"/>
          <w:szCs w:val="18"/>
        </w:rPr>
      </w:pPr>
      <w:bookmarkStart w:id="49" w:name="_Ref33430427"/>
      <w:r w:rsidRPr="001F46AE">
        <w:rPr>
          <w:sz w:val="18"/>
          <w:szCs w:val="18"/>
        </w:rPr>
        <w:t>杜功焕</w:t>
      </w:r>
      <w:r w:rsidRPr="001F46AE">
        <w:rPr>
          <w:sz w:val="18"/>
          <w:szCs w:val="18"/>
        </w:rPr>
        <w:t xml:space="preserve">, </w:t>
      </w:r>
      <w:r w:rsidRPr="001F46AE">
        <w:rPr>
          <w:sz w:val="18"/>
          <w:szCs w:val="18"/>
        </w:rPr>
        <w:t>朱哲民</w:t>
      </w:r>
      <w:r w:rsidRPr="001F46AE">
        <w:rPr>
          <w:sz w:val="18"/>
          <w:szCs w:val="18"/>
        </w:rPr>
        <w:t xml:space="preserve">, </w:t>
      </w:r>
      <w:r w:rsidRPr="001F46AE">
        <w:rPr>
          <w:sz w:val="18"/>
          <w:szCs w:val="18"/>
        </w:rPr>
        <w:t>龚秀芬</w:t>
      </w:r>
      <w:r w:rsidRPr="001F46AE">
        <w:rPr>
          <w:sz w:val="18"/>
          <w:szCs w:val="18"/>
        </w:rPr>
        <w:t xml:space="preserve">. </w:t>
      </w:r>
      <w:r w:rsidRPr="001F46AE">
        <w:rPr>
          <w:sz w:val="18"/>
          <w:szCs w:val="18"/>
        </w:rPr>
        <w:t>声学基础</w:t>
      </w:r>
      <w:r w:rsidR="00262AA3" w:rsidRPr="001F46AE">
        <w:rPr>
          <w:rFonts w:hint="eastAsia"/>
          <w:sz w:val="18"/>
          <w:szCs w:val="18"/>
        </w:rPr>
        <w:t>:</w:t>
      </w:r>
      <w:r w:rsidR="00262AA3" w:rsidRPr="001F46AE">
        <w:rPr>
          <w:sz w:val="18"/>
          <w:szCs w:val="18"/>
        </w:rPr>
        <w:t xml:space="preserve"> </w:t>
      </w:r>
      <w:r w:rsidRPr="001F46AE">
        <w:rPr>
          <w:sz w:val="18"/>
          <w:szCs w:val="18"/>
        </w:rPr>
        <w:t>第</w:t>
      </w:r>
      <w:r w:rsidRPr="001F46AE">
        <w:rPr>
          <w:rFonts w:hint="eastAsia"/>
          <w:sz w:val="18"/>
          <w:szCs w:val="18"/>
        </w:rPr>
        <w:t>2</w:t>
      </w:r>
      <w:r w:rsidRPr="001F46AE">
        <w:rPr>
          <w:sz w:val="18"/>
          <w:szCs w:val="18"/>
        </w:rPr>
        <w:t>版</w:t>
      </w:r>
      <w:r w:rsidRPr="001F46AE">
        <w:rPr>
          <w:sz w:val="18"/>
          <w:szCs w:val="18"/>
        </w:rPr>
        <w:t xml:space="preserve">[M]. </w:t>
      </w:r>
      <w:r w:rsidRPr="001F46AE">
        <w:rPr>
          <w:sz w:val="18"/>
          <w:szCs w:val="18"/>
        </w:rPr>
        <w:t>南京</w:t>
      </w:r>
      <w:r w:rsidRPr="001F46AE">
        <w:rPr>
          <w:rFonts w:hint="eastAsia"/>
          <w:sz w:val="18"/>
          <w:szCs w:val="18"/>
        </w:rPr>
        <w:t xml:space="preserve">: </w:t>
      </w:r>
      <w:r w:rsidRPr="001F46AE">
        <w:rPr>
          <w:sz w:val="18"/>
          <w:szCs w:val="18"/>
        </w:rPr>
        <w:t>南京大学出版社</w:t>
      </w:r>
      <w:r w:rsidRPr="001F46AE">
        <w:rPr>
          <w:rFonts w:hint="eastAsia"/>
          <w:sz w:val="18"/>
          <w:szCs w:val="18"/>
        </w:rPr>
        <w:t xml:space="preserve">, </w:t>
      </w:r>
      <w:r w:rsidRPr="001F46AE">
        <w:rPr>
          <w:sz w:val="18"/>
          <w:szCs w:val="18"/>
        </w:rPr>
        <w:t>2001.</w:t>
      </w:r>
      <w:bookmarkEnd w:id="49"/>
    </w:p>
    <w:sectPr w:rsidR="000F3E30" w:rsidRPr="001F46AE" w:rsidSect="00FB60B7">
      <w:headerReference w:type="default" r:id="rId382"/>
      <w:footerReference w:type="default" r:id="rId383"/>
      <w:headerReference w:type="first" r:id="rId384"/>
      <w:type w:val="continuous"/>
      <w:pgSz w:w="11906" w:h="16838"/>
      <w:pgMar w:top="1440" w:right="1021" w:bottom="1440" w:left="1021" w:header="850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6C465" w14:textId="77777777" w:rsidR="007B26C4" w:rsidRDefault="007B26C4">
      <w:r>
        <w:separator/>
      </w:r>
    </w:p>
  </w:endnote>
  <w:endnote w:type="continuationSeparator" w:id="0">
    <w:p w14:paraId="0D489796" w14:textId="77777777" w:rsidR="007B26C4" w:rsidRDefault="007B2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173549A-3FDB-484E-93FF-48643F6C979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7631DFD-8C6C-4F0C-A05A-3B118BBFEE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  <w:embedRegular r:id="rId3" w:subsetted="1" w:fontKey="{CD3963D7-54EF-42A5-83A7-7845B9D81E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DF6E3" w14:textId="77777777" w:rsidR="00441771" w:rsidRDefault="00441771" w:rsidP="00FB60B7">
    <w:pPr>
      <w:pStyle w:val="a5"/>
      <w:jc w:val="center"/>
    </w:pPr>
    <w:r>
      <w:rPr>
        <w:kern w:val="0"/>
      </w:rPr>
      <w:t>————————http://zkxb.xjtu.edu.cn————————</w:t>
    </w:r>
  </w:p>
  <w:p w14:paraId="2ED3F833" w14:textId="77777777" w:rsidR="00441771" w:rsidRDefault="0044177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FFDDF" w14:textId="77777777" w:rsidR="00441771" w:rsidRDefault="00441771" w:rsidP="000E34AD">
    <w:pPr>
      <w:pStyle w:val="a5"/>
    </w:pPr>
    <w:r>
      <w:t>————————————</w:t>
    </w:r>
  </w:p>
  <w:p w14:paraId="249B3725" w14:textId="5138F891" w:rsidR="00441771" w:rsidRPr="000E34AD" w:rsidRDefault="00441771" w:rsidP="000E34AD">
    <w:pPr>
      <w:pStyle w:val="a5"/>
    </w:pPr>
    <w:r w:rsidRPr="000E34AD">
      <w:rPr>
        <w:rFonts w:hint="eastAsia"/>
      </w:rPr>
      <w:t>收稿日期：</w:t>
    </w:r>
    <w:r w:rsidRPr="000E34AD">
      <w:rPr>
        <w:rFonts w:hint="eastAsia"/>
      </w:rPr>
      <w:t>201</w:t>
    </w:r>
    <w:r w:rsidRPr="000E34AD">
      <w:t>9</w:t>
    </w:r>
    <w:r w:rsidRPr="000E34AD">
      <w:rPr>
        <w:rFonts w:hint="eastAsia"/>
      </w:rPr>
      <w:t>-</w:t>
    </w:r>
    <w:r w:rsidRPr="000E34AD">
      <w:t>12</w:t>
    </w:r>
    <w:r w:rsidRPr="000E34AD">
      <w:rPr>
        <w:rFonts w:hint="eastAsia"/>
      </w:rPr>
      <w:t>-</w:t>
    </w:r>
    <w:r w:rsidRPr="000E34AD">
      <w:t>2</w:t>
    </w:r>
    <w:r>
      <w:t>6</w:t>
    </w:r>
    <w:r w:rsidRPr="000E34AD">
      <w:rPr>
        <w:rFonts w:hint="eastAsia"/>
      </w:rPr>
      <w:t>。</w:t>
    </w:r>
    <w:r w:rsidRPr="000E34AD">
      <w:rPr>
        <w:rFonts w:hint="eastAsia"/>
      </w:rPr>
      <w:t xml:space="preserve"> </w:t>
    </w:r>
    <w:r w:rsidRPr="000E34AD">
      <w:rPr>
        <w:rFonts w:hint="eastAsia"/>
      </w:rPr>
      <w:t>作者简介：夏博阳（</w:t>
    </w:r>
    <w:r w:rsidRPr="000E34AD">
      <w:rPr>
        <w:rFonts w:hint="eastAsia"/>
      </w:rPr>
      <w:t>19</w:t>
    </w:r>
    <w:r w:rsidRPr="000E34AD">
      <w:t>9</w:t>
    </w:r>
    <w:r w:rsidRPr="000E34AD">
      <w:rPr>
        <w:rFonts w:hint="eastAsia"/>
      </w:rPr>
      <w:t>6-</w:t>
    </w:r>
    <w:r w:rsidRPr="000E34AD">
      <w:rPr>
        <w:rFonts w:hint="eastAsia"/>
      </w:rPr>
      <w:t>），男，硕士生；李军（通信作者），男，教授。</w:t>
    </w:r>
  </w:p>
  <w:p w14:paraId="2265242C" w14:textId="77777777" w:rsidR="00441771" w:rsidRPr="00D6032D" w:rsidRDefault="00441771" w:rsidP="00F632E4">
    <w:pPr>
      <w:pStyle w:val="a5"/>
    </w:pPr>
    <w:r>
      <w:rPr>
        <w:rFonts w:hint="eastAsia"/>
      </w:rPr>
      <w:t>网络出版时间：</w:t>
    </w:r>
    <w:r>
      <w:rPr>
        <w:rFonts w:hint="eastAsia"/>
      </w:rPr>
      <w:t xml:space="preserve">                      </w:t>
    </w:r>
    <w:r>
      <w:rPr>
        <w:rFonts w:hint="eastAsia"/>
      </w:rPr>
      <w:t>网络出版地址：</w:t>
    </w:r>
  </w:p>
  <w:p w14:paraId="719F45D4" w14:textId="77777777" w:rsidR="00441771" w:rsidRPr="00F632E4" w:rsidRDefault="0044177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C4A13" w14:textId="613F4980" w:rsidR="00441771" w:rsidRPr="00441771" w:rsidRDefault="00441771" w:rsidP="00FB60B7">
    <w:pPr>
      <w:pStyle w:val="a5"/>
      <w:jc w:val="center"/>
      <w:rPr>
        <w:kern w:val="0"/>
      </w:rPr>
    </w:pPr>
    <w:r w:rsidRPr="00441771">
      <w:rPr>
        <w:kern w:val="0"/>
      </w:rPr>
      <w:t>————————http://zkxb.xjtu.edu.cn————————</w:t>
    </w:r>
  </w:p>
  <w:p w14:paraId="54C60070" w14:textId="77777777" w:rsidR="00441771" w:rsidRPr="00441771" w:rsidRDefault="00441771" w:rsidP="00FB60B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BEA86" w14:textId="77777777" w:rsidR="007B26C4" w:rsidRDefault="007B26C4">
      <w:r>
        <w:separator/>
      </w:r>
    </w:p>
  </w:footnote>
  <w:footnote w:type="continuationSeparator" w:id="0">
    <w:p w14:paraId="55F126EF" w14:textId="77777777" w:rsidR="007B26C4" w:rsidRDefault="007B2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773A8" w14:textId="265BF4D9" w:rsidR="00441771" w:rsidRDefault="00441771" w:rsidP="00FB60B7">
    <w:pPr>
      <w:pStyle w:val="a4"/>
      <w:tabs>
        <w:tab w:val="clear" w:pos="4153"/>
        <w:tab w:val="clear" w:pos="8306"/>
        <w:tab w:val="center" w:pos="4820"/>
        <w:tab w:val="right" w:pos="9781"/>
      </w:tabs>
      <w:ind w:firstLineChars="78" w:firstLine="140"/>
      <w:jc w:val="both"/>
    </w:pPr>
    <w:r>
      <w:t>y</w:t>
    </w:r>
    <w:r>
      <w:fldChar w:fldCharType="begin"/>
    </w:r>
    <w:r>
      <w:instrText>PAGE   \* MERGEFORMAT</w:instrText>
    </w:r>
    <w:r>
      <w:fldChar w:fldCharType="separate"/>
    </w:r>
    <w:r w:rsidR="00BB7A22" w:rsidRPr="00BB7A22">
      <w:rPr>
        <w:noProof/>
        <w:lang w:val="zh-CN"/>
      </w:rPr>
      <w:t>8</w:t>
    </w:r>
    <w:r>
      <w:fldChar w:fldCharType="end"/>
    </w:r>
    <w:r>
      <w:tab/>
    </w:r>
    <w:r>
      <w:t>西</w:t>
    </w:r>
    <w:r>
      <w:t xml:space="preserve">  </w:t>
    </w:r>
    <w:r>
      <w:t>安</w:t>
    </w:r>
    <w:r>
      <w:t xml:space="preserve">  </w:t>
    </w:r>
    <w:r>
      <w:t>交</w:t>
    </w:r>
    <w:r>
      <w:t xml:space="preserve">  </w:t>
    </w:r>
    <w:r>
      <w:t>通</w:t>
    </w:r>
    <w:r>
      <w:t xml:space="preserve">  </w:t>
    </w:r>
    <w:r>
      <w:t>大</w:t>
    </w:r>
    <w:r>
      <w:t xml:space="preserve">  </w:t>
    </w:r>
    <w:r>
      <w:t>学</w:t>
    </w:r>
    <w:r>
      <w:t xml:space="preserve">  </w:t>
    </w:r>
    <w:r>
      <w:t>学</w:t>
    </w:r>
    <w:r>
      <w:t xml:space="preserve">  </w:t>
    </w:r>
    <w:r>
      <w:t>报</w:t>
    </w:r>
    <w:r>
      <w:tab/>
    </w:r>
    <w:r>
      <w:t>第</w:t>
    </w:r>
    <w:r>
      <w:t>5</w:t>
    </w:r>
    <w:r>
      <w:rPr>
        <w:rFonts w:hint="eastAsia"/>
      </w:rPr>
      <w:t>4</w:t>
    </w:r>
    <w:r>
      <w:t>卷</w:t>
    </w:r>
  </w:p>
  <w:p w14:paraId="6E0DEA30" w14:textId="77777777" w:rsidR="00441771" w:rsidRPr="00CF1881" w:rsidRDefault="00441771" w:rsidP="00CF1881">
    <w:pPr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998"/>
      <w:gridCol w:w="5885"/>
      <w:gridCol w:w="1873"/>
    </w:tblGrid>
    <w:tr w:rsidR="00441771" w:rsidRPr="00B52132" w14:paraId="064C3FE1" w14:textId="77777777" w:rsidTr="00B52132">
      <w:tc>
        <w:tcPr>
          <w:tcW w:w="2022" w:type="dxa"/>
          <w:shd w:val="clear" w:color="auto" w:fill="auto"/>
        </w:tcPr>
        <w:p w14:paraId="3317276E" w14:textId="77777777" w:rsidR="00441771" w:rsidRPr="00B52132" w:rsidRDefault="00441771" w:rsidP="00436969">
          <w:pPr>
            <w:autoSpaceDN w:val="0"/>
            <w:jc w:val="center"/>
            <w:rPr>
              <w:rFonts w:ascii="宋体" w:hAnsi="宋体"/>
              <w:color w:val="020231"/>
              <w:sz w:val="18"/>
              <w:szCs w:val="18"/>
            </w:rPr>
          </w:pP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第</w:t>
          </w:r>
          <w:r>
            <w:rPr>
              <w:rFonts w:ascii="宋体" w:hAnsi="宋体"/>
              <w:color w:val="020231"/>
              <w:sz w:val="18"/>
              <w:szCs w:val="18"/>
            </w:rPr>
            <w:t>xx</w:t>
          </w: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卷</w:t>
          </w:r>
        </w:p>
      </w:tc>
      <w:tc>
        <w:tcPr>
          <w:tcW w:w="5958" w:type="dxa"/>
          <w:shd w:val="clear" w:color="auto" w:fill="auto"/>
        </w:tcPr>
        <w:p w14:paraId="1A50793C" w14:textId="77777777" w:rsidR="00441771" w:rsidRPr="00B52132" w:rsidRDefault="00441771" w:rsidP="00B52132">
          <w:pPr>
            <w:autoSpaceDN w:val="0"/>
            <w:jc w:val="center"/>
            <w:rPr>
              <w:rFonts w:ascii="楷体_GB2312" w:eastAsia="楷体_GB2312" w:hAnsi="宋体"/>
              <w:color w:val="020231"/>
              <w:sz w:val="18"/>
              <w:szCs w:val="18"/>
            </w:rPr>
          </w:pPr>
          <w:r w:rsidRPr="00B52132">
            <w:rPr>
              <w:rFonts w:ascii="楷体_GB2312" w:eastAsia="楷体_GB2312" w:hAnsi="宋体" w:hint="eastAsia"/>
              <w:color w:val="020231"/>
              <w:sz w:val="18"/>
              <w:szCs w:val="18"/>
            </w:rPr>
            <w:t>西 安 交 通 大 学 学 报</w:t>
          </w:r>
        </w:p>
      </w:tc>
      <w:tc>
        <w:tcPr>
          <w:tcW w:w="1890" w:type="dxa"/>
          <w:shd w:val="clear" w:color="auto" w:fill="auto"/>
        </w:tcPr>
        <w:p w14:paraId="1C47B735" w14:textId="77777777" w:rsidR="00441771" w:rsidRPr="00B52132" w:rsidRDefault="00441771" w:rsidP="00436969">
          <w:pPr>
            <w:autoSpaceDN w:val="0"/>
            <w:jc w:val="center"/>
            <w:rPr>
              <w:rFonts w:ascii="宋体" w:hAnsi="宋体"/>
              <w:color w:val="020231"/>
              <w:sz w:val="18"/>
              <w:szCs w:val="18"/>
            </w:rPr>
          </w:pP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Vol.</w:t>
          </w:r>
          <w:r>
            <w:rPr>
              <w:rFonts w:ascii="宋体" w:hAnsi="宋体"/>
              <w:color w:val="020231"/>
              <w:sz w:val="18"/>
              <w:szCs w:val="18"/>
            </w:rPr>
            <w:t>xx</w:t>
          </w:r>
        </w:p>
      </w:tc>
    </w:tr>
    <w:tr w:rsidR="00441771" w:rsidRPr="00B52132" w14:paraId="5DA75CAA" w14:textId="77777777" w:rsidTr="00B52132">
      <w:tc>
        <w:tcPr>
          <w:tcW w:w="2022" w:type="dxa"/>
          <w:shd w:val="clear" w:color="auto" w:fill="auto"/>
        </w:tcPr>
        <w:p w14:paraId="363B4320" w14:textId="77777777" w:rsidR="00441771" w:rsidRPr="00B52132" w:rsidRDefault="00441771" w:rsidP="00436969">
          <w:pPr>
            <w:wordWrap w:val="0"/>
            <w:autoSpaceDN w:val="0"/>
            <w:jc w:val="center"/>
            <w:rPr>
              <w:rFonts w:ascii="宋体" w:hAnsi="宋体"/>
              <w:color w:val="020231"/>
              <w:sz w:val="18"/>
              <w:szCs w:val="18"/>
            </w:rPr>
          </w:pP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20</w:t>
          </w:r>
          <w:r>
            <w:rPr>
              <w:rFonts w:ascii="宋体" w:hAnsi="宋体"/>
              <w:color w:val="020231"/>
              <w:sz w:val="18"/>
              <w:szCs w:val="18"/>
            </w:rPr>
            <w:t>20</w:t>
          </w: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年</w:t>
          </w:r>
          <w:r>
            <w:rPr>
              <w:rFonts w:ascii="宋体" w:hAnsi="宋体"/>
              <w:color w:val="020231"/>
              <w:sz w:val="18"/>
              <w:szCs w:val="18"/>
            </w:rPr>
            <w:t>x</w:t>
          </w: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期</w:t>
          </w:r>
        </w:p>
      </w:tc>
      <w:tc>
        <w:tcPr>
          <w:tcW w:w="5958" w:type="dxa"/>
          <w:shd w:val="clear" w:color="auto" w:fill="auto"/>
        </w:tcPr>
        <w:p w14:paraId="1A8AF8CC" w14:textId="77777777" w:rsidR="00441771" w:rsidRPr="00B52132" w:rsidRDefault="00441771" w:rsidP="00B52132">
          <w:pPr>
            <w:autoSpaceDN w:val="0"/>
            <w:jc w:val="center"/>
            <w:rPr>
              <w:rFonts w:ascii="宋体" w:hAnsi="宋体"/>
              <w:color w:val="020231"/>
              <w:sz w:val="18"/>
              <w:szCs w:val="18"/>
            </w:rPr>
          </w:pP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 xml:space="preserve">JOURNAL OF </w:t>
          </w:r>
          <w:smartTag w:uri="urn:schemas-microsoft-com:office:smarttags" w:element="City">
            <w:r w:rsidRPr="00B52132">
              <w:rPr>
                <w:rFonts w:ascii="宋体" w:hAnsi="宋体" w:hint="eastAsia"/>
                <w:color w:val="020231"/>
                <w:sz w:val="18"/>
                <w:szCs w:val="18"/>
              </w:rPr>
              <w:t>XI</w:t>
            </w:r>
            <w:r w:rsidRPr="00B52132">
              <w:rPr>
                <w:rFonts w:ascii="宋体" w:hAnsi="宋体"/>
                <w:color w:val="020231"/>
                <w:sz w:val="18"/>
                <w:szCs w:val="18"/>
              </w:rPr>
              <w:t>’</w:t>
            </w:r>
            <w:r w:rsidRPr="00B52132">
              <w:rPr>
                <w:rFonts w:ascii="宋体" w:hAnsi="宋体" w:hint="eastAsia"/>
                <w:color w:val="020231"/>
                <w:sz w:val="18"/>
                <w:szCs w:val="18"/>
              </w:rPr>
              <w:t>AN</w:t>
            </w:r>
          </w:smartTag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 xml:space="preserve"> </w:t>
          </w:r>
          <w:smartTag w:uri="urn:schemas-microsoft-com:office:smarttags" w:element="place">
            <w:smartTag w:uri="urn:schemas-microsoft-com:office:smarttags" w:element="PlaceName">
              <w:r w:rsidRPr="00B52132">
                <w:rPr>
                  <w:rFonts w:ascii="宋体" w:hAnsi="宋体" w:hint="eastAsia"/>
                  <w:color w:val="020231"/>
                  <w:sz w:val="18"/>
                  <w:szCs w:val="18"/>
                </w:rPr>
                <w:t>JIAOTONG</w:t>
              </w:r>
            </w:smartTag>
            <w:r w:rsidRPr="00B52132">
              <w:rPr>
                <w:rFonts w:ascii="宋体" w:hAnsi="宋体" w:hint="eastAsia"/>
                <w:color w:val="020231"/>
                <w:sz w:val="18"/>
                <w:szCs w:val="18"/>
              </w:rPr>
              <w:t xml:space="preserve"> </w:t>
            </w:r>
            <w:smartTag w:uri="urn:schemas-microsoft-com:office:smarttags" w:element="PlaceType">
              <w:r w:rsidRPr="00B52132">
                <w:rPr>
                  <w:rFonts w:ascii="宋体" w:hAnsi="宋体" w:hint="eastAsia"/>
                  <w:color w:val="020231"/>
                  <w:sz w:val="18"/>
                  <w:szCs w:val="18"/>
                </w:rPr>
                <w:t>UNIVERSITY</w:t>
              </w:r>
            </w:smartTag>
          </w:smartTag>
        </w:p>
      </w:tc>
      <w:tc>
        <w:tcPr>
          <w:tcW w:w="1890" w:type="dxa"/>
          <w:shd w:val="clear" w:color="auto" w:fill="auto"/>
        </w:tcPr>
        <w:p w14:paraId="6077593D" w14:textId="77777777" w:rsidR="00441771" w:rsidRPr="00B52132" w:rsidRDefault="00441771" w:rsidP="00436969">
          <w:pPr>
            <w:wordWrap w:val="0"/>
            <w:autoSpaceDN w:val="0"/>
            <w:jc w:val="center"/>
            <w:rPr>
              <w:rFonts w:ascii="宋体" w:hAnsi="宋体"/>
              <w:color w:val="020231"/>
              <w:sz w:val="18"/>
              <w:szCs w:val="18"/>
            </w:rPr>
          </w:pPr>
          <w:r>
            <w:rPr>
              <w:rFonts w:ascii="宋体" w:hAnsi="宋体"/>
              <w:color w:val="020231"/>
              <w:sz w:val="18"/>
              <w:szCs w:val="18"/>
            </w:rPr>
            <w:t>xxx</w:t>
          </w:r>
          <w:r w:rsidRPr="00B52132">
            <w:rPr>
              <w:rFonts w:ascii="宋体" w:hAnsi="宋体" w:hint="eastAsia"/>
              <w:color w:val="020231"/>
              <w:sz w:val="18"/>
              <w:szCs w:val="18"/>
            </w:rPr>
            <w:t>.20</w:t>
          </w:r>
          <w:r>
            <w:rPr>
              <w:rFonts w:ascii="宋体" w:hAnsi="宋体"/>
              <w:color w:val="020231"/>
              <w:sz w:val="18"/>
              <w:szCs w:val="18"/>
            </w:rPr>
            <w:t>20</w:t>
          </w:r>
        </w:p>
      </w:tc>
    </w:tr>
  </w:tbl>
  <w:p w14:paraId="789AC7FC" w14:textId="77777777" w:rsidR="00441771" w:rsidRPr="00A9534C" w:rsidRDefault="00441771" w:rsidP="00A9534C">
    <w:pPr>
      <w:pStyle w:val="a4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6AEB1" w14:textId="4EA74DE0" w:rsidR="00441771" w:rsidRDefault="00441771" w:rsidP="00790A0F">
    <w:pPr>
      <w:pStyle w:val="shouyeyemei"/>
    </w:pPr>
    <w:r w:rsidRPr="0025771D">
      <w:t>第</w:t>
    </w:r>
    <w:r w:rsidRPr="0025771D">
      <w:t>54</w:t>
    </w:r>
    <w:r w:rsidRPr="0025771D">
      <w:t>卷</w:t>
    </w:r>
    <w:r w:rsidRPr="0025771D">
      <w:t xml:space="preserve">  </w:t>
    </w:r>
    <w:r w:rsidRPr="0025771D">
      <w:t>第</w:t>
    </w:r>
    <w:r w:rsidRPr="0025771D">
      <w:t>7</w:t>
    </w:r>
    <w:r w:rsidRPr="0025771D">
      <w:t>期</w:t>
    </w:r>
    <w:r w:rsidRPr="0025771D">
      <w:tab/>
    </w:r>
    <w:r w:rsidRPr="0025771D">
      <w:t>西</w:t>
    </w:r>
    <w:r w:rsidRPr="0025771D">
      <w:t xml:space="preserve"> </w:t>
    </w:r>
    <w:r w:rsidRPr="0025771D">
      <w:t>安</w:t>
    </w:r>
    <w:r w:rsidRPr="0025771D">
      <w:t xml:space="preserve"> </w:t>
    </w:r>
    <w:r w:rsidRPr="0025771D">
      <w:t>交</w:t>
    </w:r>
    <w:r w:rsidRPr="0025771D">
      <w:t xml:space="preserve"> </w:t>
    </w:r>
    <w:r w:rsidRPr="0025771D">
      <w:t>通</w:t>
    </w:r>
    <w:r w:rsidRPr="0025771D">
      <w:t xml:space="preserve"> </w:t>
    </w:r>
    <w:r w:rsidRPr="0025771D">
      <w:t>大</w:t>
    </w:r>
    <w:r w:rsidRPr="0025771D">
      <w:t xml:space="preserve"> </w:t>
    </w:r>
    <w:r w:rsidRPr="0025771D">
      <w:t>学</w:t>
    </w:r>
    <w:r w:rsidRPr="0025771D">
      <w:t xml:space="preserve"> </w:t>
    </w:r>
    <w:r w:rsidRPr="0025771D">
      <w:t>学</w:t>
    </w:r>
    <w:r w:rsidRPr="0025771D">
      <w:t xml:space="preserve"> </w:t>
    </w:r>
    <w:r w:rsidRPr="0025771D">
      <w:t>报</w:t>
    </w:r>
    <w:r w:rsidRPr="0025771D">
      <w:tab/>
      <w:t>Vol.54  No.7</w:t>
    </w:r>
  </w:p>
  <w:p w14:paraId="71F9ABF2" w14:textId="0C356CED" w:rsidR="00441771" w:rsidRPr="00F632E4" w:rsidRDefault="00441771" w:rsidP="00790A0F">
    <w:pPr>
      <w:pStyle w:val="shouyeyemei"/>
      <w:tabs>
        <w:tab w:val="clear" w:pos="9781"/>
        <w:tab w:val="right" w:pos="9639"/>
      </w:tabs>
      <w:ind w:firstLineChars="100" w:firstLine="210"/>
      <w:rPr>
        <w:sz w:val="24"/>
      </w:rPr>
    </w:pPr>
    <w:r w:rsidRPr="00F632E4">
      <w:t>2020</w:t>
    </w:r>
    <w:r w:rsidRPr="00F632E4">
      <w:t>年</w:t>
    </w:r>
    <w:r w:rsidRPr="00F632E4">
      <w:t>7</w:t>
    </w:r>
    <w:r w:rsidRPr="00F632E4">
      <w:t>月</w:t>
    </w:r>
    <w:r>
      <w:tab/>
    </w:r>
    <w:r w:rsidRPr="00F632E4">
      <w:t>JOURNAL OF XI’AN JIAOTONG UNIVERSITY</w:t>
    </w:r>
    <w:r>
      <w:tab/>
    </w:r>
    <w:r w:rsidRPr="00F632E4">
      <w:t>Jul. 2020</w:t>
    </w:r>
    <w:r w:rsidR="00790A0F"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2B4A3" w14:textId="6526E3BC" w:rsidR="00441771" w:rsidRPr="00FB60B7" w:rsidRDefault="00441771" w:rsidP="00D53903">
    <w:pPr>
      <w:pStyle w:val="a4"/>
      <w:tabs>
        <w:tab w:val="clear" w:pos="4153"/>
        <w:tab w:val="clear" w:pos="8306"/>
        <w:tab w:val="center" w:pos="4820"/>
        <w:tab w:val="right" w:pos="9781"/>
      </w:tabs>
      <w:jc w:val="both"/>
    </w:pPr>
    <w:r w:rsidRPr="00FB60B7">
      <w:rPr>
        <w:rFonts w:hint="eastAsia"/>
      </w:rPr>
      <w:t>第</w:t>
    </w:r>
    <w:r w:rsidRPr="00FB60B7">
      <w:t>7</w:t>
    </w:r>
    <w:r w:rsidRPr="00FB60B7">
      <w:rPr>
        <w:rFonts w:hint="eastAsia"/>
      </w:rPr>
      <w:t>期</w:t>
    </w:r>
    <w:r>
      <w:tab/>
    </w:r>
    <w:r>
      <w:t>夏博阳，等：应用于三维间断伽辽金玻尔兹曼方法的完全匹配层吸收边界的研究</w:t>
    </w:r>
    <w:r>
      <w:tab/>
    </w:r>
    <w:r w:rsidRPr="00FB60B7">
      <w:rPr>
        <w:rFonts w:hint="eastAsia"/>
      </w:rPr>
      <w:t>y</w:t>
    </w:r>
    <w:r w:rsidRPr="00FB60B7">
      <w:fldChar w:fldCharType="begin"/>
    </w:r>
    <w:r w:rsidRPr="00FB60B7">
      <w:instrText>PAGE   \* MERGEFORMAT</w:instrText>
    </w:r>
    <w:r w:rsidRPr="00FB60B7">
      <w:fldChar w:fldCharType="separate"/>
    </w:r>
    <w:r w:rsidR="00BB7A22" w:rsidRPr="00BB7A22">
      <w:rPr>
        <w:noProof/>
        <w:lang w:val="zh-CN"/>
      </w:rPr>
      <w:t>7</w:t>
    </w:r>
    <w:r w:rsidRPr="00FB60B7"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843EC" w14:textId="77777777" w:rsidR="00441771" w:rsidRPr="0058467A" w:rsidRDefault="00441771">
    <w:pPr>
      <w:pStyle w:val="a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47C17A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A244817A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D35280D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7796119E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05002E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A3ECCEE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706936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BE2C44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9D4F9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E28E10F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147A5322"/>
    <w:multiLevelType w:val="multilevel"/>
    <w:tmpl w:val="AA76F2E6"/>
    <w:lvl w:ilvl="0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4FC2C86"/>
    <w:multiLevelType w:val="hybridMultilevel"/>
    <w:tmpl w:val="A0E4D3EC"/>
    <w:lvl w:ilvl="0" w:tplc="10DC0AEE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1A7E7E72"/>
    <w:multiLevelType w:val="multilevel"/>
    <w:tmpl w:val="CCD812AE"/>
    <w:lvl w:ilvl="0">
      <w:start w:val="1"/>
      <w:numFmt w:val="decimal"/>
      <w:lvlText w:val="%1"/>
      <w:lvlJc w:val="left"/>
      <w:pPr>
        <w:ind w:left="420" w:hanging="420"/>
      </w:pPr>
      <w:rPr>
        <w:rFonts w:ascii="宋体" w:hAnsi="宋体" w:hint="default"/>
        <w:color w:val="000000"/>
        <w:sz w:val="28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>
    <w:nsid w:val="221B3059"/>
    <w:multiLevelType w:val="hybridMultilevel"/>
    <w:tmpl w:val="A0A8E118"/>
    <w:lvl w:ilvl="0" w:tplc="144632A0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8EB0803"/>
    <w:multiLevelType w:val="multilevel"/>
    <w:tmpl w:val="AA76F2E6"/>
    <w:lvl w:ilvl="0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2A51224A"/>
    <w:multiLevelType w:val="multilevel"/>
    <w:tmpl w:val="D68EB3F6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>
    <w:nsid w:val="2E4140F9"/>
    <w:multiLevelType w:val="hybridMultilevel"/>
    <w:tmpl w:val="93AE1278"/>
    <w:lvl w:ilvl="0" w:tplc="1FEE33D2">
      <w:start w:val="1"/>
      <w:numFmt w:val="decimal"/>
      <w:lvlText w:val="（%1）"/>
      <w:lvlJc w:val="left"/>
      <w:pPr>
        <w:ind w:left="420" w:hanging="420"/>
      </w:pPr>
      <w:rPr>
        <w:rFonts w:ascii="Times New Roman" w:eastAsia="宋体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C902F78"/>
    <w:multiLevelType w:val="multilevel"/>
    <w:tmpl w:val="712AD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E275D3"/>
    <w:multiLevelType w:val="multilevel"/>
    <w:tmpl w:val="22F8F54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11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111"/>
      <w:lvlText w:val="%1.%2.%3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>
    <w:nsid w:val="563E4A9E"/>
    <w:multiLevelType w:val="multilevel"/>
    <w:tmpl w:val="339091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">
    <w:nsid w:val="5C114A50"/>
    <w:multiLevelType w:val="hybridMultilevel"/>
    <w:tmpl w:val="9C5E39BE"/>
    <w:lvl w:ilvl="0" w:tplc="D5D01882">
      <w:start w:val="1"/>
      <w:numFmt w:val="decimal"/>
      <w:lvlText w:val="[%1]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1">
    <w:nsid w:val="5D781C14"/>
    <w:multiLevelType w:val="multilevel"/>
    <w:tmpl w:val="339091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2">
    <w:nsid w:val="5EDD034D"/>
    <w:multiLevelType w:val="multilevel"/>
    <w:tmpl w:val="01A679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60F14B2F"/>
    <w:multiLevelType w:val="multilevel"/>
    <w:tmpl w:val="AA76F2E6"/>
    <w:lvl w:ilvl="0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64740320"/>
    <w:multiLevelType w:val="hybridMultilevel"/>
    <w:tmpl w:val="AA76F2E6"/>
    <w:lvl w:ilvl="0" w:tplc="10DC0AEE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742629B4"/>
    <w:multiLevelType w:val="multilevel"/>
    <w:tmpl w:val="47BC8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FB339A"/>
    <w:multiLevelType w:val="multilevel"/>
    <w:tmpl w:val="AA76F2E6"/>
    <w:lvl w:ilvl="0">
      <w:start w:val="1"/>
      <w:numFmt w:val="none"/>
      <w:lvlText w:val="%1[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4"/>
  </w:num>
  <w:num w:numId="2">
    <w:abstractNumId w:val="22"/>
  </w:num>
  <w:num w:numId="3">
    <w:abstractNumId w:val="23"/>
  </w:num>
  <w:num w:numId="4">
    <w:abstractNumId w:val="14"/>
  </w:num>
  <w:num w:numId="5">
    <w:abstractNumId w:val="11"/>
  </w:num>
  <w:num w:numId="6">
    <w:abstractNumId w:val="10"/>
  </w:num>
  <w:num w:numId="7">
    <w:abstractNumId w:val="26"/>
  </w:num>
  <w:num w:numId="8">
    <w:abstractNumId w:val="17"/>
  </w:num>
  <w:num w:numId="9">
    <w:abstractNumId w:val="25"/>
  </w:num>
  <w:num w:numId="10">
    <w:abstractNumId w:val="12"/>
  </w:num>
  <w:num w:numId="11">
    <w:abstractNumId w:val="19"/>
  </w:num>
  <w:num w:numId="12">
    <w:abstractNumId w:val="15"/>
  </w:num>
  <w:num w:numId="13">
    <w:abstractNumId w:val="21"/>
  </w:num>
  <w:num w:numId="14">
    <w:abstractNumId w:val="18"/>
  </w:num>
  <w:num w:numId="15">
    <w:abstractNumId w:val="16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saveSubsetFonts/>
  <w:bordersDoNotSurroundHeader/>
  <w:bordersDoNotSurroundFoot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364"/>
    <w:rsid w:val="000010F9"/>
    <w:rsid w:val="00001A8A"/>
    <w:rsid w:val="00001C1F"/>
    <w:rsid w:val="00001E89"/>
    <w:rsid w:val="00002F3C"/>
    <w:rsid w:val="00012E02"/>
    <w:rsid w:val="000139A4"/>
    <w:rsid w:val="00015359"/>
    <w:rsid w:val="00016811"/>
    <w:rsid w:val="00034022"/>
    <w:rsid w:val="00036250"/>
    <w:rsid w:val="00036B18"/>
    <w:rsid w:val="000374DD"/>
    <w:rsid w:val="00044957"/>
    <w:rsid w:val="00046839"/>
    <w:rsid w:val="00046A17"/>
    <w:rsid w:val="00046B04"/>
    <w:rsid w:val="00046EAD"/>
    <w:rsid w:val="00050567"/>
    <w:rsid w:val="000533AE"/>
    <w:rsid w:val="0005737A"/>
    <w:rsid w:val="00062963"/>
    <w:rsid w:val="00064555"/>
    <w:rsid w:val="00071B76"/>
    <w:rsid w:val="00072E11"/>
    <w:rsid w:val="000755FF"/>
    <w:rsid w:val="0008585D"/>
    <w:rsid w:val="000858D8"/>
    <w:rsid w:val="00090928"/>
    <w:rsid w:val="00094B14"/>
    <w:rsid w:val="00096DFA"/>
    <w:rsid w:val="000A06A3"/>
    <w:rsid w:val="000A4069"/>
    <w:rsid w:val="000B193A"/>
    <w:rsid w:val="000B4894"/>
    <w:rsid w:val="000B6DB1"/>
    <w:rsid w:val="000B7F52"/>
    <w:rsid w:val="000C0D05"/>
    <w:rsid w:val="000C3CF5"/>
    <w:rsid w:val="000C64C3"/>
    <w:rsid w:val="000C67E3"/>
    <w:rsid w:val="000D1702"/>
    <w:rsid w:val="000D36AA"/>
    <w:rsid w:val="000E040C"/>
    <w:rsid w:val="000E34AD"/>
    <w:rsid w:val="000E3E06"/>
    <w:rsid w:val="000E4B5B"/>
    <w:rsid w:val="000E7497"/>
    <w:rsid w:val="000E7506"/>
    <w:rsid w:val="000E7D68"/>
    <w:rsid w:val="000F0FCE"/>
    <w:rsid w:val="000F1F65"/>
    <w:rsid w:val="000F2AED"/>
    <w:rsid w:val="000F3E30"/>
    <w:rsid w:val="000F48F5"/>
    <w:rsid w:val="00100516"/>
    <w:rsid w:val="0010139D"/>
    <w:rsid w:val="00106BFC"/>
    <w:rsid w:val="00107BFA"/>
    <w:rsid w:val="00110476"/>
    <w:rsid w:val="00115A5D"/>
    <w:rsid w:val="00115C29"/>
    <w:rsid w:val="00116539"/>
    <w:rsid w:val="00120AF1"/>
    <w:rsid w:val="0012540A"/>
    <w:rsid w:val="001255CA"/>
    <w:rsid w:val="001261BD"/>
    <w:rsid w:val="00131823"/>
    <w:rsid w:val="00133D71"/>
    <w:rsid w:val="001343A8"/>
    <w:rsid w:val="00137C7B"/>
    <w:rsid w:val="00143940"/>
    <w:rsid w:val="00143D09"/>
    <w:rsid w:val="00146E88"/>
    <w:rsid w:val="0015186B"/>
    <w:rsid w:val="001563B2"/>
    <w:rsid w:val="0015783E"/>
    <w:rsid w:val="001616B7"/>
    <w:rsid w:val="00162C7E"/>
    <w:rsid w:val="00167408"/>
    <w:rsid w:val="00173751"/>
    <w:rsid w:val="0017750F"/>
    <w:rsid w:val="00180EE2"/>
    <w:rsid w:val="00181292"/>
    <w:rsid w:val="001833C8"/>
    <w:rsid w:val="00197479"/>
    <w:rsid w:val="001A74B0"/>
    <w:rsid w:val="001B625A"/>
    <w:rsid w:val="001C05AF"/>
    <w:rsid w:val="001C0739"/>
    <w:rsid w:val="001C1777"/>
    <w:rsid w:val="001C5C42"/>
    <w:rsid w:val="001C6DF8"/>
    <w:rsid w:val="001D4D3A"/>
    <w:rsid w:val="001E7D69"/>
    <w:rsid w:val="001F246D"/>
    <w:rsid w:val="001F46AE"/>
    <w:rsid w:val="00200354"/>
    <w:rsid w:val="0020270A"/>
    <w:rsid w:val="00204763"/>
    <w:rsid w:val="00205E90"/>
    <w:rsid w:val="002205EE"/>
    <w:rsid w:val="002421BE"/>
    <w:rsid w:val="00242EF7"/>
    <w:rsid w:val="00243DE8"/>
    <w:rsid w:val="00244C99"/>
    <w:rsid w:val="00252083"/>
    <w:rsid w:val="002526D5"/>
    <w:rsid w:val="0025581A"/>
    <w:rsid w:val="00256904"/>
    <w:rsid w:val="0025771D"/>
    <w:rsid w:val="00262AA3"/>
    <w:rsid w:val="0027090A"/>
    <w:rsid w:val="00271DD4"/>
    <w:rsid w:val="00272C63"/>
    <w:rsid w:val="00274DC3"/>
    <w:rsid w:val="00283707"/>
    <w:rsid w:val="002853E2"/>
    <w:rsid w:val="0029186B"/>
    <w:rsid w:val="00292AAF"/>
    <w:rsid w:val="0029652C"/>
    <w:rsid w:val="00297822"/>
    <w:rsid w:val="00297EF6"/>
    <w:rsid w:val="002A0321"/>
    <w:rsid w:val="002A1085"/>
    <w:rsid w:val="002A3850"/>
    <w:rsid w:val="002A5288"/>
    <w:rsid w:val="002B1048"/>
    <w:rsid w:val="002B2535"/>
    <w:rsid w:val="002B565C"/>
    <w:rsid w:val="002C1D80"/>
    <w:rsid w:val="002C21F1"/>
    <w:rsid w:val="002C547C"/>
    <w:rsid w:val="002C5653"/>
    <w:rsid w:val="002C7FC3"/>
    <w:rsid w:val="002D0CBF"/>
    <w:rsid w:val="002D2089"/>
    <w:rsid w:val="002D29DA"/>
    <w:rsid w:val="002E02F9"/>
    <w:rsid w:val="002E4BF3"/>
    <w:rsid w:val="002F004A"/>
    <w:rsid w:val="002F0DCA"/>
    <w:rsid w:val="002F63CF"/>
    <w:rsid w:val="00300197"/>
    <w:rsid w:val="00310BA3"/>
    <w:rsid w:val="00311F09"/>
    <w:rsid w:val="00313EFF"/>
    <w:rsid w:val="0031769F"/>
    <w:rsid w:val="00317A06"/>
    <w:rsid w:val="003236AF"/>
    <w:rsid w:val="00323CB2"/>
    <w:rsid w:val="00324E7D"/>
    <w:rsid w:val="00326A2D"/>
    <w:rsid w:val="00330F42"/>
    <w:rsid w:val="0033446E"/>
    <w:rsid w:val="00340719"/>
    <w:rsid w:val="0034097B"/>
    <w:rsid w:val="00340AC7"/>
    <w:rsid w:val="00343455"/>
    <w:rsid w:val="003434A8"/>
    <w:rsid w:val="00347503"/>
    <w:rsid w:val="00352242"/>
    <w:rsid w:val="00356B4D"/>
    <w:rsid w:val="00361014"/>
    <w:rsid w:val="003618C0"/>
    <w:rsid w:val="00366636"/>
    <w:rsid w:val="00366E4E"/>
    <w:rsid w:val="00371327"/>
    <w:rsid w:val="00374F18"/>
    <w:rsid w:val="0037673D"/>
    <w:rsid w:val="003840FE"/>
    <w:rsid w:val="0038414C"/>
    <w:rsid w:val="00384CD8"/>
    <w:rsid w:val="0039060C"/>
    <w:rsid w:val="00393DA1"/>
    <w:rsid w:val="003955DE"/>
    <w:rsid w:val="003A2C78"/>
    <w:rsid w:val="003A37B6"/>
    <w:rsid w:val="003A3C76"/>
    <w:rsid w:val="003A7C67"/>
    <w:rsid w:val="003B0161"/>
    <w:rsid w:val="003B109B"/>
    <w:rsid w:val="003B2BD2"/>
    <w:rsid w:val="003B2F8C"/>
    <w:rsid w:val="003B7F52"/>
    <w:rsid w:val="003C58EA"/>
    <w:rsid w:val="003D071F"/>
    <w:rsid w:val="003D15BA"/>
    <w:rsid w:val="003D3DCE"/>
    <w:rsid w:val="003D41F5"/>
    <w:rsid w:val="003E331D"/>
    <w:rsid w:val="003E37B2"/>
    <w:rsid w:val="0040649E"/>
    <w:rsid w:val="00410521"/>
    <w:rsid w:val="00413573"/>
    <w:rsid w:val="00414A4A"/>
    <w:rsid w:val="00416A6C"/>
    <w:rsid w:val="0041715F"/>
    <w:rsid w:val="00422022"/>
    <w:rsid w:val="00423CF6"/>
    <w:rsid w:val="00434113"/>
    <w:rsid w:val="00436969"/>
    <w:rsid w:val="00440C18"/>
    <w:rsid w:val="004411AA"/>
    <w:rsid w:val="00441771"/>
    <w:rsid w:val="004601C8"/>
    <w:rsid w:val="00461B84"/>
    <w:rsid w:val="0046218C"/>
    <w:rsid w:val="00463946"/>
    <w:rsid w:val="00464B7B"/>
    <w:rsid w:val="00464E96"/>
    <w:rsid w:val="00467F23"/>
    <w:rsid w:val="004822EC"/>
    <w:rsid w:val="00493130"/>
    <w:rsid w:val="004941DF"/>
    <w:rsid w:val="004A29A7"/>
    <w:rsid w:val="004A3C0C"/>
    <w:rsid w:val="004A5963"/>
    <w:rsid w:val="004B2AF0"/>
    <w:rsid w:val="004B54A1"/>
    <w:rsid w:val="004C2368"/>
    <w:rsid w:val="004C2B1C"/>
    <w:rsid w:val="004C3B1C"/>
    <w:rsid w:val="004C41A7"/>
    <w:rsid w:val="004C55A9"/>
    <w:rsid w:val="004C755F"/>
    <w:rsid w:val="004D20E1"/>
    <w:rsid w:val="004D2B72"/>
    <w:rsid w:val="004D52DF"/>
    <w:rsid w:val="004E500D"/>
    <w:rsid w:val="004E593C"/>
    <w:rsid w:val="004F06C6"/>
    <w:rsid w:val="004F588F"/>
    <w:rsid w:val="004F63C4"/>
    <w:rsid w:val="00510BE1"/>
    <w:rsid w:val="00517F97"/>
    <w:rsid w:val="00521CE7"/>
    <w:rsid w:val="005266F4"/>
    <w:rsid w:val="00537BD3"/>
    <w:rsid w:val="00537F70"/>
    <w:rsid w:val="00540ECF"/>
    <w:rsid w:val="00544971"/>
    <w:rsid w:val="00547E0E"/>
    <w:rsid w:val="00550238"/>
    <w:rsid w:val="00552530"/>
    <w:rsid w:val="00560493"/>
    <w:rsid w:val="005678C6"/>
    <w:rsid w:val="00571853"/>
    <w:rsid w:val="0057268F"/>
    <w:rsid w:val="005740CB"/>
    <w:rsid w:val="00577E95"/>
    <w:rsid w:val="00581306"/>
    <w:rsid w:val="00583A7C"/>
    <w:rsid w:val="0058467A"/>
    <w:rsid w:val="00586CCD"/>
    <w:rsid w:val="00587730"/>
    <w:rsid w:val="0059095B"/>
    <w:rsid w:val="00593F2B"/>
    <w:rsid w:val="00596B92"/>
    <w:rsid w:val="0059756A"/>
    <w:rsid w:val="005A45BD"/>
    <w:rsid w:val="005A5010"/>
    <w:rsid w:val="005A69C6"/>
    <w:rsid w:val="005A7083"/>
    <w:rsid w:val="005B2E25"/>
    <w:rsid w:val="005B4F62"/>
    <w:rsid w:val="005B5738"/>
    <w:rsid w:val="005B79A3"/>
    <w:rsid w:val="005C0543"/>
    <w:rsid w:val="005C1618"/>
    <w:rsid w:val="005C727D"/>
    <w:rsid w:val="005D6F25"/>
    <w:rsid w:val="005E044D"/>
    <w:rsid w:val="005E2947"/>
    <w:rsid w:val="005F1D4D"/>
    <w:rsid w:val="005F1DF5"/>
    <w:rsid w:val="005F6A2F"/>
    <w:rsid w:val="00603F66"/>
    <w:rsid w:val="006135DC"/>
    <w:rsid w:val="00614F9F"/>
    <w:rsid w:val="00616429"/>
    <w:rsid w:val="00617A36"/>
    <w:rsid w:val="00621081"/>
    <w:rsid w:val="00622B4A"/>
    <w:rsid w:val="0062308C"/>
    <w:rsid w:val="00625CB2"/>
    <w:rsid w:val="00633AC0"/>
    <w:rsid w:val="00635F2A"/>
    <w:rsid w:val="0064075D"/>
    <w:rsid w:val="00653552"/>
    <w:rsid w:val="006547B3"/>
    <w:rsid w:val="00655A8A"/>
    <w:rsid w:val="00655FB4"/>
    <w:rsid w:val="00657C05"/>
    <w:rsid w:val="0066326C"/>
    <w:rsid w:val="00664349"/>
    <w:rsid w:val="00666145"/>
    <w:rsid w:val="00667D32"/>
    <w:rsid w:val="006713F0"/>
    <w:rsid w:val="00673BFE"/>
    <w:rsid w:val="006752AA"/>
    <w:rsid w:val="00675358"/>
    <w:rsid w:val="00683988"/>
    <w:rsid w:val="00690B40"/>
    <w:rsid w:val="00692615"/>
    <w:rsid w:val="00697024"/>
    <w:rsid w:val="00697204"/>
    <w:rsid w:val="006A2080"/>
    <w:rsid w:val="006B2FF5"/>
    <w:rsid w:val="006B66F2"/>
    <w:rsid w:val="006C21BE"/>
    <w:rsid w:val="006C2EAB"/>
    <w:rsid w:val="006C61F0"/>
    <w:rsid w:val="006D3066"/>
    <w:rsid w:val="006D4690"/>
    <w:rsid w:val="006E6B1E"/>
    <w:rsid w:val="006F36C0"/>
    <w:rsid w:val="006F4D07"/>
    <w:rsid w:val="00701AB1"/>
    <w:rsid w:val="007058D8"/>
    <w:rsid w:val="00722073"/>
    <w:rsid w:val="00723BEE"/>
    <w:rsid w:val="007260EC"/>
    <w:rsid w:val="007279D7"/>
    <w:rsid w:val="00732CE7"/>
    <w:rsid w:val="007333DA"/>
    <w:rsid w:val="0073491B"/>
    <w:rsid w:val="00745BE0"/>
    <w:rsid w:val="00746AA5"/>
    <w:rsid w:val="00747C8F"/>
    <w:rsid w:val="00762EE5"/>
    <w:rsid w:val="00763CE0"/>
    <w:rsid w:val="00766157"/>
    <w:rsid w:val="007729F6"/>
    <w:rsid w:val="0077328D"/>
    <w:rsid w:val="007764CB"/>
    <w:rsid w:val="00783DDF"/>
    <w:rsid w:val="00786E4D"/>
    <w:rsid w:val="007903F6"/>
    <w:rsid w:val="00790432"/>
    <w:rsid w:val="00790A0F"/>
    <w:rsid w:val="00790B46"/>
    <w:rsid w:val="0079761D"/>
    <w:rsid w:val="007B0F94"/>
    <w:rsid w:val="007B16F2"/>
    <w:rsid w:val="007B26C4"/>
    <w:rsid w:val="007B29A9"/>
    <w:rsid w:val="007C0734"/>
    <w:rsid w:val="007C48F3"/>
    <w:rsid w:val="007D1E44"/>
    <w:rsid w:val="007D2D5D"/>
    <w:rsid w:val="007D3377"/>
    <w:rsid w:val="007D5802"/>
    <w:rsid w:val="007D58FF"/>
    <w:rsid w:val="007E02E7"/>
    <w:rsid w:val="007E17CA"/>
    <w:rsid w:val="007E3522"/>
    <w:rsid w:val="007E45B4"/>
    <w:rsid w:val="007E5F8D"/>
    <w:rsid w:val="007F2AE1"/>
    <w:rsid w:val="007F74C5"/>
    <w:rsid w:val="00804910"/>
    <w:rsid w:val="00813203"/>
    <w:rsid w:val="00814525"/>
    <w:rsid w:val="00815D8A"/>
    <w:rsid w:val="00820C49"/>
    <w:rsid w:val="00824A88"/>
    <w:rsid w:val="008268C0"/>
    <w:rsid w:val="00830C90"/>
    <w:rsid w:val="008356B5"/>
    <w:rsid w:val="00835B14"/>
    <w:rsid w:val="00841548"/>
    <w:rsid w:val="00842DC1"/>
    <w:rsid w:val="00844441"/>
    <w:rsid w:val="008445F0"/>
    <w:rsid w:val="00845437"/>
    <w:rsid w:val="00845D1E"/>
    <w:rsid w:val="0086031A"/>
    <w:rsid w:val="008719F1"/>
    <w:rsid w:val="008720A1"/>
    <w:rsid w:val="0088428C"/>
    <w:rsid w:val="00885396"/>
    <w:rsid w:val="00887CB0"/>
    <w:rsid w:val="008939FE"/>
    <w:rsid w:val="00895107"/>
    <w:rsid w:val="00895336"/>
    <w:rsid w:val="00895BE1"/>
    <w:rsid w:val="008960ED"/>
    <w:rsid w:val="008A0816"/>
    <w:rsid w:val="008A3249"/>
    <w:rsid w:val="008A6986"/>
    <w:rsid w:val="008B1C89"/>
    <w:rsid w:val="008B25E1"/>
    <w:rsid w:val="008B3315"/>
    <w:rsid w:val="008B587D"/>
    <w:rsid w:val="008C35CC"/>
    <w:rsid w:val="008D2DA7"/>
    <w:rsid w:val="008D7326"/>
    <w:rsid w:val="008E04A3"/>
    <w:rsid w:val="008E3791"/>
    <w:rsid w:val="008F230F"/>
    <w:rsid w:val="008F2354"/>
    <w:rsid w:val="00900143"/>
    <w:rsid w:val="0090303B"/>
    <w:rsid w:val="00916355"/>
    <w:rsid w:val="0092105D"/>
    <w:rsid w:val="00923BA3"/>
    <w:rsid w:val="009255FA"/>
    <w:rsid w:val="00933A9F"/>
    <w:rsid w:val="009374AD"/>
    <w:rsid w:val="009400FE"/>
    <w:rsid w:val="00946F1E"/>
    <w:rsid w:val="0094747D"/>
    <w:rsid w:val="00947A0F"/>
    <w:rsid w:val="009540A0"/>
    <w:rsid w:val="00957C9C"/>
    <w:rsid w:val="00963FB1"/>
    <w:rsid w:val="00964325"/>
    <w:rsid w:val="00965E21"/>
    <w:rsid w:val="00967A54"/>
    <w:rsid w:val="00971A26"/>
    <w:rsid w:val="009750B7"/>
    <w:rsid w:val="00975CFC"/>
    <w:rsid w:val="0097703D"/>
    <w:rsid w:val="0097715D"/>
    <w:rsid w:val="00982256"/>
    <w:rsid w:val="00991775"/>
    <w:rsid w:val="00991791"/>
    <w:rsid w:val="00995430"/>
    <w:rsid w:val="00997D24"/>
    <w:rsid w:val="009A0298"/>
    <w:rsid w:val="009A547C"/>
    <w:rsid w:val="009B4627"/>
    <w:rsid w:val="009C0C99"/>
    <w:rsid w:val="009D414E"/>
    <w:rsid w:val="009E1D3A"/>
    <w:rsid w:val="009E4A1D"/>
    <w:rsid w:val="009F36D0"/>
    <w:rsid w:val="009F54AC"/>
    <w:rsid w:val="00A03F69"/>
    <w:rsid w:val="00A23875"/>
    <w:rsid w:val="00A25A18"/>
    <w:rsid w:val="00A26FB5"/>
    <w:rsid w:val="00A27BAF"/>
    <w:rsid w:val="00A3147B"/>
    <w:rsid w:val="00A33136"/>
    <w:rsid w:val="00A349DB"/>
    <w:rsid w:val="00A42B54"/>
    <w:rsid w:val="00A447AE"/>
    <w:rsid w:val="00A47B3A"/>
    <w:rsid w:val="00A5203E"/>
    <w:rsid w:val="00A5780D"/>
    <w:rsid w:val="00A64597"/>
    <w:rsid w:val="00A71EBA"/>
    <w:rsid w:val="00A74D1A"/>
    <w:rsid w:val="00A81396"/>
    <w:rsid w:val="00A83DC1"/>
    <w:rsid w:val="00A906F9"/>
    <w:rsid w:val="00A9164B"/>
    <w:rsid w:val="00A942DC"/>
    <w:rsid w:val="00A9534C"/>
    <w:rsid w:val="00A959BB"/>
    <w:rsid w:val="00A97ACF"/>
    <w:rsid w:val="00AA1010"/>
    <w:rsid w:val="00AA17C2"/>
    <w:rsid w:val="00AA17C8"/>
    <w:rsid w:val="00AA7852"/>
    <w:rsid w:val="00AB48F8"/>
    <w:rsid w:val="00AB5F56"/>
    <w:rsid w:val="00AC4A64"/>
    <w:rsid w:val="00AC54E3"/>
    <w:rsid w:val="00AC6523"/>
    <w:rsid w:val="00AD4CCC"/>
    <w:rsid w:val="00AE221A"/>
    <w:rsid w:val="00AE4033"/>
    <w:rsid w:val="00AE431E"/>
    <w:rsid w:val="00AE6B19"/>
    <w:rsid w:val="00AE6EED"/>
    <w:rsid w:val="00AF12BD"/>
    <w:rsid w:val="00AF483D"/>
    <w:rsid w:val="00B00D4A"/>
    <w:rsid w:val="00B01614"/>
    <w:rsid w:val="00B149BB"/>
    <w:rsid w:val="00B17D9E"/>
    <w:rsid w:val="00B22AC0"/>
    <w:rsid w:val="00B24364"/>
    <w:rsid w:val="00B26DF1"/>
    <w:rsid w:val="00B31364"/>
    <w:rsid w:val="00B332BA"/>
    <w:rsid w:val="00B3342D"/>
    <w:rsid w:val="00B35FB3"/>
    <w:rsid w:val="00B504D5"/>
    <w:rsid w:val="00B51760"/>
    <w:rsid w:val="00B52132"/>
    <w:rsid w:val="00B62763"/>
    <w:rsid w:val="00B63A70"/>
    <w:rsid w:val="00B70496"/>
    <w:rsid w:val="00B8313D"/>
    <w:rsid w:val="00B852C8"/>
    <w:rsid w:val="00B87F0C"/>
    <w:rsid w:val="00BA0EF8"/>
    <w:rsid w:val="00BA2EB7"/>
    <w:rsid w:val="00BA4B7D"/>
    <w:rsid w:val="00BA4C06"/>
    <w:rsid w:val="00BB2584"/>
    <w:rsid w:val="00BB2A08"/>
    <w:rsid w:val="00BB7A22"/>
    <w:rsid w:val="00BC38C6"/>
    <w:rsid w:val="00BC7263"/>
    <w:rsid w:val="00BD66C7"/>
    <w:rsid w:val="00BD6B1A"/>
    <w:rsid w:val="00BE5301"/>
    <w:rsid w:val="00BE5EB4"/>
    <w:rsid w:val="00BF062A"/>
    <w:rsid w:val="00BF7685"/>
    <w:rsid w:val="00C03363"/>
    <w:rsid w:val="00C11635"/>
    <w:rsid w:val="00C12F18"/>
    <w:rsid w:val="00C13612"/>
    <w:rsid w:val="00C16544"/>
    <w:rsid w:val="00C21FDA"/>
    <w:rsid w:val="00C2783E"/>
    <w:rsid w:val="00C436DF"/>
    <w:rsid w:val="00C4636D"/>
    <w:rsid w:val="00C51C30"/>
    <w:rsid w:val="00C54EA8"/>
    <w:rsid w:val="00C57F30"/>
    <w:rsid w:val="00C62DBA"/>
    <w:rsid w:val="00C63E20"/>
    <w:rsid w:val="00C677B5"/>
    <w:rsid w:val="00C80100"/>
    <w:rsid w:val="00C874AA"/>
    <w:rsid w:val="00C9072D"/>
    <w:rsid w:val="00C93FA3"/>
    <w:rsid w:val="00C94174"/>
    <w:rsid w:val="00C9575E"/>
    <w:rsid w:val="00CA127F"/>
    <w:rsid w:val="00CB160B"/>
    <w:rsid w:val="00CB2E83"/>
    <w:rsid w:val="00CB441B"/>
    <w:rsid w:val="00CB7DFD"/>
    <w:rsid w:val="00CC396B"/>
    <w:rsid w:val="00CC6F9C"/>
    <w:rsid w:val="00CD1C8A"/>
    <w:rsid w:val="00CD4725"/>
    <w:rsid w:val="00CD497A"/>
    <w:rsid w:val="00CF133E"/>
    <w:rsid w:val="00CF1881"/>
    <w:rsid w:val="00CF4F02"/>
    <w:rsid w:val="00CF6D2A"/>
    <w:rsid w:val="00D02B5E"/>
    <w:rsid w:val="00D03A47"/>
    <w:rsid w:val="00D03CB5"/>
    <w:rsid w:val="00D0586C"/>
    <w:rsid w:val="00D05876"/>
    <w:rsid w:val="00D063A0"/>
    <w:rsid w:val="00D0650F"/>
    <w:rsid w:val="00D06C16"/>
    <w:rsid w:val="00D12987"/>
    <w:rsid w:val="00D130EB"/>
    <w:rsid w:val="00D2668C"/>
    <w:rsid w:val="00D27358"/>
    <w:rsid w:val="00D374A7"/>
    <w:rsid w:val="00D37D10"/>
    <w:rsid w:val="00D47D67"/>
    <w:rsid w:val="00D47D7A"/>
    <w:rsid w:val="00D52FBE"/>
    <w:rsid w:val="00D53903"/>
    <w:rsid w:val="00D57BB4"/>
    <w:rsid w:val="00D60252"/>
    <w:rsid w:val="00D6073E"/>
    <w:rsid w:val="00D64AD2"/>
    <w:rsid w:val="00D65197"/>
    <w:rsid w:val="00D73409"/>
    <w:rsid w:val="00D74E55"/>
    <w:rsid w:val="00D74F68"/>
    <w:rsid w:val="00D81D39"/>
    <w:rsid w:val="00D82118"/>
    <w:rsid w:val="00D874A4"/>
    <w:rsid w:val="00D9018B"/>
    <w:rsid w:val="00D90E93"/>
    <w:rsid w:val="00D92EF0"/>
    <w:rsid w:val="00D968C5"/>
    <w:rsid w:val="00DA04C5"/>
    <w:rsid w:val="00DA0764"/>
    <w:rsid w:val="00DA3F58"/>
    <w:rsid w:val="00DA46E8"/>
    <w:rsid w:val="00DB2BD4"/>
    <w:rsid w:val="00DB3FC1"/>
    <w:rsid w:val="00DB69E4"/>
    <w:rsid w:val="00DC52B7"/>
    <w:rsid w:val="00DD0B5E"/>
    <w:rsid w:val="00DD4607"/>
    <w:rsid w:val="00DD75B0"/>
    <w:rsid w:val="00DE3381"/>
    <w:rsid w:val="00DE4C04"/>
    <w:rsid w:val="00DF58C6"/>
    <w:rsid w:val="00E053EA"/>
    <w:rsid w:val="00E05560"/>
    <w:rsid w:val="00E05A97"/>
    <w:rsid w:val="00E13447"/>
    <w:rsid w:val="00E147E3"/>
    <w:rsid w:val="00E14D09"/>
    <w:rsid w:val="00E25FAB"/>
    <w:rsid w:val="00E3136B"/>
    <w:rsid w:val="00E34DD2"/>
    <w:rsid w:val="00E351DF"/>
    <w:rsid w:val="00E353DE"/>
    <w:rsid w:val="00E3640E"/>
    <w:rsid w:val="00E434DE"/>
    <w:rsid w:val="00E442A6"/>
    <w:rsid w:val="00E50409"/>
    <w:rsid w:val="00E51AB8"/>
    <w:rsid w:val="00E525F2"/>
    <w:rsid w:val="00E52641"/>
    <w:rsid w:val="00E53A09"/>
    <w:rsid w:val="00E5438A"/>
    <w:rsid w:val="00E63C26"/>
    <w:rsid w:val="00E659AD"/>
    <w:rsid w:val="00E666E6"/>
    <w:rsid w:val="00E666FD"/>
    <w:rsid w:val="00E66CDE"/>
    <w:rsid w:val="00E77F8B"/>
    <w:rsid w:val="00E93346"/>
    <w:rsid w:val="00E95226"/>
    <w:rsid w:val="00E95C74"/>
    <w:rsid w:val="00E96C1F"/>
    <w:rsid w:val="00EB74CD"/>
    <w:rsid w:val="00EC54AA"/>
    <w:rsid w:val="00ED092A"/>
    <w:rsid w:val="00ED5DA0"/>
    <w:rsid w:val="00EE2313"/>
    <w:rsid w:val="00EE689B"/>
    <w:rsid w:val="00EF1B8A"/>
    <w:rsid w:val="00EF6E07"/>
    <w:rsid w:val="00EF7DDB"/>
    <w:rsid w:val="00F05AAB"/>
    <w:rsid w:val="00F13DAA"/>
    <w:rsid w:val="00F15666"/>
    <w:rsid w:val="00F22131"/>
    <w:rsid w:val="00F345EC"/>
    <w:rsid w:val="00F40A4A"/>
    <w:rsid w:val="00F41115"/>
    <w:rsid w:val="00F426F3"/>
    <w:rsid w:val="00F45B31"/>
    <w:rsid w:val="00F51C5F"/>
    <w:rsid w:val="00F53210"/>
    <w:rsid w:val="00F558C2"/>
    <w:rsid w:val="00F56C9A"/>
    <w:rsid w:val="00F62F00"/>
    <w:rsid w:val="00F632E4"/>
    <w:rsid w:val="00F656AC"/>
    <w:rsid w:val="00F723E5"/>
    <w:rsid w:val="00F7291E"/>
    <w:rsid w:val="00F72CA0"/>
    <w:rsid w:val="00F72EC5"/>
    <w:rsid w:val="00F740F7"/>
    <w:rsid w:val="00F812D3"/>
    <w:rsid w:val="00F86D69"/>
    <w:rsid w:val="00F91217"/>
    <w:rsid w:val="00F9769D"/>
    <w:rsid w:val="00FA19B7"/>
    <w:rsid w:val="00FA732B"/>
    <w:rsid w:val="00FB15CA"/>
    <w:rsid w:val="00FB60B7"/>
    <w:rsid w:val="00FB779D"/>
    <w:rsid w:val="00FD0F8C"/>
    <w:rsid w:val="00FD6A94"/>
    <w:rsid w:val="00FD71AA"/>
    <w:rsid w:val="00FE79B0"/>
    <w:rsid w:val="00FF10CC"/>
    <w:rsid w:val="00FF1195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4E821C70"/>
  <w15:chartTrackingRefBased/>
  <w15:docId w15:val="{17D8320A-98B3-40AA-91B1-F3E6FD1F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C9A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534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A953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0"/>
    <w:uiPriority w:val="99"/>
    <w:rsid w:val="00A953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rsid w:val="00ED092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D092A"/>
  </w:style>
  <w:style w:type="character" w:styleId="a7">
    <w:name w:val="Hyperlink"/>
    <w:rsid w:val="00ED092A"/>
    <w:rPr>
      <w:color w:val="0000FF"/>
      <w:u w:val="single"/>
    </w:rPr>
  </w:style>
  <w:style w:type="paragraph" w:styleId="a8">
    <w:name w:val="List Paragraph"/>
    <w:basedOn w:val="a"/>
    <w:link w:val="Char1"/>
    <w:uiPriority w:val="34"/>
    <w:qFormat/>
    <w:rsid w:val="00F56C9A"/>
    <w:pPr>
      <w:ind w:firstLineChars="200" w:firstLine="420"/>
    </w:pPr>
  </w:style>
  <w:style w:type="paragraph" w:customStyle="1" w:styleId="1">
    <w:name w:val="1 标题"/>
    <w:basedOn w:val="a8"/>
    <w:link w:val="1Char"/>
    <w:qFormat/>
    <w:rsid w:val="007058D8"/>
    <w:pPr>
      <w:numPr>
        <w:numId w:val="14"/>
      </w:numPr>
      <w:autoSpaceDN w:val="0"/>
      <w:spacing w:line="720" w:lineRule="auto"/>
      <w:ind w:left="0" w:firstLineChars="0" w:firstLine="0"/>
    </w:pPr>
    <w:rPr>
      <w:rFonts w:ascii="宋体" w:hAnsi="宋体"/>
      <w:sz w:val="28"/>
    </w:rPr>
  </w:style>
  <w:style w:type="paragraph" w:customStyle="1" w:styleId="11">
    <w:name w:val="1.1 标题"/>
    <w:basedOn w:val="a"/>
    <w:link w:val="11Char"/>
    <w:qFormat/>
    <w:rsid w:val="00596B92"/>
    <w:pPr>
      <w:numPr>
        <w:ilvl w:val="1"/>
        <w:numId w:val="14"/>
      </w:numPr>
      <w:autoSpaceDN w:val="0"/>
    </w:pPr>
    <w:rPr>
      <w:rFonts w:ascii="黑体" w:eastAsia="黑体" w:hAnsi="宋体"/>
      <w:color w:val="000000"/>
      <w:szCs w:val="21"/>
    </w:rPr>
  </w:style>
  <w:style w:type="character" w:customStyle="1" w:styleId="Char1">
    <w:name w:val="列出段落 Char"/>
    <w:basedOn w:val="a0"/>
    <w:link w:val="a8"/>
    <w:uiPriority w:val="34"/>
    <w:rsid w:val="00F56C9A"/>
    <w:rPr>
      <w:kern w:val="2"/>
      <w:sz w:val="21"/>
    </w:rPr>
  </w:style>
  <w:style w:type="character" w:customStyle="1" w:styleId="1Char">
    <w:name w:val="1 标题 Char"/>
    <w:basedOn w:val="Char1"/>
    <w:link w:val="1"/>
    <w:rsid w:val="007058D8"/>
    <w:rPr>
      <w:rFonts w:ascii="宋体" w:hAnsi="宋体"/>
      <w:kern w:val="2"/>
      <w:sz w:val="28"/>
    </w:rPr>
  </w:style>
  <w:style w:type="paragraph" w:customStyle="1" w:styleId="111">
    <w:name w:val="1.1.1 标题"/>
    <w:basedOn w:val="11"/>
    <w:link w:val="111Char"/>
    <w:qFormat/>
    <w:rsid w:val="00596B92"/>
    <w:pPr>
      <w:numPr>
        <w:ilvl w:val="2"/>
      </w:numPr>
    </w:pPr>
    <w:rPr>
      <w:rFonts w:ascii="楷体" w:eastAsia="楷体" w:hAnsi="楷体"/>
    </w:rPr>
  </w:style>
  <w:style w:type="character" w:customStyle="1" w:styleId="11Char">
    <w:name w:val="1.1 标题 Char"/>
    <w:basedOn w:val="a0"/>
    <w:link w:val="11"/>
    <w:rsid w:val="00596B92"/>
    <w:rPr>
      <w:rFonts w:ascii="黑体" w:eastAsia="黑体" w:hAnsi="宋体"/>
      <w:color w:val="000000"/>
      <w:kern w:val="2"/>
      <w:sz w:val="21"/>
      <w:szCs w:val="21"/>
    </w:rPr>
  </w:style>
  <w:style w:type="character" w:styleId="a9">
    <w:name w:val="Placeholder Text"/>
    <w:basedOn w:val="a0"/>
    <w:uiPriority w:val="99"/>
    <w:semiHidden/>
    <w:rsid w:val="00F15666"/>
    <w:rPr>
      <w:color w:val="808080"/>
    </w:rPr>
  </w:style>
  <w:style w:type="character" w:customStyle="1" w:styleId="111Char">
    <w:name w:val="1.1.1 标题 Char"/>
    <w:basedOn w:val="a0"/>
    <w:link w:val="111"/>
    <w:rsid w:val="00596B92"/>
    <w:rPr>
      <w:rFonts w:ascii="楷体" w:eastAsia="楷体" w:hAnsi="楷体"/>
      <w:color w:val="000000"/>
      <w:kern w:val="2"/>
      <w:sz w:val="21"/>
      <w:szCs w:val="21"/>
    </w:rPr>
  </w:style>
  <w:style w:type="paragraph" w:customStyle="1" w:styleId="aa">
    <w:name w:val="公式"/>
    <w:qFormat/>
    <w:rsid w:val="008E3791"/>
    <w:pPr>
      <w:tabs>
        <w:tab w:val="center" w:pos="2100"/>
        <w:tab w:val="right" w:pos="3990"/>
      </w:tabs>
      <w:jc w:val="right"/>
    </w:pPr>
    <w:rPr>
      <w:kern w:val="2"/>
      <w:sz w:val="21"/>
    </w:rPr>
  </w:style>
  <w:style w:type="paragraph" w:styleId="ab">
    <w:name w:val="caption"/>
    <w:basedOn w:val="a"/>
    <w:next w:val="a"/>
    <w:link w:val="Char2"/>
    <w:unhideWhenUsed/>
    <w:qFormat/>
    <w:rsid w:val="008E3791"/>
    <w:rPr>
      <w:rFonts w:asciiTheme="majorHAnsi" w:eastAsia="黑体" w:hAnsiTheme="majorHAnsi" w:cstheme="majorBidi"/>
      <w:sz w:val="20"/>
    </w:rPr>
  </w:style>
  <w:style w:type="paragraph" w:styleId="ac">
    <w:name w:val="endnote text"/>
    <w:basedOn w:val="a"/>
    <w:link w:val="Char3"/>
    <w:rsid w:val="006C2EAB"/>
    <w:pPr>
      <w:snapToGrid w:val="0"/>
      <w:jc w:val="left"/>
    </w:pPr>
  </w:style>
  <w:style w:type="character" w:customStyle="1" w:styleId="Char3">
    <w:name w:val="尾注文本 Char"/>
    <w:basedOn w:val="a0"/>
    <w:link w:val="ac"/>
    <w:rsid w:val="006C2EAB"/>
    <w:rPr>
      <w:kern w:val="2"/>
      <w:sz w:val="21"/>
    </w:rPr>
  </w:style>
  <w:style w:type="character" w:styleId="ad">
    <w:name w:val="endnote reference"/>
    <w:basedOn w:val="a0"/>
    <w:rsid w:val="006C2EAB"/>
    <w:rPr>
      <w:vertAlign w:val="superscript"/>
    </w:rPr>
  </w:style>
  <w:style w:type="paragraph" w:customStyle="1" w:styleId="ae">
    <w:name w:val="参考文献"/>
    <w:basedOn w:val="a"/>
    <w:link w:val="Char4"/>
    <w:autoRedefine/>
    <w:qFormat/>
    <w:rsid w:val="0025581A"/>
    <w:pPr>
      <w:autoSpaceDN w:val="0"/>
      <w:ind w:left="313" w:hangingChars="174" w:hanging="313"/>
    </w:pPr>
    <w:rPr>
      <w:color w:val="000000"/>
      <w:sz w:val="18"/>
    </w:rPr>
  </w:style>
  <w:style w:type="character" w:customStyle="1" w:styleId="Char4">
    <w:name w:val="参考文献 Char"/>
    <w:basedOn w:val="a0"/>
    <w:link w:val="ae"/>
    <w:rsid w:val="0025581A"/>
    <w:rPr>
      <w:color w:val="000000"/>
      <w:kern w:val="2"/>
      <w:sz w:val="18"/>
    </w:rPr>
  </w:style>
  <w:style w:type="character" w:customStyle="1" w:styleId="Char0">
    <w:name w:val="页脚 Char"/>
    <w:basedOn w:val="a0"/>
    <w:link w:val="a5"/>
    <w:uiPriority w:val="99"/>
    <w:rsid w:val="00BF7685"/>
    <w:rPr>
      <w:kern w:val="2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E34AD"/>
    <w:rPr>
      <w:kern w:val="2"/>
      <w:sz w:val="18"/>
      <w:szCs w:val="18"/>
    </w:rPr>
  </w:style>
  <w:style w:type="character" w:styleId="af">
    <w:name w:val="annotation reference"/>
    <w:basedOn w:val="a0"/>
    <w:rsid w:val="00616429"/>
    <w:rPr>
      <w:sz w:val="21"/>
      <w:szCs w:val="21"/>
    </w:rPr>
  </w:style>
  <w:style w:type="paragraph" w:styleId="af0">
    <w:name w:val="annotation text"/>
    <w:basedOn w:val="a"/>
    <w:link w:val="Char5"/>
    <w:rsid w:val="00616429"/>
    <w:pPr>
      <w:jc w:val="left"/>
    </w:pPr>
  </w:style>
  <w:style w:type="character" w:customStyle="1" w:styleId="Char5">
    <w:name w:val="批注文字 Char"/>
    <w:basedOn w:val="a0"/>
    <w:link w:val="af0"/>
    <w:rsid w:val="00616429"/>
    <w:rPr>
      <w:kern w:val="2"/>
      <w:sz w:val="21"/>
    </w:rPr>
  </w:style>
  <w:style w:type="paragraph" w:styleId="af1">
    <w:name w:val="annotation subject"/>
    <w:basedOn w:val="af0"/>
    <w:next w:val="af0"/>
    <w:link w:val="Char6"/>
    <w:rsid w:val="00616429"/>
    <w:rPr>
      <w:b/>
      <w:bCs/>
    </w:rPr>
  </w:style>
  <w:style w:type="character" w:customStyle="1" w:styleId="Char6">
    <w:name w:val="批注主题 Char"/>
    <w:basedOn w:val="Char5"/>
    <w:link w:val="af1"/>
    <w:rsid w:val="00616429"/>
    <w:rPr>
      <w:b/>
      <w:bCs/>
      <w:kern w:val="2"/>
      <w:sz w:val="21"/>
    </w:rPr>
  </w:style>
  <w:style w:type="paragraph" w:styleId="af2">
    <w:name w:val="Balloon Text"/>
    <w:basedOn w:val="a"/>
    <w:link w:val="Char7"/>
    <w:rsid w:val="00616429"/>
    <w:rPr>
      <w:sz w:val="18"/>
      <w:szCs w:val="18"/>
    </w:rPr>
  </w:style>
  <w:style w:type="character" w:customStyle="1" w:styleId="Char7">
    <w:name w:val="批注框文本 Char"/>
    <w:basedOn w:val="a0"/>
    <w:link w:val="af2"/>
    <w:rsid w:val="00616429"/>
    <w:rPr>
      <w:kern w:val="2"/>
      <w:sz w:val="18"/>
      <w:szCs w:val="18"/>
    </w:rPr>
  </w:style>
  <w:style w:type="paragraph" w:customStyle="1" w:styleId="shouyeyemei">
    <w:name w:val="shou ye ye mei"/>
    <w:basedOn w:val="a4"/>
    <w:link w:val="shouyeyemeiChar"/>
    <w:autoRedefine/>
    <w:qFormat/>
    <w:rsid w:val="00790A0F"/>
    <w:pPr>
      <w:pBdr>
        <w:bottom w:val="double" w:sz="4" w:space="1" w:color="auto"/>
      </w:pBdr>
      <w:tabs>
        <w:tab w:val="clear" w:pos="4153"/>
        <w:tab w:val="clear" w:pos="8306"/>
        <w:tab w:val="center" w:pos="4820"/>
        <w:tab w:val="right" w:pos="9781"/>
      </w:tabs>
      <w:jc w:val="both"/>
    </w:pPr>
    <w:rPr>
      <w:sz w:val="21"/>
    </w:rPr>
  </w:style>
  <w:style w:type="character" w:customStyle="1" w:styleId="af3">
    <w:name w:val="页脚 字符"/>
    <w:uiPriority w:val="99"/>
    <w:rsid w:val="00F632E4"/>
    <w:rPr>
      <w:kern w:val="2"/>
      <w:sz w:val="18"/>
      <w:szCs w:val="18"/>
    </w:rPr>
  </w:style>
  <w:style w:type="character" w:customStyle="1" w:styleId="shouyeyemeiChar">
    <w:name w:val="shou ye ye mei Char"/>
    <w:basedOn w:val="Char"/>
    <w:link w:val="shouyeyemei"/>
    <w:rsid w:val="00790A0F"/>
    <w:rPr>
      <w:kern w:val="2"/>
      <w:sz w:val="21"/>
      <w:szCs w:val="18"/>
    </w:rPr>
  </w:style>
  <w:style w:type="paragraph" w:customStyle="1" w:styleId="-TimesNew">
    <w:name w:val="表格标题-五号楷体+TimesNew"/>
    <w:basedOn w:val="ab"/>
    <w:link w:val="-TimesNewChar"/>
    <w:qFormat/>
    <w:rsid w:val="002B2535"/>
    <w:pPr>
      <w:jc w:val="center"/>
    </w:pPr>
    <w:rPr>
      <w:rFonts w:ascii="Times New Roman" w:eastAsia="楷体" w:hAnsi="Times New Roman"/>
      <w:sz w:val="21"/>
      <w:szCs w:val="18"/>
    </w:rPr>
  </w:style>
  <w:style w:type="paragraph" w:customStyle="1" w:styleId="-TimesNew0">
    <w:name w:val="图片标题-小五宋体+TimesNew"/>
    <w:basedOn w:val="a"/>
    <w:link w:val="-TimesNewChar0"/>
    <w:qFormat/>
    <w:rsid w:val="007058D8"/>
    <w:pPr>
      <w:jc w:val="center"/>
    </w:pPr>
    <w:rPr>
      <w:rFonts w:eastAsiaTheme="minorEastAsia"/>
      <w:sz w:val="18"/>
      <w:szCs w:val="18"/>
    </w:rPr>
  </w:style>
  <w:style w:type="character" w:customStyle="1" w:styleId="Char2">
    <w:name w:val="题注 Char"/>
    <w:basedOn w:val="a0"/>
    <w:link w:val="ab"/>
    <w:rsid w:val="002B2535"/>
    <w:rPr>
      <w:rFonts w:asciiTheme="majorHAnsi" w:eastAsia="黑体" w:hAnsiTheme="majorHAnsi" w:cstheme="majorBidi"/>
      <w:kern w:val="2"/>
    </w:rPr>
  </w:style>
  <w:style w:type="character" w:customStyle="1" w:styleId="-TimesNewChar">
    <w:name w:val="表格标题-五号楷体+TimesNew Char"/>
    <w:basedOn w:val="Char2"/>
    <w:link w:val="-TimesNew"/>
    <w:rsid w:val="002B2535"/>
    <w:rPr>
      <w:rFonts w:asciiTheme="majorHAnsi" w:eastAsia="楷体" w:hAnsiTheme="majorHAnsi" w:cstheme="majorBidi"/>
      <w:kern w:val="2"/>
      <w:sz w:val="21"/>
      <w:szCs w:val="18"/>
    </w:rPr>
  </w:style>
  <w:style w:type="character" w:customStyle="1" w:styleId="-TimesNewChar0">
    <w:name w:val="图片标题-小五宋体+TimesNew Char"/>
    <w:basedOn w:val="a0"/>
    <w:link w:val="-TimesNew0"/>
    <w:rsid w:val="007058D8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502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8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49.bin"/><Relationship Id="rId21" Type="http://schemas.openxmlformats.org/officeDocument/2006/relationships/image" Target="media/image5.wmf"/><Relationship Id="rId42" Type="http://schemas.openxmlformats.org/officeDocument/2006/relationships/image" Target="media/image15.wmf"/><Relationship Id="rId63" Type="http://schemas.openxmlformats.org/officeDocument/2006/relationships/image" Target="media/image25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1.wmf"/><Relationship Id="rId324" Type="http://schemas.openxmlformats.org/officeDocument/2006/relationships/oleObject" Target="embeddings/oleObject160.bin"/><Relationship Id="rId345" Type="http://schemas.openxmlformats.org/officeDocument/2006/relationships/image" Target="media/image159.wmf"/><Relationship Id="rId366" Type="http://schemas.openxmlformats.org/officeDocument/2006/relationships/image" Target="media/image166.wmf"/><Relationship Id="rId170" Type="http://schemas.openxmlformats.org/officeDocument/2006/relationships/oleObject" Target="embeddings/oleObject82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4.w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15.wmf"/><Relationship Id="rId107" Type="http://schemas.openxmlformats.org/officeDocument/2006/relationships/image" Target="media/image47.wmf"/><Relationship Id="rId268" Type="http://schemas.openxmlformats.org/officeDocument/2006/relationships/oleObject" Target="embeddings/oleObject132.bin"/><Relationship Id="rId289" Type="http://schemas.openxmlformats.org/officeDocument/2006/relationships/image" Target="media/image133.wmf"/><Relationship Id="rId11" Type="http://schemas.openxmlformats.org/officeDocument/2006/relationships/header" Target="header3.xml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2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66.wmf"/><Relationship Id="rId314" Type="http://schemas.openxmlformats.org/officeDocument/2006/relationships/image" Target="media/image147.png"/><Relationship Id="rId335" Type="http://schemas.openxmlformats.org/officeDocument/2006/relationships/oleObject" Target="embeddings/oleObject168.bin"/><Relationship Id="rId356" Type="http://schemas.openxmlformats.org/officeDocument/2006/relationships/oleObject" Target="embeddings/oleObject181.bin"/><Relationship Id="rId377" Type="http://schemas.openxmlformats.org/officeDocument/2006/relationships/oleObject" Target="embeddings/oleObject194.bin"/><Relationship Id="rId5" Type="http://schemas.openxmlformats.org/officeDocument/2006/relationships/webSettings" Target="webSettings.xml"/><Relationship Id="rId95" Type="http://schemas.openxmlformats.org/officeDocument/2006/relationships/image" Target="media/image41.wmf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7.bin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0.w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28.wmf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1.wmf"/><Relationship Id="rId290" Type="http://schemas.openxmlformats.org/officeDocument/2006/relationships/oleObject" Target="embeddings/oleObject145.bin"/><Relationship Id="rId304" Type="http://schemas.openxmlformats.org/officeDocument/2006/relationships/image" Target="media/image141.png"/><Relationship Id="rId325" Type="http://schemas.openxmlformats.org/officeDocument/2006/relationships/oleObject" Target="embeddings/oleObject161.bin"/><Relationship Id="rId346" Type="http://schemas.openxmlformats.org/officeDocument/2006/relationships/oleObject" Target="embeddings/oleObject175.bin"/><Relationship Id="rId367" Type="http://schemas.openxmlformats.org/officeDocument/2006/relationships/oleObject" Target="embeddings/oleObject189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77.wmf"/><Relationship Id="rId192" Type="http://schemas.openxmlformats.org/officeDocument/2006/relationships/image" Target="media/image88.wmf"/><Relationship Id="rId206" Type="http://schemas.openxmlformats.org/officeDocument/2006/relationships/oleObject" Target="embeddings/oleObject100.bin"/><Relationship Id="rId227" Type="http://schemas.openxmlformats.org/officeDocument/2006/relationships/image" Target="media/image105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25.wmf"/><Relationship Id="rId12" Type="http://schemas.openxmlformats.org/officeDocument/2006/relationships/footer" Target="footer2.xml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0.bin"/><Relationship Id="rId315" Type="http://schemas.openxmlformats.org/officeDocument/2006/relationships/image" Target="media/image148.wmf"/><Relationship Id="rId336" Type="http://schemas.openxmlformats.org/officeDocument/2006/relationships/oleObject" Target="embeddings/oleObject169.bin"/><Relationship Id="rId357" Type="http://schemas.openxmlformats.org/officeDocument/2006/relationships/oleObject" Target="embeddings/oleObject182.bin"/><Relationship Id="rId54" Type="http://schemas.openxmlformats.org/officeDocument/2006/relationships/image" Target="media/image21.wmf"/><Relationship Id="rId75" Type="http://schemas.openxmlformats.org/officeDocument/2006/relationships/image" Target="media/image31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2.wmf"/><Relationship Id="rId182" Type="http://schemas.openxmlformats.org/officeDocument/2006/relationships/image" Target="media/image83.wmf"/><Relationship Id="rId217" Type="http://schemas.openxmlformats.org/officeDocument/2006/relationships/image" Target="media/image100.wmf"/><Relationship Id="rId378" Type="http://schemas.openxmlformats.org/officeDocument/2006/relationships/oleObject" Target="embeddings/oleObject19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0.wmf"/><Relationship Id="rId23" Type="http://schemas.openxmlformats.org/officeDocument/2006/relationships/image" Target="media/image6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3.bin"/><Relationship Id="rId291" Type="http://schemas.openxmlformats.org/officeDocument/2006/relationships/image" Target="media/image134.wmf"/><Relationship Id="rId305" Type="http://schemas.openxmlformats.org/officeDocument/2006/relationships/image" Target="media/image142.png"/><Relationship Id="rId326" Type="http://schemas.openxmlformats.org/officeDocument/2006/relationships/image" Target="media/image153.wmf"/><Relationship Id="rId347" Type="http://schemas.openxmlformats.org/officeDocument/2006/relationships/image" Target="media/image160.wmf"/><Relationship Id="rId44" Type="http://schemas.openxmlformats.org/officeDocument/2006/relationships/image" Target="media/image16.wmf"/><Relationship Id="rId65" Type="http://schemas.openxmlformats.org/officeDocument/2006/relationships/image" Target="media/image26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57.wmf"/><Relationship Id="rId151" Type="http://schemas.openxmlformats.org/officeDocument/2006/relationships/image" Target="media/image67.wmf"/><Relationship Id="rId368" Type="http://schemas.openxmlformats.org/officeDocument/2006/relationships/image" Target="media/image167.png"/><Relationship Id="rId172" Type="http://schemas.openxmlformats.org/officeDocument/2006/relationships/oleObject" Target="embeddings/oleObject83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95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16.wmf"/><Relationship Id="rId13" Type="http://schemas.openxmlformats.org/officeDocument/2006/relationships/image" Target="media/image1.wmf"/><Relationship Id="rId109" Type="http://schemas.openxmlformats.org/officeDocument/2006/relationships/image" Target="media/image48.wmf"/><Relationship Id="rId260" Type="http://schemas.openxmlformats.org/officeDocument/2006/relationships/oleObject" Target="embeddings/oleObject128.bin"/><Relationship Id="rId281" Type="http://schemas.openxmlformats.org/officeDocument/2006/relationships/image" Target="media/image129.wmf"/><Relationship Id="rId316" Type="http://schemas.openxmlformats.org/officeDocument/2006/relationships/oleObject" Target="embeddings/oleObject156.bin"/><Relationship Id="rId337" Type="http://schemas.openxmlformats.org/officeDocument/2006/relationships/image" Target="media/image156.wmf"/><Relationship Id="rId34" Type="http://schemas.openxmlformats.org/officeDocument/2006/relationships/image" Target="media/image11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2.wmf"/><Relationship Id="rId120" Type="http://schemas.openxmlformats.org/officeDocument/2006/relationships/image" Target="media/image53.wmf"/><Relationship Id="rId141" Type="http://schemas.openxmlformats.org/officeDocument/2006/relationships/image" Target="media/image62.wmf"/><Relationship Id="rId358" Type="http://schemas.openxmlformats.org/officeDocument/2006/relationships/oleObject" Target="embeddings/oleObject183.bin"/><Relationship Id="rId379" Type="http://schemas.openxmlformats.org/officeDocument/2006/relationships/oleObject" Target="embeddings/oleObject196.bin"/><Relationship Id="rId7" Type="http://schemas.openxmlformats.org/officeDocument/2006/relationships/endnotes" Target="end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1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26.wmf"/><Relationship Id="rId292" Type="http://schemas.openxmlformats.org/officeDocument/2006/relationships/oleObject" Target="embeddings/oleObject146.bin"/><Relationship Id="rId306" Type="http://schemas.openxmlformats.org/officeDocument/2006/relationships/image" Target="media/image143.wmf"/><Relationship Id="rId24" Type="http://schemas.openxmlformats.org/officeDocument/2006/relationships/oleObject" Target="embeddings/oleObject6.bin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8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2.bin"/><Relationship Id="rId348" Type="http://schemas.openxmlformats.org/officeDocument/2006/relationships/oleObject" Target="embeddings/oleObject176.bin"/><Relationship Id="rId369" Type="http://schemas.openxmlformats.org/officeDocument/2006/relationships/image" Target="media/image168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78.png"/><Relationship Id="rId194" Type="http://schemas.openxmlformats.org/officeDocument/2006/relationships/image" Target="media/image89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06.wmf"/><Relationship Id="rId380" Type="http://schemas.openxmlformats.org/officeDocument/2006/relationships/oleObject" Target="embeddings/oleObject197.bin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1.wmf"/><Relationship Id="rId14" Type="http://schemas.openxmlformats.org/officeDocument/2006/relationships/oleObject" Target="embeddings/oleObject1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2.wmf"/><Relationship Id="rId77" Type="http://schemas.openxmlformats.org/officeDocument/2006/relationships/image" Target="media/image32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41.bin"/><Relationship Id="rId317" Type="http://schemas.openxmlformats.org/officeDocument/2006/relationships/image" Target="media/image149.wmf"/><Relationship Id="rId338" Type="http://schemas.openxmlformats.org/officeDocument/2006/relationships/oleObject" Target="embeddings/oleObject170.bin"/><Relationship Id="rId359" Type="http://schemas.openxmlformats.org/officeDocument/2006/relationships/image" Target="media/image164.png"/><Relationship Id="rId8" Type="http://schemas.openxmlformats.org/officeDocument/2006/relationships/header" Target="header1.xml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3.wmf"/><Relationship Id="rId184" Type="http://schemas.openxmlformats.org/officeDocument/2006/relationships/image" Target="media/image84.wmf"/><Relationship Id="rId219" Type="http://schemas.openxmlformats.org/officeDocument/2006/relationships/image" Target="media/image101.wmf"/><Relationship Id="rId370" Type="http://schemas.openxmlformats.org/officeDocument/2006/relationships/oleObject" Target="embeddings/oleObject190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17.wmf"/><Relationship Id="rId25" Type="http://schemas.openxmlformats.org/officeDocument/2006/relationships/image" Target="media/image7.wmf"/><Relationship Id="rId46" Type="http://schemas.openxmlformats.org/officeDocument/2006/relationships/image" Target="media/image17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4.bin"/><Relationship Id="rId293" Type="http://schemas.openxmlformats.org/officeDocument/2006/relationships/image" Target="media/image135.wmf"/><Relationship Id="rId307" Type="http://schemas.openxmlformats.org/officeDocument/2006/relationships/oleObject" Target="embeddings/oleObject152.bin"/><Relationship Id="rId328" Type="http://schemas.openxmlformats.org/officeDocument/2006/relationships/oleObject" Target="embeddings/oleObject163.bin"/><Relationship Id="rId349" Type="http://schemas.openxmlformats.org/officeDocument/2006/relationships/image" Target="media/image161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49.wmf"/><Relationship Id="rId132" Type="http://schemas.openxmlformats.org/officeDocument/2006/relationships/image" Target="media/image58.wmf"/><Relationship Id="rId153" Type="http://schemas.openxmlformats.org/officeDocument/2006/relationships/image" Target="media/image68.wmf"/><Relationship Id="rId174" Type="http://schemas.openxmlformats.org/officeDocument/2006/relationships/image" Target="media/image79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96.wmf"/><Relationship Id="rId360" Type="http://schemas.openxmlformats.org/officeDocument/2006/relationships/image" Target="media/image165.wmf"/><Relationship Id="rId381" Type="http://schemas.openxmlformats.org/officeDocument/2006/relationships/oleObject" Target="embeddings/oleObject198.bin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2.wmf"/><Relationship Id="rId15" Type="http://schemas.openxmlformats.org/officeDocument/2006/relationships/image" Target="media/image2.wmf"/><Relationship Id="rId36" Type="http://schemas.openxmlformats.org/officeDocument/2006/relationships/image" Target="media/image12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9.bin"/><Relationship Id="rId283" Type="http://schemas.openxmlformats.org/officeDocument/2006/relationships/image" Target="media/image130.wmf"/><Relationship Id="rId318" Type="http://schemas.openxmlformats.org/officeDocument/2006/relationships/oleObject" Target="embeddings/oleObject157.bin"/><Relationship Id="rId339" Type="http://schemas.openxmlformats.org/officeDocument/2006/relationships/oleObject" Target="embeddings/oleObject171.bin"/><Relationship Id="rId78" Type="http://schemas.openxmlformats.org/officeDocument/2006/relationships/oleObject" Target="embeddings/oleObject34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image" Target="media/image54.wmf"/><Relationship Id="rId143" Type="http://schemas.openxmlformats.org/officeDocument/2006/relationships/image" Target="media/image63.wmf"/><Relationship Id="rId164" Type="http://schemas.openxmlformats.org/officeDocument/2006/relationships/oleObject" Target="embeddings/oleObject79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7.bin"/><Relationship Id="rId371" Type="http://schemas.openxmlformats.org/officeDocument/2006/relationships/oleObject" Target="embeddings/oleObject191.bin"/><Relationship Id="rId9" Type="http://schemas.openxmlformats.org/officeDocument/2006/relationships/header" Target="header2.xml"/><Relationship Id="rId210" Type="http://schemas.openxmlformats.org/officeDocument/2006/relationships/oleObject" Target="embeddings/oleObject102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07.wmf"/><Relationship Id="rId252" Type="http://schemas.openxmlformats.org/officeDocument/2006/relationships/oleObject" Target="embeddings/oleObject123.bin"/><Relationship Id="rId273" Type="http://schemas.openxmlformats.org/officeDocument/2006/relationships/oleObject" Target="embeddings/oleObject135.bin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4.wmf"/><Relationship Id="rId329" Type="http://schemas.openxmlformats.org/officeDocument/2006/relationships/image" Target="media/image154.wmf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9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2.bin"/><Relationship Id="rId361" Type="http://schemas.openxmlformats.org/officeDocument/2006/relationships/oleObject" Target="embeddings/oleObject184.bin"/><Relationship Id="rId196" Type="http://schemas.openxmlformats.org/officeDocument/2006/relationships/image" Target="media/image90.wmf"/><Relationship Id="rId200" Type="http://schemas.openxmlformats.org/officeDocument/2006/relationships/oleObject" Target="embeddings/oleObject97.bin"/><Relationship Id="rId382" Type="http://schemas.openxmlformats.org/officeDocument/2006/relationships/header" Target="header4.xml"/><Relationship Id="rId16" Type="http://schemas.openxmlformats.org/officeDocument/2006/relationships/oleObject" Target="embeddings/oleObject2.bin"/><Relationship Id="rId221" Type="http://schemas.openxmlformats.org/officeDocument/2006/relationships/image" Target="media/image102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2.wmf"/><Relationship Id="rId284" Type="http://schemas.openxmlformats.org/officeDocument/2006/relationships/oleObject" Target="embeddings/oleObject142.bin"/><Relationship Id="rId319" Type="http://schemas.openxmlformats.org/officeDocument/2006/relationships/image" Target="media/image150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4.bin"/><Relationship Id="rId79" Type="http://schemas.openxmlformats.org/officeDocument/2006/relationships/image" Target="media/image33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64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74.wmf"/><Relationship Id="rId186" Type="http://schemas.openxmlformats.org/officeDocument/2006/relationships/image" Target="media/image85.wmf"/><Relationship Id="rId351" Type="http://schemas.openxmlformats.org/officeDocument/2006/relationships/oleObject" Target="embeddings/oleObject178.bin"/><Relationship Id="rId372" Type="http://schemas.openxmlformats.org/officeDocument/2006/relationships/oleObject" Target="embeddings/oleObject192.bin"/><Relationship Id="rId211" Type="http://schemas.openxmlformats.org/officeDocument/2006/relationships/image" Target="media/image97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18.wmf"/><Relationship Id="rId274" Type="http://schemas.openxmlformats.org/officeDocument/2006/relationships/oleObject" Target="embeddings/oleObject136.bin"/><Relationship Id="rId295" Type="http://schemas.openxmlformats.org/officeDocument/2006/relationships/image" Target="media/image136.wmf"/><Relationship Id="rId309" Type="http://schemas.openxmlformats.org/officeDocument/2006/relationships/oleObject" Target="embeddings/oleObject153.bin"/><Relationship Id="rId27" Type="http://schemas.openxmlformats.org/officeDocument/2006/relationships/image" Target="media/image8.wmf"/><Relationship Id="rId48" Type="http://schemas.openxmlformats.org/officeDocument/2006/relationships/image" Target="media/image18.wmf"/><Relationship Id="rId69" Type="http://schemas.openxmlformats.org/officeDocument/2006/relationships/image" Target="media/image28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58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69.wmf"/><Relationship Id="rId176" Type="http://schemas.openxmlformats.org/officeDocument/2006/relationships/image" Target="media/image80.wmf"/><Relationship Id="rId197" Type="http://schemas.openxmlformats.org/officeDocument/2006/relationships/oleObject" Target="embeddings/oleObject95.bin"/><Relationship Id="rId341" Type="http://schemas.openxmlformats.org/officeDocument/2006/relationships/image" Target="media/image157.png"/><Relationship Id="rId362" Type="http://schemas.openxmlformats.org/officeDocument/2006/relationships/oleObject" Target="embeddings/oleObject185.bin"/><Relationship Id="rId383" Type="http://schemas.openxmlformats.org/officeDocument/2006/relationships/footer" Target="footer3.xml"/><Relationship Id="rId201" Type="http://schemas.openxmlformats.org/officeDocument/2006/relationships/image" Target="media/image92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3.w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31.wmf"/><Relationship Id="rId17" Type="http://schemas.openxmlformats.org/officeDocument/2006/relationships/image" Target="media/image3.wmf"/><Relationship Id="rId38" Type="http://schemas.openxmlformats.org/officeDocument/2006/relationships/image" Target="media/image13.wmf"/><Relationship Id="rId59" Type="http://schemas.openxmlformats.org/officeDocument/2006/relationships/image" Target="media/image23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45.wmf"/><Relationship Id="rId70" Type="http://schemas.openxmlformats.org/officeDocument/2006/relationships/oleObject" Target="embeddings/oleObject30.bin"/><Relationship Id="rId91" Type="http://schemas.openxmlformats.org/officeDocument/2006/relationships/image" Target="media/image39.wmf"/><Relationship Id="rId145" Type="http://schemas.openxmlformats.org/officeDocument/2006/relationships/image" Target="media/image64.wmf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0.bin"/><Relationship Id="rId331" Type="http://schemas.openxmlformats.org/officeDocument/2006/relationships/image" Target="media/image155.wmf"/><Relationship Id="rId352" Type="http://schemas.openxmlformats.org/officeDocument/2006/relationships/image" Target="media/image162.wmf"/><Relationship Id="rId373" Type="http://schemas.openxmlformats.org/officeDocument/2006/relationships/oleObject" Target="embeddings/oleObject193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08.w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7.bin"/><Relationship Id="rId296" Type="http://schemas.openxmlformats.org/officeDocument/2006/relationships/oleObject" Target="embeddings/oleObject148.bin"/><Relationship Id="rId300" Type="http://schemas.openxmlformats.org/officeDocument/2006/relationships/image" Target="media/image139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4.wmf"/><Relationship Id="rId135" Type="http://schemas.openxmlformats.org/officeDocument/2006/relationships/image" Target="media/image59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1.wmf"/><Relationship Id="rId321" Type="http://schemas.openxmlformats.org/officeDocument/2006/relationships/image" Target="media/image151.wmf"/><Relationship Id="rId342" Type="http://schemas.openxmlformats.org/officeDocument/2006/relationships/image" Target="media/image158.wmf"/><Relationship Id="rId363" Type="http://schemas.openxmlformats.org/officeDocument/2006/relationships/oleObject" Target="embeddings/oleObject186.bin"/><Relationship Id="rId384" Type="http://schemas.openxmlformats.org/officeDocument/2006/relationships/header" Target="header5.xml"/><Relationship Id="rId202" Type="http://schemas.openxmlformats.org/officeDocument/2006/relationships/oleObject" Target="embeddings/oleObject98.bin"/><Relationship Id="rId223" Type="http://schemas.openxmlformats.org/officeDocument/2006/relationships/image" Target="media/image103.wmf"/><Relationship Id="rId244" Type="http://schemas.openxmlformats.org/officeDocument/2006/relationships/oleObject" Target="embeddings/oleObject119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23.wmf"/><Relationship Id="rId286" Type="http://schemas.openxmlformats.org/officeDocument/2006/relationships/oleObject" Target="embeddings/oleObject143.bin"/><Relationship Id="rId50" Type="http://schemas.openxmlformats.org/officeDocument/2006/relationships/image" Target="media/image19.wmf"/><Relationship Id="rId104" Type="http://schemas.openxmlformats.org/officeDocument/2006/relationships/oleObject" Target="embeddings/oleObject47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5.wmf"/><Relationship Id="rId188" Type="http://schemas.openxmlformats.org/officeDocument/2006/relationships/image" Target="media/image86.wmf"/><Relationship Id="rId311" Type="http://schemas.openxmlformats.org/officeDocument/2006/relationships/oleObject" Target="embeddings/oleObject154.bin"/><Relationship Id="rId332" Type="http://schemas.openxmlformats.org/officeDocument/2006/relationships/oleObject" Target="embeddings/oleObject165.bin"/><Relationship Id="rId353" Type="http://schemas.openxmlformats.org/officeDocument/2006/relationships/oleObject" Target="embeddings/oleObject179.bin"/><Relationship Id="rId374" Type="http://schemas.openxmlformats.org/officeDocument/2006/relationships/image" Target="media/image169.png"/><Relationship Id="rId71" Type="http://schemas.openxmlformats.org/officeDocument/2006/relationships/image" Target="media/image29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98.wmf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5" Type="http://schemas.openxmlformats.org/officeDocument/2006/relationships/image" Target="media/image119.wmf"/><Relationship Id="rId276" Type="http://schemas.openxmlformats.org/officeDocument/2006/relationships/oleObject" Target="embeddings/oleObject138.bin"/><Relationship Id="rId297" Type="http://schemas.openxmlformats.org/officeDocument/2006/relationships/image" Target="media/image137.png"/><Relationship Id="rId40" Type="http://schemas.openxmlformats.org/officeDocument/2006/relationships/image" Target="media/image14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0.wmf"/><Relationship Id="rId178" Type="http://schemas.openxmlformats.org/officeDocument/2006/relationships/image" Target="media/image81.wmf"/><Relationship Id="rId301" Type="http://schemas.openxmlformats.org/officeDocument/2006/relationships/oleObject" Target="embeddings/oleObject150.bin"/><Relationship Id="rId322" Type="http://schemas.openxmlformats.org/officeDocument/2006/relationships/oleObject" Target="embeddings/oleObject159.bin"/><Relationship Id="rId343" Type="http://schemas.openxmlformats.org/officeDocument/2006/relationships/oleObject" Target="embeddings/oleObject173.bin"/><Relationship Id="rId364" Type="http://schemas.openxmlformats.org/officeDocument/2006/relationships/oleObject" Target="embeddings/oleObject187.bin"/><Relationship Id="rId61" Type="http://schemas.openxmlformats.org/officeDocument/2006/relationships/image" Target="media/image24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6.bin"/><Relationship Id="rId203" Type="http://schemas.openxmlformats.org/officeDocument/2006/relationships/image" Target="media/image93.wmf"/><Relationship Id="rId385" Type="http://schemas.openxmlformats.org/officeDocument/2006/relationships/fontTable" Target="fontTable.xml"/><Relationship Id="rId19" Type="http://schemas.openxmlformats.org/officeDocument/2006/relationships/image" Target="media/image4.w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4.w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32.wmf"/><Relationship Id="rId30" Type="http://schemas.openxmlformats.org/officeDocument/2006/relationships/oleObject" Target="embeddings/oleObject9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46.wmf"/><Relationship Id="rId333" Type="http://schemas.openxmlformats.org/officeDocument/2006/relationships/oleObject" Target="embeddings/oleObject166.bin"/><Relationship Id="rId354" Type="http://schemas.openxmlformats.org/officeDocument/2006/relationships/image" Target="media/image163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0.wmf"/><Relationship Id="rId189" Type="http://schemas.openxmlformats.org/officeDocument/2006/relationships/oleObject" Target="embeddings/oleObject91.bin"/><Relationship Id="rId375" Type="http://schemas.openxmlformats.org/officeDocument/2006/relationships/image" Target="media/image170.png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09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27.wmf"/><Relationship Id="rId298" Type="http://schemas.openxmlformats.org/officeDocument/2006/relationships/image" Target="media/image138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76.bin"/><Relationship Id="rId302" Type="http://schemas.openxmlformats.org/officeDocument/2006/relationships/image" Target="media/image140.wmf"/><Relationship Id="rId323" Type="http://schemas.openxmlformats.org/officeDocument/2006/relationships/image" Target="media/image152.wmf"/><Relationship Id="rId344" Type="http://schemas.openxmlformats.org/officeDocument/2006/relationships/oleObject" Target="embeddings/oleObject174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5.wmf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188.bin"/><Relationship Id="rId386" Type="http://schemas.openxmlformats.org/officeDocument/2006/relationships/theme" Target="theme/theme1.xml"/><Relationship Id="rId190" Type="http://schemas.openxmlformats.org/officeDocument/2006/relationships/image" Target="media/image87.wmf"/><Relationship Id="rId204" Type="http://schemas.openxmlformats.org/officeDocument/2006/relationships/oleObject" Target="embeddings/oleObject99.bin"/><Relationship Id="rId225" Type="http://schemas.openxmlformats.org/officeDocument/2006/relationships/image" Target="media/image104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4.wmf"/><Relationship Id="rId288" Type="http://schemas.openxmlformats.org/officeDocument/2006/relationships/oleObject" Target="embeddings/oleObject144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56.wmf"/><Relationship Id="rId313" Type="http://schemas.openxmlformats.org/officeDocument/2006/relationships/oleObject" Target="embeddings/oleObject155.bin"/><Relationship Id="rId10" Type="http://schemas.openxmlformats.org/officeDocument/2006/relationships/footer" Target="footer1.xml"/><Relationship Id="rId31" Type="http://schemas.openxmlformats.org/officeDocument/2006/relationships/image" Target="media/image10.wmf"/><Relationship Id="rId52" Type="http://schemas.openxmlformats.org/officeDocument/2006/relationships/image" Target="media/image20.wmf"/><Relationship Id="rId73" Type="http://schemas.openxmlformats.org/officeDocument/2006/relationships/image" Target="media/image30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76.wmf"/><Relationship Id="rId334" Type="http://schemas.openxmlformats.org/officeDocument/2006/relationships/oleObject" Target="embeddings/oleObject167.bin"/><Relationship Id="rId355" Type="http://schemas.openxmlformats.org/officeDocument/2006/relationships/oleObject" Target="embeddings/oleObject180.bin"/><Relationship Id="rId376" Type="http://schemas.openxmlformats.org/officeDocument/2006/relationships/image" Target="media/image171.png"/><Relationship Id="rId4" Type="http://schemas.openxmlformats.org/officeDocument/2006/relationships/settings" Target="settings.xml"/><Relationship Id="rId180" Type="http://schemas.openxmlformats.org/officeDocument/2006/relationships/image" Target="media/image82.wmf"/><Relationship Id="rId215" Type="http://schemas.openxmlformats.org/officeDocument/2006/relationships/image" Target="media/image99.wmf"/><Relationship Id="rId236" Type="http://schemas.openxmlformats.org/officeDocument/2006/relationships/oleObject" Target="embeddings/oleObject115.bin"/><Relationship Id="rId257" Type="http://schemas.openxmlformats.org/officeDocument/2006/relationships/oleObject" Target="embeddings/oleObject126.bin"/><Relationship Id="rId278" Type="http://schemas.openxmlformats.org/officeDocument/2006/relationships/oleObject" Target="embeddings/oleObject139.bin"/><Relationship Id="rId303" Type="http://schemas.openxmlformats.org/officeDocument/2006/relationships/oleObject" Target="embeddings/oleObject15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CF27D-979C-471D-9C60-49B6E674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2899</Words>
  <Characters>16526</Characters>
  <Application>Microsoft Office Word</Application>
  <DocSecurity>0</DocSecurity>
  <Lines>137</Lines>
  <Paragraphs>38</Paragraphs>
  <ScaleCrop>false</ScaleCrop>
  <Company>xb</Company>
  <LinksUpToDate>false</LinksUpToDate>
  <CharactersWithSpaces>19387</CharactersWithSpaces>
  <SharedDoc>false</SharedDoc>
  <HLinks>
    <vt:vector size="6" baseType="variant">
      <vt:variant>
        <vt:i4>539099173</vt:i4>
      </vt:variant>
      <vt:variant>
        <vt:i4>3</vt:i4>
      </vt:variant>
      <vt:variant>
        <vt:i4>0</vt:i4>
      </vt:variant>
      <vt:variant>
        <vt:i4>5</vt:i4>
      </vt:variant>
      <vt:variant>
        <vt:lpwstr>http://…,/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标题</dc:title>
  <dc:subject/>
  <dc:creator>1362044202@qq.com</dc:creator>
  <cp:keywords/>
  <dc:description/>
  <cp:lastModifiedBy>Microsoft 帐户</cp:lastModifiedBy>
  <cp:revision>30</cp:revision>
  <cp:lastPrinted>2011-05-23T06:26:00Z</cp:lastPrinted>
  <dcterms:created xsi:type="dcterms:W3CDTF">2019-12-26T02:07:00Z</dcterms:created>
  <dcterms:modified xsi:type="dcterms:W3CDTF">2020-03-13T08:33:00Z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